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FD" w:rsidRPr="00B72CDC" w:rsidRDefault="00C63A94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532.2pt;margin-top:-18pt;width:218.45pt;height:1in;z-index:251660288" filled="f" stroked="f">
            <v:textbox style="mso-next-textbox:#_x0000_s1027" inset="0,0,0,0">
              <w:txbxContent>
                <w:p w:rsidR="0020512A" w:rsidRDefault="0020512A" w:rsidP="000828FD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s1032" style="position:absolute;left:0;text-align:left;margin-left:746.35pt;margin-top:161.8pt;width:.95pt;height:.7pt;z-index:251665408" coordsize="19,14" path="m19,9r-5,5l10,14r-5,l,9,5,r5,l14,r5,9xe" fillcolor="#131516" stroked="f">
            <v:path arrowok="t"/>
          </v:shape>
        </w:pict>
      </w:r>
      <w:r>
        <w:rPr>
          <w:sz w:val="28"/>
          <w:szCs w:val="28"/>
        </w:rPr>
        <w:pict>
          <v:shape id="_x0000_s1031" style="position:absolute;left:0;text-align:left;margin-left:428.6pt;margin-top:452pt;width:.7pt;height:.75pt;z-index:251664384" coordsize="14,15" path="m14,10r,5l9,15,,15,,10,,,9,r5,l14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30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sz w:val="28"/>
          <w:szCs w:val="28"/>
        </w:rPr>
        <w:pict>
          <v:shape id="_x0000_s1029" style="position:absolute;left:0;text-align:left;margin-left:429.05pt;margin-top:452pt;width:.75pt;height:.75pt;z-index:251662336" coordsize="15,15" path="m15,5l10,15r-5,l,15,,5,,,5,r5,l15,5xe" fillcolor="#131516" stroked="f">
            <v:path arrowok="t"/>
          </v:shape>
        </w:pict>
      </w:r>
      <w:r>
        <w:rPr>
          <w:sz w:val="28"/>
          <w:szCs w:val="28"/>
        </w:rPr>
        <w:pict>
          <v:shape id="_x0000_s1028" style="position:absolute;left:0;text-align:left;margin-left:732.2pt;margin-top:452pt;width:.7pt;height:.75pt;z-index:251661312" coordsize="14,15" path="m14,5r,10l10,15,,15,,5,,,10,r4,l14,5xe" fillcolor="#131516" stroked="f">
            <v:path arrowok="t"/>
          </v:shape>
        </w:pict>
      </w:r>
      <w:r>
        <w:rPr>
          <w:sz w:val="28"/>
          <w:szCs w:val="28"/>
        </w:rPr>
        <w:pict>
          <v:rect id="_x0000_s1026" style="position:absolute;left:0;text-align:left;margin-left:719.95pt;margin-top:480.1pt;width:29.25pt;height:16.05pt;z-index:251659264" filled="f" stroked="f">
            <v:textbox style="mso-next-textbox:#_x0000_s1026" inset="0,0,0,0">
              <w:txbxContent>
                <w:p w:rsidR="0020512A" w:rsidRDefault="0020512A" w:rsidP="000828FD"/>
              </w:txbxContent>
            </v:textbox>
          </v:rect>
        </w:pict>
      </w:r>
      <w:r w:rsidR="000828FD" w:rsidRPr="00B72CDC">
        <w:rPr>
          <w:sz w:val="28"/>
          <w:szCs w:val="28"/>
        </w:rPr>
        <w:t>Министерство образования и науки РФ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B72CDC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0828FD" w:rsidRDefault="000828FD" w:rsidP="000828FD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B72CDC">
        <w:rPr>
          <w:sz w:val="28"/>
          <w:szCs w:val="28"/>
        </w:rPr>
        <w:t xml:space="preserve"> государственный университет </w:t>
      </w:r>
      <w:r>
        <w:rPr>
          <w:sz w:val="28"/>
          <w:szCs w:val="28"/>
        </w:rPr>
        <w:t xml:space="preserve">им. А.Н. Косыгина </w:t>
      </w:r>
    </w:p>
    <w:p w:rsidR="000828FD" w:rsidRPr="00B72CDC" w:rsidRDefault="000828FD" w:rsidP="000828FD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(Технологии. Д</w:t>
      </w:r>
      <w:r w:rsidRPr="00B72CDC">
        <w:rPr>
          <w:sz w:val="28"/>
          <w:szCs w:val="28"/>
        </w:rPr>
        <w:t>изайн</w:t>
      </w:r>
      <w:r>
        <w:rPr>
          <w:sz w:val="28"/>
          <w:szCs w:val="28"/>
        </w:rPr>
        <w:t>. Искусство)</w:t>
      </w:r>
      <w:r w:rsidRPr="00B72CDC">
        <w:rPr>
          <w:sz w:val="28"/>
          <w:szCs w:val="28"/>
        </w:rPr>
        <w:t>»</w:t>
      </w:r>
    </w:p>
    <w:p w:rsidR="000828FD" w:rsidRPr="00B72CDC" w:rsidRDefault="000828FD" w:rsidP="000828FD">
      <w:pPr>
        <w:jc w:val="center"/>
      </w:pPr>
    </w:p>
    <w:p w:rsidR="000828FD" w:rsidRPr="00B72CDC" w:rsidRDefault="000828FD" w:rsidP="000828FD"/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C63A94" w:rsidRDefault="00C63A94" w:rsidP="000828FD">
      <w:pPr>
        <w:tabs>
          <w:tab w:val="right" w:leader="underscore" w:pos="8505"/>
        </w:tabs>
        <w:rPr>
          <w:b/>
          <w:bCs/>
        </w:rPr>
      </w:pPr>
    </w:p>
    <w:p w:rsidR="00C63A94" w:rsidRDefault="00C63A94" w:rsidP="000828FD">
      <w:pPr>
        <w:tabs>
          <w:tab w:val="right" w:leader="underscore" w:pos="8505"/>
        </w:tabs>
        <w:rPr>
          <w:b/>
          <w:bCs/>
        </w:rPr>
      </w:pPr>
    </w:p>
    <w:p w:rsidR="00C63A94" w:rsidRDefault="00C63A94" w:rsidP="000828FD">
      <w:pPr>
        <w:tabs>
          <w:tab w:val="right" w:leader="underscore" w:pos="8505"/>
        </w:tabs>
        <w:rPr>
          <w:b/>
          <w:bCs/>
        </w:rPr>
      </w:pPr>
    </w:p>
    <w:p w:rsidR="00C63A94" w:rsidRDefault="00C63A94" w:rsidP="000828FD">
      <w:pPr>
        <w:tabs>
          <w:tab w:val="right" w:leader="underscore" w:pos="8505"/>
        </w:tabs>
        <w:rPr>
          <w:b/>
          <w:bCs/>
        </w:rPr>
      </w:pPr>
    </w:p>
    <w:p w:rsidR="00C63A94" w:rsidRDefault="00C63A94" w:rsidP="000828FD">
      <w:pPr>
        <w:tabs>
          <w:tab w:val="right" w:leader="underscore" w:pos="8505"/>
        </w:tabs>
        <w:rPr>
          <w:b/>
          <w:bCs/>
        </w:rPr>
      </w:pPr>
    </w:p>
    <w:p w:rsidR="00C63A94" w:rsidRDefault="00C63A94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2D7635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 w:rsidRPr="002D7635">
        <w:rPr>
          <w:b/>
          <w:bCs/>
        </w:rPr>
        <w:t xml:space="preserve">РАБОЧАЯ ПРОГРАММА УЧЕБНОЙ ДИСЦИПЛИНЫ (МОДУЛЯ) </w:t>
      </w:r>
    </w:p>
    <w:p w:rsidR="000828FD" w:rsidRDefault="000828FD" w:rsidP="000828F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0828FD" w:rsidRPr="00FE09B0" w:rsidRDefault="000828FD" w:rsidP="000828FD">
      <w:pPr>
        <w:suppressAutoHyphens/>
        <w:ind w:firstLine="709"/>
        <w:jc w:val="center"/>
        <w:rPr>
          <w:b/>
          <w:bCs/>
          <w:i/>
          <w:sz w:val="28"/>
          <w:szCs w:val="28"/>
        </w:rPr>
      </w:pPr>
      <w:r w:rsidRPr="00FE09B0">
        <w:rPr>
          <w:b/>
          <w:sz w:val="28"/>
          <w:szCs w:val="28"/>
        </w:rPr>
        <w:t>«</w:t>
      </w:r>
      <w:r w:rsidR="00F42608" w:rsidRPr="008B3A90">
        <w:rPr>
          <w:sz w:val="28"/>
          <w:szCs w:val="28"/>
        </w:rPr>
        <w:t>Информационные технологии в экологии</w:t>
      </w:r>
      <w:r w:rsidRPr="00FE09B0">
        <w:rPr>
          <w:b/>
          <w:sz w:val="28"/>
          <w:szCs w:val="28"/>
        </w:rPr>
        <w:t>»</w:t>
      </w:r>
    </w:p>
    <w:p w:rsidR="000828FD" w:rsidRDefault="000828FD" w:rsidP="000828FD">
      <w:pPr>
        <w:tabs>
          <w:tab w:val="right" w:leader="underscore" w:pos="8505"/>
        </w:tabs>
        <w:jc w:val="center"/>
        <w:outlineLvl w:val="0"/>
        <w:rPr>
          <w:bCs/>
          <w:i/>
          <w:sz w:val="22"/>
          <w:szCs w:val="22"/>
        </w:rPr>
      </w:pPr>
    </w:p>
    <w:p w:rsidR="000828FD" w:rsidRDefault="000828FD" w:rsidP="000828FD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Направление(я) подготовки:</w:t>
      </w:r>
      <w:r w:rsidRPr="00113DB8">
        <w:rPr>
          <w:b/>
          <w:bCs/>
        </w:rPr>
        <w:t xml:space="preserve"> </w:t>
      </w:r>
      <w:r w:rsidRPr="000828FD">
        <w:rPr>
          <w:bCs/>
          <w:u w:val="single"/>
        </w:rPr>
        <w:t>05.06.01 «Науки о Земле»</w:t>
      </w:r>
      <w:r w:rsidRPr="000828FD">
        <w:rPr>
          <w:b/>
          <w:bCs/>
        </w:rPr>
        <w:t xml:space="preserve"> 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Направленность</w:t>
      </w:r>
      <w:r>
        <w:rPr>
          <w:bCs/>
        </w:rPr>
        <w:t xml:space="preserve"> </w:t>
      </w:r>
      <w:r w:rsidRPr="00113DB8">
        <w:rPr>
          <w:bCs/>
        </w:rPr>
        <w:t>(и):</w:t>
      </w:r>
      <w:r w:rsidRPr="00113DB8">
        <w:rPr>
          <w:b/>
          <w:bCs/>
        </w:rPr>
        <w:t xml:space="preserve"> </w:t>
      </w:r>
      <w:r w:rsidR="00DB7163">
        <w:rPr>
          <w:bCs/>
          <w:u w:val="single"/>
        </w:rPr>
        <w:t xml:space="preserve"> </w:t>
      </w:r>
      <w:r w:rsidRPr="000828FD">
        <w:rPr>
          <w:bCs/>
          <w:u w:val="single"/>
        </w:rPr>
        <w:t>Экология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 w:rsidRPr="00113DB8">
        <w:rPr>
          <w:bCs/>
        </w:rPr>
        <w:t>Форма обучения:</w:t>
      </w:r>
      <w:r w:rsidRPr="00113DB8">
        <w:rPr>
          <w:b/>
          <w:bCs/>
        </w:rPr>
        <w:t xml:space="preserve">  </w:t>
      </w:r>
      <w:r w:rsidRPr="00113DB8">
        <w:rPr>
          <w:bCs/>
          <w:u w:val="single"/>
        </w:rPr>
        <w:t>очная</w:t>
      </w: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  <w:r w:rsidRPr="00113DB8">
        <w:rPr>
          <w:color w:val="000000"/>
        </w:rPr>
        <w:t xml:space="preserve">Квалификация: </w:t>
      </w:r>
      <w:r w:rsidRPr="00113DB8">
        <w:rPr>
          <w:color w:val="000000"/>
          <w:u w:val="single"/>
        </w:rPr>
        <w:t>Исследователь. Преподаватель-исследователь</w:t>
      </w:r>
    </w:p>
    <w:p w:rsidR="000828FD" w:rsidRDefault="000828FD" w:rsidP="000828FD">
      <w:pPr>
        <w:tabs>
          <w:tab w:val="right" w:leader="underscore" w:pos="8505"/>
        </w:tabs>
        <w:rPr>
          <w:color w:val="000000"/>
          <w:u w:val="single"/>
        </w:rPr>
      </w:pPr>
    </w:p>
    <w:p w:rsidR="000828FD" w:rsidRPr="00C01D8A" w:rsidRDefault="000828FD" w:rsidP="000828FD">
      <w:pPr>
        <w:tabs>
          <w:tab w:val="right" w:leader="underscore" w:pos="8505"/>
        </w:tabs>
        <w:rPr>
          <w:b/>
          <w:bCs/>
        </w:rPr>
      </w:pPr>
      <w:r w:rsidRPr="001C333E">
        <w:rPr>
          <w:color w:val="000000"/>
        </w:rPr>
        <w:t xml:space="preserve">Нормативный срок освоения </w:t>
      </w:r>
      <w:r w:rsidRPr="000828FD">
        <w:t>образовательной программы – 3 года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  <w:r>
        <w:rPr>
          <w:bCs/>
        </w:rPr>
        <w:t xml:space="preserve">Кафедра </w:t>
      </w:r>
      <w:r w:rsidRPr="000828FD">
        <w:rPr>
          <w:bCs/>
          <w:u w:val="single"/>
        </w:rPr>
        <w:t>промышленной экологии и безопасности</w:t>
      </w: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Default="000828FD" w:rsidP="000828FD">
      <w:pPr>
        <w:tabs>
          <w:tab w:val="right" w:leader="underscore" w:pos="8505"/>
        </w:tabs>
        <w:rPr>
          <w:b/>
          <w:bCs/>
        </w:rPr>
      </w:pPr>
    </w:p>
    <w:p w:rsidR="000828FD" w:rsidRPr="00113DB8" w:rsidRDefault="000828FD" w:rsidP="000828F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</w:t>
      </w:r>
      <w:r w:rsidRPr="00113DB8">
        <w:rPr>
          <w:b/>
          <w:bCs/>
        </w:rPr>
        <w:t xml:space="preserve"> 20</w:t>
      </w:r>
      <w:r w:rsidR="00C63A94">
        <w:rPr>
          <w:b/>
          <w:bCs/>
        </w:rPr>
        <w:t>22</w:t>
      </w:r>
      <w:r w:rsidRPr="00113DB8">
        <w:rPr>
          <w:b/>
          <w:bCs/>
        </w:rPr>
        <w:t xml:space="preserve"> г.</w:t>
      </w:r>
    </w:p>
    <w:p w:rsidR="00C63A94" w:rsidRDefault="00C63A94">
      <w:pPr>
        <w:spacing w:after="160" w:line="259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br w:type="page"/>
      </w:r>
    </w:p>
    <w:p w:rsidR="00C3772B" w:rsidRPr="00635FF4" w:rsidRDefault="00C3772B" w:rsidP="00C3772B">
      <w:pPr>
        <w:ind w:firstLine="708"/>
        <w:jc w:val="both"/>
        <w:rPr>
          <w:b/>
          <w:sz w:val="28"/>
          <w:szCs w:val="28"/>
          <w:lang w:eastAsia="en-US"/>
        </w:rPr>
      </w:pPr>
      <w:r w:rsidRPr="00635FF4">
        <w:rPr>
          <w:b/>
          <w:color w:val="000000"/>
          <w:sz w:val="28"/>
          <w:szCs w:val="28"/>
          <w:lang w:eastAsia="en-US"/>
        </w:rPr>
        <w:lastRenderedPageBreak/>
        <w:t>1</w:t>
      </w:r>
      <w:r w:rsidRPr="00C63A94">
        <w:rPr>
          <w:b/>
          <w:color w:val="000000"/>
          <w:szCs w:val="28"/>
          <w:lang w:eastAsia="en-US"/>
        </w:rPr>
        <w:t>. Цели освоения дисциплины</w:t>
      </w:r>
      <w:r w:rsidRPr="00C63A94">
        <w:rPr>
          <w:b/>
          <w:szCs w:val="28"/>
          <w:lang w:eastAsia="en-US"/>
        </w:rPr>
        <w:t>.</w:t>
      </w:r>
      <w:bookmarkStart w:id="0" w:name="_GoBack"/>
      <w:bookmarkEnd w:id="0"/>
    </w:p>
    <w:p w:rsidR="00816AD5" w:rsidRPr="00C63A94" w:rsidRDefault="00141FCD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C63A94">
        <w:rPr>
          <w:rFonts w:eastAsia="Calibri"/>
          <w:bCs/>
          <w:szCs w:val="28"/>
        </w:rPr>
        <w:t>В результате освоения учебной дисциплины (модуля)</w:t>
      </w:r>
      <w:r w:rsidR="00C3772B" w:rsidRPr="00C63A94">
        <w:rPr>
          <w:rFonts w:eastAsia="Calibri"/>
          <w:bCs/>
          <w:szCs w:val="28"/>
        </w:rPr>
        <w:t xml:space="preserve"> «</w:t>
      </w:r>
      <w:r w:rsidR="00F42608" w:rsidRPr="00C63A94">
        <w:rPr>
          <w:szCs w:val="28"/>
        </w:rPr>
        <w:t>Информационные технологии в экологии</w:t>
      </w:r>
      <w:r w:rsidR="00C3772B" w:rsidRPr="00C63A94">
        <w:rPr>
          <w:rFonts w:eastAsia="Calibri"/>
          <w:bCs/>
          <w:szCs w:val="28"/>
        </w:rPr>
        <w:t xml:space="preserve">» </w:t>
      </w:r>
      <w:r w:rsidR="009616B4" w:rsidRPr="00C63A94">
        <w:rPr>
          <w:rFonts w:eastAsia="Calibri"/>
          <w:bCs/>
          <w:szCs w:val="28"/>
        </w:rPr>
        <w:t xml:space="preserve">обучающийся </w:t>
      </w:r>
      <w:r w:rsidRPr="00C63A94">
        <w:rPr>
          <w:rFonts w:eastAsia="Calibri"/>
          <w:bCs/>
          <w:szCs w:val="28"/>
        </w:rPr>
        <w:t>должен:</w:t>
      </w:r>
    </w:p>
    <w:p w:rsidR="00C3772B" w:rsidRPr="00C63A94" w:rsidRDefault="00816AD5" w:rsidP="006228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C63A94">
        <w:rPr>
          <w:rFonts w:eastAsia="Calibri"/>
          <w:bCs/>
          <w:szCs w:val="28"/>
        </w:rPr>
        <w:t>-</w:t>
      </w:r>
      <w:r w:rsidR="00141FCD" w:rsidRPr="00C63A94">
        <w:rPr>
          <w:rFonts w:eastAsia="Calibri"/>
          <w:bCs/>
          <w:szCs w:val="28"/>
        </w:rPr>
        <w:t xml:space="preserve"> владеть навыками </w:t>
      </w:r>
      <w:r w:rsidR="00491774" w:rsidRPr="00C63A94">
        <w:rPr>
          <w:rFonts w:eastAsia="Calibri"/>
          <w:bCs/>
          <w:szCs w:val="28"/>
        </w:rPr>
        <w:t>систематизаци</w:t>
      </w:r>
      <w:r w:rsidR="00141FCD" w:rsidRPr="00C63A94">
        <w:rPr>
          <w:rFonts w:eastAsia="Calibri"/>
          <w:bCs/>
          <w:szCs w:val="28"/>
        </w:rPr>
        <w:t>и</w:t>
      </w:r>
      <w:r w:rsidR="00491774" w:rsidRPr="00C63A94">
        <w:rPr>
          <w:rFonts w:eastAsia="Calibri"/>
          <w:bCs/>
          <w:szCs w:val="28"/>
        </w:rPr>
        <w:t xml:space="preserve"> теоретически</w:t>
      </w:r>
      <w:r w:rsidRPr="00C63A94">
        <w:rPr>
          <w:rFonts w:eastAsia="Calibri"/>
          <w:bCs/>
          <w:szCs w:val="28"/>
        </w:rPr>
        <w:t>х</w:t>
      </w:r>
      <w:r w:rsidR="00491774" w:rsidRPr="00C63A94">
        <w:rPr>
          <w:rFonts w:eastAsia="Calibri"/>
          <w:bCs/>
          <w:szCs w:val="28"/>
        </w:rPr>
        <w:t xml:space="preserve"> знани</w:t>
      </w:r>
      <w:r w:rsidRPr="00C63A94">
        <w:rPr>
          <w:rFonts w:eastAsia="Calibri"/>
          <w:bCs/>
          <w:szCs w:val="28"/>
        </w:rPr>
        <w:t>й</w:t>
      </w:r>
      <w:r w:rsidR="00491774" w:rsidRPr="00C63A94">
        <w:rPr>
          <w:rFonts w:eastAsia="Calibri"/>
          <w:bCs/>
          <w:szCs w:val="28"/>
        </w:rPr>
        <w:t xml:space="preserve"> и практически</w:t>
      </w:r>
      <w:r w:rsidRPr="00C63A94">
        <w:rPr>
          <w:rFonts w:eastAsia="Calibri"/>
          <w:bCs/>
          <w:szCs w:val="28"/>
        </w:rPr>
        <w:t>х</w:t>
      </w:r>
      <w:r w:rsidR="00491774" w:rsidRPr="00C63A94">
        <w:rPr>
          <w:rFonts w:eastAsia="Calibri"/>
          <w:bCs/>
          <w:szCs w:val="28"/>
        </w:rPr>
        <w:t xml:space="preserve"> навык</w:t>
      </w:r>
      <w:r w:rsidRPr="00C63A94">
        <w:rPr>
          <w:rFonts w:eastAsia="Calibri"/>
          <w:bCs/>
          <w:szCs w:val="28"/>
        </w:rPr>
        <w:t>ов</w:t>
      </w:r>
      <w:r w:rsidR="00491774" w:rsidRPr="00C63A94">
        <w:rPr>
          <w:rFonts w:eastAsia="Calibri"/>
          <w:bCs/>
          <w:szCs w:val="28"/>
        </w:rPr>
        <w:t xml:space="preserve"> экологических исследований в ед</w:t>
      </w:r>
      <w:r w:rsidRPr="00C63A94">
        <w:rPr>
          <w:rFonts w:eastAsia="Calibri"/>
          <w:bCs/>
          <w:szCs w:val="28"/>
        </w:rPr>
        <w:t>иную систему научного познания</w:t>
      </w:r>
      <w:r w:rsidR="006228F0" w:rsidRPr="00C63A94">
        <w:rPr>
          <w:rFonts w:eastAsia="Calibri"/>
          <w:bCs/>
          <w:szCs w:val="28"/>
        </w:rPr>
        <w:t>, основанного на применении системного анализа и моделирования.</w:t>
      </w:r>
    </w:p>
    <w:p w:rsidR="00FE329F" w:rsidRPr="00635FF4" w:rsidRDefault="00FE329F" w:rsidP="00C377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B2A12" w:rsidRPr="00635FF4" w:rsidRDefault="00C3772B" w:rsidP="00C3772B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635FF4">
        <w:rPr>
          <w:rFonts w:eastAsia="Calibri"/>
          <w:b/>
          <w:bCs/>
          <w:sz w:val="28"/>
          <w:szCs w:val="28"/>
        </w:rPr>
        <w:t>2</w:t>
      </w:r>
      <w:r w:rsidRPr="00C63A94">
        <w:rPr>
          <w:rFonts w:eastAsia="Calibri"/>
          <w:b/>
          <w:bCs/>
        </w:rPr>
        <w:t>. Место дисциплины в структуре ОПОП</w:t>
      </w:r>
      <w:r w:rsidRPr="00635FF4">
        <w:rPr>
          <w:rFonts w:eastAsia="Calibri"/>
          <w:b/>
          <w:bCs/>
          <w:sz w:val="28"/>
          <w:szCs w:val="28"/>
        </w:rPr>
        <w:t xml:space="preserve">. </w:t>
      </w:r>
    </w:p>
    <w:p w:rsidR="009616B4" w:rsidRPr="00C63A94" w:rsidRDefault="009616B4" w:rsidP="009616B4">
      <w:pPr>
        <w:ind w:firstLine="709"/>
        <w:jc w:val="both"/>
      </w:pPr>
      <w:r w:rsidRPr="00C63A94">
        <w:t>Дисциплина «</w:t>
      </w:r>
      <w:r w:rsidR="00F42608" w:rsidRPr="00C63A94">
        <w:t>Информационные технологии в экологии</w:t>
      </w:r>
      <w:r w:rsidR="00F20620" w:rsidRPr="00C63A94">
        <w:t xml:space="preserve">» </w:t>
      </w:r>
      <w:r w:rsidRPr="00C63A94">
        <w:t xml:space="preserve">включена </w:t>
      </w:r>
      <w:proofErr w:type="gramStart"/>
      <w:r w:rsidRPr="00C63A94">
        <w:t xml:space="preserve">в </w:t>
      </w:r>
      <w:r w:rsidR="001E7DC2" w:rsidRPr="00C63A94">
        <w:t xml:space="preserve"> вариативную</w:t>
      </w:r>
      <w:proofErr w:type="gramEnd"/>
      <w:r w:rsidR="001E7DC2" w:rsidRPr="00C63A94">
        <w:t xml:space="preserve"> </w:t>
      </w:r>
      <w:r w:rsidRPr="00C63A94">
        <w:t xml:space="preserve">часть Блока 1 Дисциплины (модули), семестр </w:t>
      </w:r>
      <w:r w:rsidR="009B48C5" w:rsidRPr="00C63A94">
        <w:t>4</w:t>
      </w:r>
      <w:r w:rsidRPr="00C63A94">
        <w:t>.</w:t>
      </w:r>
    </w:p>
    <w:p w:rsidR="009616B4" w:rsidRPr="00C63A94" w:rsidRDefault="009616B4" w:rsidP="009616B4">
      <w:pPr>
        <w:ind w:firstLine="709"/>
        <w:jc w:val="both"/>
      </w:pPr>
      <w:r w:rsidRPr="00C63A94">
        <w:t xml:space="preserve">Дисциплина базируется на знаниях, умениях и навыках, полученных при освоении </w:t>
      </w:r>
      <w:r w:rsidR="006228F0" w:rsidRPr="00C63A94">
        <w:t>дисциплин предыдуще</w:t>
      </w:r>
      <w:r w:rsidR="000F41AB" w:rsidRPr="00C63A94">
        <w:t>й ступени образования: экология, информационные технологии.</w:t>
      </w:r>
    </w:p>
    <w:p w:rsidR="00C9425D" w:rsidRPr="00C9425D" w:rsidRDefault="00C9425D" w:rsidP="009616B4">
      <w:pPr>
        <w:ind w:firstLine="709"/>
        <w:jc w:val="both"/>
        <w:rPr>
          <w:color w:val="FF0000"/>
          <w:sz w:val="28"/>
        </w:rPr>
      </w:pPr>
    </w:p>
    <w:p w:rsidR="00C9425D" w:rsidRPr="00055A59" w:rsidRDefault="00C9425D" w:rsidP="00C9425D">
      <w:pPr>
        <w:rPr>
          <w:b/>
        </w:rPr>
      </w:pPr>
      <w:r w:rsidRPr="00055A59">
        <w:rPr>
          <w:b/>
        </w:rPr>
        <w:t xml:space="preserve">3. Компетенции, формируемые в результате освоения учебной дисциплины (модуля) </w:t>
      </w:r>
    </w:p>
    <w:p w:rsidR="00C9425D" w:rsidRPr="00055A59" w:rsidRDefault="00C9425D" w:rsidP="00C9425D">
      <w:pPr>
        <w:rPr>
          <w:i/>
        </w:rPr>
      </w:pPr>
    </w:p>
    <w:p w:rsidR="00C9425D" w:rsidRPr="00055A59" w:rsidRDefault="00C9425D" w:rsidP="00C9425D">
      <w:pPr>
        <w:ind w:firstLine="709"/>
        <w:jc w:val="right"/>
        <w:rPr>
          <w:b/>
        </w:rPr>
      </w:pPr>
      <w:r w:rsidRPr="00055A59">
        <w:rPr>
          <w:b/>
        </w:rPr>
        <w:t>Таблица 1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4335"/>
        <w:gridCol w:w="2443"/>
      </w:tblGrid>
      <w:tr w:rsidR="00C9425D" w:rsidRPr="00055A59" w:rsidTr="00672CB9">
        <w:trPr>
          <w:jc w:val="center"/>
        </w:trPr>
        <w:tc>
          <w:tcPr>
            <w:tcW w:w="3057" w:type="dxa"/>
            <w:vAlign w:val="center"/>
          </w:tcPr>
          <w:p w:rsidR="00C9425D" w:rsidRPr="00055A59" w:rsidRDefault="00C9425D" w:rsidP="0020512A">
            <w:pPr>
              <w:jc w:val="center"/>
            </w:pPr>
            <w:r w:rsidRPr="00055A59">
              <w:t>Код и содержание компетенции</w:t>
            </w:r>
          </w:p>
        </w:tc>
        <w:tc>
          <w:tcPr>
            <w:tcW w:w="4335" w:type="dxa"/>
            <w:vAlign w:val="center"/>
          </w:tcPr>
          <w:p w:rsidR="00C9425D" w:rsidRPr="00055A59" w:rsidRDefault="00C9425D" w:rsidP="0020512A">
            <w:pPr>
              <w:jc w:val="center"/>
            </w:pPr>
            <w:r w:rsidRPr="00055A59">
              <w:t>Критерии результатов обучения</w:t>
            </w:r>
          </w:p>
        </w:tc>
        <w:tc>
          <w:tcPr>
            <w:tcW w:w="2443" w:type="dxa"/>
            <w:vAlign w:val="center"/>
          </w:tcPr>
          <w:p w:rsidR="00C9425D" w:rsidRPr="00055A59" w:rsidRDefault="00C9425D" w:rsidP="0020512A">
            <w:pPr>
              <w:jc w:val="center"/>
            </w:pPr>
            <w:r w:rsidRPr="00055A59">
              <w:t>Технологии</w:t>
            </w:r>
          </w:p>
          <w:p w:rsidR="00C9425D" w:rsidRPr="00055A59" w:rsidRDefault="00C9425D" w:rsidP="0020512A">
            <w:pPr>
              <w:jc w:val="center"/>
            </w:pPr>
            <w:r w:rsidRPr="00055A59">
              <w:t>формирования</w:t>
            </w:r>
          </w:p>
          <w:p w:rsidR="00C9425D" w:rsidRPr="00055A59" w:rsidRDefault="00C9425D" w:rsidP="0020512A">
            <w:pPr>
              <w:jc w:val="center"/>
              <w:rPr>
                <w:vertAlign w:val="superscript"/>
              </w:rPr>
            </w:pPr>
            <w:r w:rsidRPr="00055A59">
              <w:t>компетенций</w:t>
            </w:r>
          </w:p>
        </w:tc>
      </w:tr>
      <w:tr w:rsidR="00CF1582" w:rsidRPr="00055A59" w:rsidTr="007A2595">
        <w:trPr>
          <w:jc w:val="center"/>
        </w:trPr>
        <w:tc>
          <w:tcPr>
            <w:tcW w:w="3057" w:type="dxa"/>
            <w:vAlign w:val="center"/>
          </w:tcPr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ОПК-1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335" w:type="dxa"/>
          </w:tcPr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Знать: методы исследования теоретических и практических задач экологии</w:t>
            </w:r>
          </w:p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Уметь: самостоятельно осуществлять научно-исследовательскую деятельность</w:t>
            </w:r>
          </w:p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Владеть: современные методы исследования и информационно-коммуникационных технологии, использующиеся для ул</w:t>
            </w:r>
            <w:r>
              <w:t>учшения экологической обстановк</w:t>
            </w:r>
            <w:r w:rsidRPr="00D42974">
              <w:rPr>
                <w:sz w:val="20"/>
                <w:szCs w:val="20"/>
              </w:rPr>
              <w:t>и</w:t>
            </w:r>
          </w:p>
        </w:tc>
        <w:tc>
          <w:tcPr>
            <w:tcW w:w="2443" w:type="dxa"/>
            <w:vMerge w:val="restart"/>
            <w:vAlign w:val="center"/>
          </w:tcPr>
          <w:p w:rsidR="00CF1582" w:rsidRPr="00055A59" w:rsidRDefault="00CF1582" w:rsidP="000F41AB">
            <w:pPr>
              <w:rPr>
                <w:i/>
              </w:rPr>
            </w:pPr>
            <w:r w:rsidRPr="00055A59">
              <w:rPr>
                <w:i/>
              </w:rPr>
              <w:t xml:space="preserve">лекции (Л), практические занятия (ПЗ) </w:t>
            </w:r>
          </w:p>
          <w:p w:rsidR="00CF1582" w:rsidRPr="00055A59" w:rsidRDefault="00CF1582" w:rsidP="000F41AB">
            <w:pPr>
              <w:rPr>
                <w:i/>
              </w:rPr>
            </w:pPr>
            <w:r w:rsidRPr="00055A59">
              <w:rPr>
                <w:i/>
              </w:rPr>
              <w:t>самостоятельная работа (СР)</w:t>
            </w:r>
          </w:p>
          <w:p w:rsidR="00CF1582" w:rsidRPr="00055A59" w:rsidRDefault="00CF1582" w:rsidP="000F41AB">
            <w:r w:rsidRPr="00055A59">
              <w:rPr>
                <w:i/>
              </w:rPr>
              <w:t>выполнение</w:t>
            </w:r>
          </w:p>
        </w:tc>
      </w:tr>
      <w:tr w:rsidR="00CF1582" w:rsidRPr="00055A59" w:rsidTr="0043526E">
        <w:trPr>
          <w:jc w:val="center"/>
        </w:trPr>
        <w:tc>
          <w:tcPr>
            <w:tcW w:w="3057" w:type="dxa"/>
            <w:vAlign w:val="center"/>
          </w:tcPr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ПК-3 способностью оценивать затраты и результаты природоохранной деятельности</w:t>
            </w:r>
          </w:p>
        </w:tc>
        <w:tc>
          <w:tcPr>
            <w:tcW w:w="4335" w:type="dxa"/>
          </w:tcPr>
          <w:p w:rsidR="00CF1582" w:rsidRDefault="00CF1582" w:rsidP="00B21D9E"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9023CA">
              <w:t>основные этапы и методы проектирования типовых конструкций и технологических процессов изделий легкой промышленности; общие понятия и содержание этапов проектирования и реконструкции предприятий; инженерное обеспечение производства; принципы и методы проектирования производственных процессов предприятий</w:t>
            </w:r>
          </w:p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9023CA">
              <w:t>оптимизировать технико-экономическую эффективность при выборе технических и органи</w:t>
            </w:r>
            <w:r>
              <w:t>зационных решений производств</w:t>
            </w:r>
            <w:r w:rsidRPr="009023CA">
              <w:t>; разрабатывать основные экологические разделы проектной документации.</w:t>
            </w:r>
          </w:p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9023CA">
              <w:t>навыками выполнения необходимых расчетов по охране окружающей среды</w:t>
            </w:r>
          </w:p>
        </w:tc>
        <w:tc>
          <w:tcPr>
            <w:tcW w:w="2443" w:type="dxa"/>
            <w:vMerge/>
            <w:vAlign w:val="center"/>
          </w:tcPr>
          <w:p w:rsidR="00CF1582" w:rsidRPr="00CF1582" w:rsidRDefault="00CF1582" w:rsidP="000F41AB"/>
        </w:tc>
      </w:tr>
      <w:tr w:rsidR="00CF1582" w:rsidRPr="00055A59" w:rsidTr="007C6434">
        <w:trPr>
          <w:jc w:val="center"/>
        </w:trPr>
        <w:tc>
          <w:tcPr>
            <w:tcW w:w="3057" w:type="dxa"/>
            <w:vAlign w:val="center"/>
          </w:tcPr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 xml:space="preserve">ПК-5 способностью разрабатывать и осуществлять </w:t>
            </w:r>
            <w:proofErr w:type="spellStart"/>
            <w:r w:rsidRPr="00D42974">
              <w:rPr>
                <w:sz w:val="20"/>
                <w:szCs w:val="20"/>
              </w:rPr>
              <w:t>экологоо</w:t>
            </w:r>
            <w:proofErr w:type="spellEnd"/>
            <w:r w:rsidRPr="00D42974">
              <w:rPr>
                <w:sz w:val="20"/>
                <w:szCs w:val="20"/>
              </w:rPr>
              <w:t>-экономическое обоснование планов, проектов и схем производственного и территориального планирования</w:t>
            </w:r>
          </w:p>
        </w:tc>
        <w:tc>
          <w:tcPr>
            <w:tcW w:w="4335" w:type="dxa"/>
          </w:tcPr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EA1788">
              <w:t>пакеты программ, применяемые</w:t>
            </w:r>
            <w:r>
              <w:t xml:space="preserve"> в проектировании</w:t>
            </w:r>
            <w:r w:rsidRPr="00EA1788">
              <w:t xml:space="preserve"> при расчетах оборудования и повышения его энергоэффективности</w:t>
            </w:r>
          </w:p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A1788">
              <w:t xml:space="preserve">эффективно выбирать </w:t>
            </w:r>
            <w:r w:rsidRPr="00EA1788">
              <w:lastRenderedPageBreak/>
              <w:t>оптимальные компьютерные и информационные технологии; оптимизировать мероприятия по обеспечению техносферной безопасности; организовывать на предприятии современные системы управления экологической безопасностью с применением компьютерных и ин</w:t>
            </w:r>
            <w:r>
              <w:t>формационных технологий</w:t>
            </w:r>
          </w:p>
          <w:p w:rsidR="00CF1582" w:rsidRPr="00EA1788" w:rsidRDefault="00CF1582" w:rsidP="00B21D9E">
            <w:pPr>
              <w:rPr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>
              <w:t xml:space="preserve">навыками реализации экономически выгодных </w:t>
            </w:r>
            <w:r w:rsidRPr="00EA1788">
              <w:t>компьютерных и информационных технологий при решении практических задач в области техносферной безопасности</w:t>
            </w:r>
          </w:p>
        </w:tc>
        <w:tc>
          <w:tcPr>
            <w:tcW w:w="2443" w:type="dxa"/>
            <w:vMerge/>
            <w:vAlign w:val="center"/>
          </w:tcPr>
          <w:p w:rsidR="00CF1582" w:rsidRPr="00055A59" w:rsidRDefault="00CF1582" w:rsidP="000F41AB"/>
        </w:tc>
      </w:tr>
      <w:tr w:rsidR="00CF1582" w:rsidRPr="00055A59" w:rsidTr="00CC1960">
        <w:trPr>
          <w:jc w:val="center"/>
        </w:trPr>
        <w:tc>
          <w:tcPr>
            <w:tcW w:w="3057" w:type="dxa"/>
            <w:vAlign w:val="center"/>
          </w:tcPr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ПК-6 способностью получать и обрабатывать информацию из различных источников, используя современные информационные технологии и критически ее осмысливать</w:t>
            </w:r>
          </w:p>
        </w:tc>
        <w:tc>
          <w:tcPr>
            <w:tcW w:w="4335" w:type="dxa"/>
          </w:tcPr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rPr>
                <w:b/>
              </w:rPr>
              <w:t xml:space="preserve"> </w:t>
            </w:r>
            <w:r w:rsidRPr="00EA1788">
              <w:t>критически анализировать и оценивать современные научные достижения в области экологии, применять критический подход в оценке и анализу различных научных гипотез, концепций, теорий и парадигм, применяемых в экологической науке;</w:t>
            </w:r>
          </w:p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A1788">
              <w:t>адекватно выбирать  средства и методы для решения поставленных в научном исследовании задач</w:t>
            </w:r>
          </w:p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EA1788">
              <w:t>навыками работы с информационными источниками, учебной и справочной литературой по экологической проблематике</w:t>
            </w:r>
          </w:p>
        </w:tc>
        <w:tc>
          <w:tcPr>
            <w:tcW w:w="2443" w:type="dxa"/>
            <w:vMerge/>
            <w:vAlign w:val="center"/>
          </w:tcPr>
          <w:p w:rsidR="00CF1582" w:rsidRPr="00055A59" w:rsidRDefault="00CF1582" w:rsidP="000F41AB">
            <w:pPr>
              <w:rPr>
                <w:i/>
              </w:rPr>
            </w:pPr>
          </w:p>
        </w:tc>
      </w:tr>
      <w:tr w:rsidR="00CF1582" w:rsidRPr="00055A59" w:rsidTr="006718D2">
        <w:trPr>
          <w:jc w:val="center"/>
        </w:trPr>
        <w:tc>
          <w:tcPr>
            <w:tcW w:w="3057" w:type="dxa"/>
            <w:vAlign w:val="center"/>
          </w:tcPr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ПК-7 способностью использовать современные достижения науки и передовых информационных технологий в научно-исследовательских работах</w:t>
            </w:r>
          </w:p>
        </w:tc>
        <w:tc>
          <w:tcPr>
            <w:tcW w:w="4335" w:type="dxa"/>
          </w:tcPr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t xml:space="preserve"> </w:t>
            </w:r>
            <w:r w:rsidRPr="00EB40A9">
              <w:t>современные компьютерные и информационные технологии, применяемые в области обеспечения техносферной безопасности</w:t>
            </w:r>
          </w:p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rPr>
                <w:b/>
              </w:rPr>
              <w:t xml:space="preserve"> </w:t>
            </w:r>
            <w:r w:rsidRPr="00EB40A9">
              <w:t>организовывать на предприятии современные системы управления экологической безопасностью с применением компьютерных и информационных технологий</w:t>
            </w:r>
          </w:p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rPr>
                <w:b/>
              </w:rPr>
              <w:t xml:space="preserve"> </w:t>
            </w:r>
            <w:r w:rsidRPr="00EB40A9">
              <w:t>программами обеспечения безопасности в процессе создания и эксплуатации оборудования</w:t>
            </w:r>
          </w:p>
        </w:tc>
        <w:tc>
          <w:tcPr>
            <w:tcW w:w="2443" w:type="dxa"/>
            <w:vMerge/>
            <w:vAlign w:val="center"/>
          </w:tcPr>
          <w:p w:rsidR="00CF1582" w:rsidRPr="00055A59" w:rsidRDefault="00CF1582" w:rsidP="000F41AB">
            <w:pPr>
              <w:rPr>
                <w:i/>
              </w:rPr>
            </w:pPr>
          </w:p>
        </w:tc>
      </w:tr>
      <w:tr w:rsidR="00CF1582" w:rsidRPr="00055A59" w:rsidTr="003D64DC">
        <w:trPr>
          <w:jc w:val="center"/>
        </w:trPr>
        <w:tc>
          <w:tcPr>
            <w:tcW w:w="3057" w:type="dxa"/>
            <w:vAlign w:val="center"/>
          </w:tcPr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ПК-10 способностью к разработке моделей образования, распространения и накопления загрязнителей  в природных и антропогенных условиях и прогнозирования состояния здоровья населения и окружающей среды</w:t>
            </w:r>
          </w:p>
        </w:tc>
        <w:tc>
          <w:tcPr>
            <w:tcW w:w="4335" w:type="dxa"/>
          </w:tcPr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Знать:</w:t>
            </w:r>
            <w:r>
              <w:rPr>
                <w:b/>
              </w:rPr>
              <w:t xml:space="preserve"> </w:t>
            </w:r>
            <w:r w:rsidRPr="00EA1788">
              <w:t>подходы к конструированию уравнений экологической динамики на ряде базовых математических моделей</w:t>
            </w:r>
          </w:p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Уметь:</w:t>
            </w:r>
            <w:r>
              <w:t xml:space="preserve"> </w:t>
            </w:r>
            <w:r w:rsidRPr="00EA1788">
              <w:t>находить решение модели и интерпретировать полученные результаты</w:t>
            </w:r>
          </w:p>
          <w:p w:rsidR="00CF1582" w:rsidRPr="009023CA" w:rsidRDefault="00CF1582" w:rsidP="00B21D9E">
            <w:pPr>
              <w:rPr>
                <w:b/>
                <w:sz w:val="20"/>
                <w:szCs w:val="20"/>
              </w:rPr>
            </w:pPr>
            <w:r w:rsidRPr="009023CA">
              <w:rPr>
                <w:b/>
                <w:sz w:val="20"/>
                <w:szCs w:val="20"/>
              </w:rPr>
              <w:t>Владеть:</w:t>
            </w:r>
            <w:r>
              <w:t xml:space="preserve"> </w:t>
            </w:r>
            <w:r w:rsidRPr="00EA1788">
              <w:t xml:space="preserve">современными методами моделирования; технологией качественного и численного исследования экологической динамики </w:t>
            </w:r>
            <w:r w:rsidRPr="00EA1788">
              <w:lastRenderedPageBreak/>
              <w:t>с использованием прикладных математических пакетов</w:t>
            </w:r>
          </w:p>
        </w:tc>
        <w:tc>
          <w:tcPr>
            <w:tcW w:w="2443" w:type="dxa"/>
            <w:vMerge/>
            <w:vAlign w:val="center"/>
          </w:tcPr>
          <w:p w:rsidR="00CF1582" w:rsidRPr="00055A59" w:rsidRDefault="00CF1582" w:rsidP="000F41AB">
            <w:pPr>
              <w:rPr>
                <w:i/>
              </w:rPr>
            </w:pPr>
          </w:p>
        </w:tc>
      </w:tr>
      <w:tr w:rsidR="00CF1582" w:rsidRPr="00055A59" w:rsidTr="00A95B62">
        <w:trPr>
          <w:jc w:val="center"/>
        </w:trPr>
        <w:tc>
          <w:tcPr>
            <w:tcW w:w="3057" w:type="dxa"/>
            <w:vAlign w:val="center"/>
          </w:tcPr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335" w:type="dxa"/>
          </w:tcPr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sz w:val="20"/>
                <w:szCs w:val="20"/>
              </w:rPr>
              <w:t xml:space="preserve">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</w:t>
            </w:r>
            <w:r w:rsidRPr="00D42974">
              <w:rPr>
                <w:sz w:val="20"/>
                <w:szCs w:val="20"/>
              </w:rPr>
              <w:t>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Владеть:</w:t>
            </w:r>
            <w:r w:rsidRPr="00D42974">
              <w:rPr>
                <w:sz w:val="20"/>
                <w:szCs w:val="20"/>
              </w:rPr>
              <w:t xml:space="preserve"> навыками анализа основных мировоззренческих и методологических проблем, </w:t>
            </w:r>
            <w:proofErr w:type="spellStart"/>
            <w:r w:rsidRPr="00D42974">
              <w:rPr>
                <w:sz w:val="20"/>
                <w:szCs w:val="20"/>
              </w:rPr>
              <w:t>в.т.ч</w:t>
            </w:r>
            <w:proofErr w:type="spellEnd"/>
            <w:r w:rsidRPr="00D42974">
              <w:rPr>
                <w:sz w:val="20"/>
                <w:szCs w:val="20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</w:tc>
        <w:tc>
          <w:tcPr>
            <w:tcW w:w="2443" w:type="dxa"/>
            <w:vMerge/>
            <w:vAlign w:val="center"/>
          </w:tcPr>
          <w:p w:rsidR="00CF1582" w:rsidRPr="00055A59" w:rsidRDefault="00CF1582" w:rsidP="000F41AB">
            <w:pPr>
              <w:rPr>
                <w:i/>
              </w:rPr>
            </w:pPr>
          </w:p>
        </w:tc>
      </w:tr>
      <w:tr w:rsidR="00CF1582" w:rsidRPr="00055A59" w:rsidTr="00A95B62">
        <w:trPr>
          <w:jc w:val="center"/>
        </w:trPr>
        <w:tc>
          <w:tcPr>
            <w:tcW w:w="3057" w:type="dxa"/>
            <w:vAlign w:val="center"/>
          </w:tcPr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sz w:val="20"/>
                <w:szCs w:val="20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335" w:type="dxa"/>
          </w:tcPr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Знать:</w:t>
            </w:r>
            <w:r w:rsidRPr="00D42974">
              <w:rPr>
                <w:rFonts w:eastAsia="Calibri"/>
                <w:sz w:val="20"/>
                <w:szCs w:val="20"/>
                <w:lang w:eastAsia="en-US"/>
              </w:rPr>
              <w:t xml:space="preserve"> методы и технологии научной коммуникации на государственном и иностранном языках</w:t>
            </w:r>
          </w:p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Уметь:</w:t>
            </w:r>
            <w:r w:rsidRPr="00D42974">
              <w:rPr>
                <w:rFonts w:eastAsia="Calibri"/>
                <w:sz w:val="20"/>
                <w:szCs w:val="20"/>
                <w:lang w:eastAsia="en-US"/>
              </w:rPr>
              <w:t xml:space="preserve"> 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  <w:p w:rsidR="00CF1582" w:rsidRPr="00D42974" w:rsidRDefault="00CF1582" w:rsidP="00B21D9E">
            <w:pPr>
              <w:rPr>
                <w:sz w:val="20"/>
                <w:szCs w:val="20"/>
              </w:rPr>
            </w:pPr>
            <w:r w:rsidRPr="00D42974">
              <w:rPr>
                <w:b/>
                <w:sz w:val="20"/>
                <w:szCs w:val="20"/>
              </w:rPr>
              <w:t>Владеть</w:t>
            </w:r>
            <w:r w:rsidRPr="00D42974">
              <w:rPr>
                <w:sz w:val="20"/>
                <w:szCs w:val="20"/>
              </w:rPr>
              <w:t>: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2443" w:type="dxa"/>
            <w:vMerge/>
            <w:vAlign w:val="center"/>
          </w:tcPr>
          <w:p w:rsidR="00CF1582" w:rsidRPr="00055A59" w:rsidRDefault="00CF1582" w:rsidP="000F41AB">
            <w:pPr>
              <w:rPr>
                <w:i/>
              </w:rPr>
            </w:pPr>
          </w:p>
        </w:tc>
      </w:tr>
    </w:tbl>
    <w:p w:rsidR="006B2A12" w:rsidRDefault="006B2A12" w:rsidP="00055A59">
      <w:pPr>
        <w:pStyle w:val="Default"/>
        <w:jc w:val="both"/>
        <w:rPr>
          <w:rFonts w:eastAsia="Calibri"/>
          <w:color w:val="auto"/>
          <w:sz w:val="28"/>
          <w:szCs w:val="28"/>
          <w:lang w:eastAsia="ru-RU"/>
        </w:rPr>
      </w:pPr>
    </w:p>
    <w:p w:rsidR="00E73AE2" w:rsidRDefault="00E73AE2" w:rsidP="00C3772B">
      <w:pPr>
        <w:ind w:firstLine="708"/>
        <w:jc w:val="both"/>
        <w:rPr>
          <w:b/>
          <w:sz w:val="28"/>
          <w:szCs w:val="28"/>
        </w:rPr>
      </w:pPr>
    </w:p>
    <w:p w:rsidR="00E73AE2" w:rsidRPr="00157FC4" w:rsidRDefault="00E73AE2" w:rsidP="00E73AE2">
      <w:pPr>
        <w:jc w:val="both"/>
        <w:rPr>
          <w:b/>
          <w:bCs/>
        </w:rPr>
      </w:pPr>
      <w:r w:rsidRPr="00157FC4">
        <w:rPr>
          <w:b/>
          <w:bCs/>
        </w:rPr>
        <w:t>4. Объем и содержание дисциплины</w:t>
      </w:r>
    </w:p>
    <w:p w:rsidR="00E73AE2" w:rsidRPr="00BD52D7" w:rsidRDefault="00E73AE2" w:rsidP="00E73AE2">
      <w:pPr>
        <w:pStyle w:val="Default"/>
        <w:ind w:firstLine="709"/>
        <w:jc w:val="both"/>
        <w:rPr>
          <w:b/>
          <w:bCs/>
        </w:rPr>
      </w:pPr>
    </w:p>
    <w:p w:rsidR="00E73AE2" w:rsidRDefault="00E73AE2" w:rsidP="00E73AE2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E73AE2" w:rsidRPr="00157FC4" w:rsidRDefault="00E73AE2" w:rsidP="00E73AE2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2"/>
        <w:gridCol w:w="2409"/>
      </w:tblGrid>
      <w:tr w:rsidR="00E73AE2" w:rsidRPr="00B436C8" w:rsidTr="00672CB9">
        <w:trPr>
          <w:trHeight w:val="276"/>
          <w:jc w:val="center"/>
        </w:trPr>
        <w:tc>
          <w:tcPr>
            <w:tcW w:w="7412" w:type="dxa"/>
            <w:vMerge w:val="restart"/>
            <w:vAlign w:val="center"/>
          </w:tcPr>
          <w:p w:rsidR="00E73AE2" w:rsidRPr="00B436C8" w:rsidRDefault="00E73AE2" w:rsidP="0020512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409" w:type="dxa"/>
            <w:vMerge w:val="restart"/>
            <w:vAlign w:val="center"/>
          </w:tcPr>
          <w:p w:rsidR="00E73AE2" w:rsidRPr="00B436C8" w:rsidRDefault="00E73AE2" w:rsidP="0020512A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E73AE2" w:rsidRPr="00E7120F" w:rsidTr="00672CB9">
        <w:trPr>
          <w:trHeight w:val="276"/>
          <w:jc w:val="center"/>
        </w:trPr>
        <w:tc>
          <w:tcPr>
            <w:tcW w:w="7412" w:type="dxa"/>
            <w:vMerge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409" w:type="dxa"/>
            <w:vMerge/>
          </w:tcPr>
          <w:p w:rsidR="00E73AE2" w:rsidRPr="00157FC4" w:rsidRDefault="00E73AE2" w:rsidP="0020512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409" w:type="dxa"/>
          </w:tcPr>
          <w:p w:rsidR="00E73AE2" w:rsidRPr="00157FC4" w:rsidRDefault="00E21137" w:rsidP="00E73AE2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409" w:type="dxa"/>
          </w:tcPr>
          <w:p w:rsidR="00E73AE2" w:rsidRPr="00157FC4" w:rsidRDefault="00E21137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Лекции  (ч)</w:t>
            </w:r>
          </w:p>
        </w:tc>
        <w:tc>
          <w:tcPr>
            <w:tcW w:w="2409" w:type="dxa"/>
          </w:tcPr>
          <w:p w:rsidR="00E73AE2" w:rsidRPr="00157FC4" w:rsidRDefault="00E21137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Практические занятия</w:t>
            </w:r>
          </w:p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 xml:space="preserve">                          (семинары) (ч)</w:t>
            </w:r>
          </w:p>
        </w:tc>
        <w:tc>
          <w:tcPr>
            <w:tcW w:w="2409" w:type="dxa"/>
          </w:tcPr>
          <w:p w:rsidR="00E73AE2" w:rsidRPr="00672CB9" w:rsidRDefault="00672CB9" w:rsidP="0020512A">
            <w:pPr>
              <w:pStyle w:val="Default"/>
              <w:ind w:hanging="48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42D48" w:rsidRDefault="00E73AE2" w:rsidP="0020512A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работа (ч)</w:t>
            </w:r>
          </w:p>
        </w:tc>
        <w:tc>
          <w:tcPr>
            <w:tcW w:w="2409" w:type="dxa"/>
          </w:tcPr>
          <w:p w:rsidR="00E73AE2" w:rsidRPr="00157FC4" w:rsidRDefault="00E21137" w:rsidP="0020512A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E73AE2" w:rsidRPr="00E7120F" w:rsidTr="00672CB9">
        <w:trPr>
          <w:jc w:val="center"/>
        </w:trPr>
        <w:tc>
          <w:tcPr>
            <w:tcW w:w="7412" w:type="dxa"/>
          </w:tcPr>
          <w:p w:rsidR="00E73AE2" w:rsidRPr="00157FC4" w:rsidRDefault="00E73AE2" w:rsidP="0020512A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./экз.)</w:t>
            </w:r>
          </w:p>
        </w:tc>
        <w:tc>
          <w:tcPr>
            <w:tcW w:w="2409" w:type="dxa"/>
          </w:tcPr>
          <w:p w:rsidR="00E73AE2" w:rsidRPr="00672CB9" w:rsidRDefault="00E21137" w:rsidP="00672CB9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</w:tr>
    </w:tbl>
    <w:p w:rsidR="00E73AE2" w:rsidRDefault="00E73AE2" w:rsidP="00C3772B">
      <w:pPr>
        <w:ind w:firstLine="708"/>
        <w:rPr>
          <w:b/>
          <w:sz w:val="28"/>
          <w:szCs w:val="28"/>
        </w:rPr>
      </w:pPr>
    </w:p>
    <w:p w:rsidR="00E73AE2" w:rsidRDefault="00E73AE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 w:rsidRPr="00E7005C">
        <w:rPr>
          <w:b/>
          <w:bCs/>
        </w:rPr>
        <w:lastRenderedPageBreak/>
        <w:t>4.2 Содержание разделов учебной дисциплины (модуля)</w:t>
      </w:r>
    </w:p>
    <w:p w:rsidR="00E73AE2" w:rsidRPr="00E7005C" w:rsidRDefault="00E73AE2" w:rsidP="00E73AE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E7005C">
        <w:rPr>
          <w:b/>
          <w:bCs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251"/>
        <w:gridCol w:w="590"/>
        <w:gridCol w:w="2098"/>
        <w:gridCol w:w="666"/>
        <w:gridCol w:w="1831"/>
      </w:tblGrid>
      <w:tr w:rsidR="00E73AE2" w:rsidRPr="00D148FE" w:rsidTr="00BA5010">
        <w:trPr>
          <w:jc w:val="center"/>
        </w:trPr>
        <w:tc>
          <w:tcPr>
            <w:tcW w:w="2135" w:type="dxa"/>
            <w:vMerge w:val="restart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2841" w:type="dxa"/>
            <w:gridSpan w:val="2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2764" w:type="dxa"/>
            <w:gridSpan w:val="2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Наименование практических (семинарских) заня</w:t>
            </w:r>
            <w:r>
              <w:rPr>
                <w:b/>
                <w:bCs/>
              </w:rPr>
              <w:t>тий</w:t>
            </w:r>
          </w:p>
        </w:tc>
        <w:tc>
          <w:tcPr>
            <w:tcW w:w="1831" w:type="dxa"/>
            <w:vMerge w:val="restart"/>
            <w:vAlign w:val="center"/>
          </w:tcPr>
          <w:p w:rsidR="00E73AE2" w:rsidRPr="00F51CD4" w:rsidRDefault="00E73AE2" w:rsidP="0020512A">
            <w:pPr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О</w:t>
            </w:r>
            <w:r w:rsidRPr="00D148FE">
              <w:rPr>
                <w:b/>
              </w:rPr>
              <w:t>це</w:t>
            </w:r>
            <w:r>
              <w:rPr>
                <w:b/>
              </w:rPr>
              <w:t>ночные</w:t>
            </w:r>
            <w:r w:rsidRPr="00D148FE">
              <w:rPr>
                <w:b/>
              </w:rPr>
              <w:t xml:space="preserve"> средств</w:t>
            </w:r>
            <w:r>
              <w:rPr>
                <w:b/>
              </w:rPr>
              <w:t>а</w:t>
            </w:r>
          </w:p>
        </w:tc>
      </w:tr>
      <w:tr w:rsidR="00E73AE2" w:rsidRPr="00D148FE" w:rsidTr="00BA5010">
        <w:trPr>
          <w:cantSplit/>
          <w:trHeight w:val="1826"/>
          <w:jc w:val="center"/>
        </w:trPr>
        <w:tc>
          <w:tcPr>
            <w:tcW w:w="2135" w:type="dxa"/>
            <w:vMerge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и тема </w:t>
            </w:r>
            <w:r w:rsidRPr="00D148FE">
              <w:rPr>
                <w:b/>
                <w:bCs/>
              </w:rPr>
              <w:t>лекции</w:t>
            </w:r>
          </w:p>
        </w:tc>
        <w:tc>
          <w:tcPr>
            <w:tcW w:w="590" w:type="dxa"/>
            <w:textDirection w:val="btLr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2098" w:type="dxa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№ и тема практического занятия</w:t>
            </w:r>
          </w:p>
        </w:tc>
        <w:tc>
          <w:tcPr>
            <w:tcW w:w="666" w:type="dxa"/>
            <w:textDirection w:val="btLr"/>
            <w:vAlign w:val="center"/>
          </w:tcPr>
          <w:p w:rsidR="00E73AE2" w:rsidRPr="00D148FE" w:rsidRDefault="00E73AE2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148FE">
              <w:rPr>
                <w:b/>
                <w:bCs/>
              </w:rPr>
              <w:t>Трудоемкость, час</w:t>
            </w:r>
          </w:p>
        </w:tc>
        <w:tc>
          <w:tcPr>
            <w:tcW w:w="1831" w:type="dxa"/>
            <w:vMerge/>
            <w:vAlign w:val="center"/>
          </w:tcPr>
          <w:p w:rsidR="00E73AE2" w:rsidRPr="00D148FE" w:rsidRDefault="00E73AE2" w:rsidP="0020512A">
            <w:pPr>
              <w:ind w:hanging="15"/>
              <w:jc w:val="both"/>
              <w:rPr>
                <w:b/>
              </w:rPr>
            </w:pPr>
          </w:p>
        </w:tc>
      </w:tr>
      <w:tr w:rsidR="00712FB1" w:rsidRPr="00D148FE" w:rsidTr="00BA5010">
        <w:trPr>
          <w:jc w:val="center"/>
        </w:trPr>
        <w:tc>
          <w:tcPr>
            <w:tcW w:w="2135" w:type="dxa"/>
            <w:vAlign w:val="center"/>
          </w:tcPr>
          <w:p w:rsidR="00712FB1" w:rsidRPr="00672CB9" w:rsidRDefault="00712FB1" w:rsidP="000F41AB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</w:t>
            </w:r>
            <w:r w:rsidRPr="00672CB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Операционные системы</w:t>
            </w:r>
          </w:p>
        </w:tc>
        <w:tc>
          <w:tcPr>
            <w:tcW w:w="2251" w:type="dxa"/>
          </w:tcPr>
          <w:p w:rsidR="00712FB1" w:rsidRPr="00764106" w:rsidRDefault="00712FB1" w:rsidP="00BA5010">
            <w:r>
              <w:t xml:space="preserve">1. </w:t>
            </w:r>
            <w:r w:rsidRPr="000F41AB">
              <w:t>Операционные системы</w:t>
            </w:r>
          </w:p>
        </w:tc>
        <w:tc>
          <w:tcPr>
            <w:tcW w:w="590" w:type="dxa"/>
            <w:vAlign w:val="center"/>
          </w:tcPr>
          <w:p w:rsidR="00712FB1" w:rsidRPr="009525FC" w:rsidRDefault="00712FB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98" w:type="dxa"/>
          </w:tcPr>
          <w:p w:rsidR="00712FB1" w:rsidRPr="00E63FDD" w:rsidRDefault="00712FB1" w:rsidP="0020512A">
            <w:r>
              <w:t>1.</w:t>
            </w:r>
            <w:r w:rsidRPr="00E63FDD">
              <w:t xml:space="preserve">Операционные системы семейств </w:t>
            </w:r>
            <w:proofErr w:type="spellStart"/>
            <w:r w:rsidRPr="00E63FDD">
              <w:t>Windows</w:t>
            </w:r>
            <w:proofErr w:type="spellEnd"/>
            <w:r w:rsidRPr="00E63FDD">
              <w:t xml:space="preserve"> и </w:t>
            </w:r>
            <w:proofErr w:type="spellStart"/>
            <w:r w:rsidRPr="00E63FDD">
              <w:t>Linux</w:t>
            </w:r>
            <w:proofErr w:type="spellEnd"/>
          </w:p>
        </w:tc>
        <w:tc>
          <w:tcPr>
            <w:tcW w:w="666" w:type="dxa"/>
            <w:vAlign w:val="center"/>
          </w:tcPr>
          <w:p w:rsidR="00712FB1" w:rsidRPr="009525FC" w:rsidRDefault="00712FB1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31" w:type="dxa"/>
            <w:vAlign w:val="center"/>
          </w:tcPr>
          <w:p w:rsidR="00712FB1" w:rsidRPr="00AF0D76" w:rsidRDefault="00712FB1" w:rsidP="0020512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Коллоквиум</w:t>
            </w:r>
          </w:p>
        </w:tc>
      </w:tr>
      <w:tr w:rsidR="00712FB1" w:rsidRPr="00D148FE" w:rsidTr="00BA5010">
        <w:trPr>
          <w:jc w:val="center"/>
        </w:trPr>
        <w:tc>
          <w:tcPr>
            <w:tcW w:w="2135" w:type="dxa"/>
            <w:vAlign w:val="center"/>
          </w:tcPr>
          <w:p w:rsidR="00712FB1" w:rsidRPr="00672CB9" w:rsidRDefault="00712FB1" w:rsidP="000F41AB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  <w:r w:rsidRPr="00672CB9">
              <w:rPr>
                <w:bCs/>
                <w:lang w:val="en-US"/>
              </w:rPr>
              <w:t>II</w:t>
            </w:r>
            <w:r w:rsidRPr="00672CB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Процессоры</w:t>
            </w:r>
          </w:p>
        </w:tc>
        <w:tc>
          <w:tcPr>
            <w:tcW w:w="2251" w:type="dxa"/>
          </w:tcPr>
          <w:p w:rsidR="00712FB1" w:rsidRPr="00764106" w:rsidRDefault="00712FB1" w:rsidP="0020512A">
            <w:r>
              <w:t xml:space="preserve">2. </w:t>
            </w:r>
            <w:r w:rsidRPr="000F41AB">
              <w:t>Текстовые и табличные процессоры</w:t>
            </w:r>
          </w:p>
        </w:tc>
        <w:tc>
          <w:tcPr>
            <w:tcW w:w="590" w:type="dxa"/>
            <w:vAlign w:val="center"/>
          </w:tcPr>
          <w:p w:rsidR="00712FB1" w:rsidRPr="009525FC" w:rsidRDefault="00712FB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8" w:type="dxa"/>
          </w:tcPr>
          <w:p w:rsidR="00712FB1" w:rsidRPr="00E63FDD" w:rsidRDefault="00712FB1" w:rsidP="0020512A">
            <w:r w:rsidRPr="00E63FDD">
              <w:t>Пакеты прикладных программ</w:t>
            </w:r>
          </w:p>
        </w:tc>
        <w:tc>
          <w:tcPr>
            <w:tcW w:w="666" w:type="dxa"/>
            <w:vAlign w:val="center"/>
          </w:tcPr>
          <w:p w:rsidR="00712FB1" w:rsidRPr="009525FC" w:rsidRDefault="00712FB1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31" w:type="dxa"/>
            <w:vAlign w:val="center"/>
          </w:tcPr>
          <w:p w:rsidR="00712FB1" w:rsidRPr="00AF0D76" w:rsidRDefault="00712FB1" w:rsidP="0020512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Коллоквиум</w:t>
            </w:r>
          </w:p>
        </w:tc>
      </w:tr>
      <w:tr w:rsidR="00712FB1" w:rsidRPr="00D148FE" w:rsidTr="00BA5010">
        <w:trPr>
          <w:jc w:val="center"/>
        </w:trPr>
        <w:tc>
          <w:tcPr>
            <w:tcW w:w="2135" w:type="dxa"/>
            <w:vAlign w:val="center"/>
          </w:tcPr>
          <w:p w:rsidR="00712FB1" w:rsidRPr="00672CB9" w:rsidRDefault="00712FB1" w:rsidP="000F41AB">
            <w:pPr>
              <w:tabs>
                <w:tab w:val="right" w:leader="underscore" w:pos="9639"/>
              </w:tabs>
              <w:rPr>
                <w:bCs/>
              </w:rPr>
            </w:pPr>
            <w:r w:rsidRPr="00672CB9">
              <w:rPr>
                <w:bCs/>
                <w:lang w:val="en-US"/>
              </w:rPr>
              <w:t>III</w:t>
            </w:r>
            <w:r w:rsidRPr="00672CB9">
              <w:rPr>
                <w:bCs/>
                <w:szCs w:val="28"/>
              </w:rPr>
              <w:t xml:space="preserve"> </w:t>
            </w:r>
            <w:r w:rsidRPr="000F41AB">
              <w:rPr>
                <w:bCs/>
                <w:szCs w:val="28"/>
              </w:rPr>
              <w:t>Интернет-ресурсы в сфере экологической безопасности</w:t>
            </w:r>
          </w:p>
        </w:tc>
        <w:tc>
          <w:tcPr>
            <w:tcW w:w="2251" w:type="dxa"/>
          </w:tcPr>
          <w:p w:rsidR="00712FB1" w:rsidRPr="00764106" w:rsidRDefault="00712FB1" w:rsidP="0020512A">
            <w:r>
              <w:t xml:space="preserve">3. </w:t>
            </w:r>
            <w:r w:rsidRPr="000F41AB">
              <w:t>Интернет-ресурсы в сфере экологической безопасности</w:t>
            </w:r>
          </w:p>
        </w:tc>
        <w:tc>
          <w:tcPr>
            <w:tcW w:w="590" w:type="dxa"/>
            <w:vAlign w:val="center"/>
          </w:tcPr>
          <w:p w:rsidR="00712FB1" w:rsidRPr="009525FC" w:rsidRDefault="00712FB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8" w:type="dxa"/>
          </w:tcPr>
          <w:p w:rsidR="00712FB1" w:rsidRPr="00E63FDD" w:rsidRDefault="00712FB1" w:rsidP="0020512A">
            <w:r w:rsidRPr="00E63FDD">
              <w:t xml:space="preserve">Использование MS </w:t>
            </w:r>
            <w:proofErr w:type="spellStart"/>
            <w:r w:rsidRPr="00E63FDD">
              <w:t>Excel</w:t>
            </w:r>
            <w:proofErr w:type="spellEnd"/>
            <w:r w:rsidRPr="00E63FDD">
              <w:t xml:space="preserve"> для обработки экспериментальных и статистических данных по экологической безопасности</w:t>
            </w:r>
          </w:p>
        </w:tc>
        <w:tc>
          <w:tcPr>
            <w:tcW w:w="666" w:type="dxa"/>
            <w:vAlign w:val="center"/>
          </w:tcPr>
          <w:p w:rsidR="00712FB1" w:rsidRPr="009525FC" w:rsidRDefault="00712FB1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31" w:type="dxa"/>
            <w:vAlign w:val="center"/>
          </w:tcPr>
          <w:p w:rsidR="00712FB1" w:rsidRPr="00AF0D76" w:rsidRDefault="00712FB1" w:rsidP="006529A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Коллоквиум</w:t>
            </w:r>
          </w:p>
        </w:tc>
      </w:tr>
      <w:tr w:rsidR="00712FB1" w:rsidRPr="00D148FE" w:rsidTr="00BA5010">
        <w:trPr>
          <w:jc w:val="center"/>
        </w:trPr>
        <w:tc>
          <w:tcPr>
            <w:tcW w:w="2135" w:type="dxa"/>
            <w:vAlign w:val="center"/>
          </w:tcPr>
          <w:p w:rsidR="00712FB1" w:rsidRPr="00BA5010" w:rsidRDefault="00712FB1" w:rsidP="0020512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 xml:space="preserve"> </w:t>
            </w:r>
            <w:r w:rsidRPr="000F41AB">
              <w:rPr>
                <w:bCs/>
              </w:rPr>
              <w:t>Системы автоматизирован</w:t>
            </w:r>
            <w:r>
              <w:rPr>
                <w:bCs/>
              </w:rPr>
              <w:t>-</w:t>
            </w:r>
            <w:proofErr w:type="spellStart"/>
            <w:r w:rsidRPr="000F41AB">
              <w:rPr>
                <w:bCs/>
              </w:rPr>
              <w:t>ного</w:t>
            </w:r>
            <w:proofErr w:type="spellEnd"/>
            <w:r w:rsidRPr="000F41AB">
              <w:rPr>
                <w:bCs/>
              </w:rPr>
              <w:t xml:space="preserve"> проектирования</w:t>
            </w:r>
          </w:p>
        </w:tc>
        <w:tc>
          <w:tcPr>
            <w:tcW w:w="2251" w:type="dxa"/>
          </w:tcPr>
          <w:p w:rsidR="00712FB1" w:rsidRPr="00764106" w:rsidRDefault="00712FB1" w:rsidP="0020512A">
            <w:r>
              <w:t xml:space="preserve">4. </w:t>
            </w:r>
            <w:r w:rsidRPr="000F41AB">
              <w:t>Системы автоматизированного проектирования</w:t>
            </w:r>
            <w:r w:rsidRPr="00764106">
              <w:t>.</w:t>
            </w:r>
          </w:p>
        </w:tc>
        <w:tc>
          <w:tcPr>
            <w:tcW w:w="590" w:type="dxa"/>
            <w:vAlign w:val="center"/>
          </w:tcPr>
          <w:p w:rsidR="00712FB1" w:rsidRDefault="00712FB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8" w:type="dxa"/>
          </w:tcPr>
          <w:p w:rsidR="00712FB1" w:rsidRPr="00E63FDD" w:rsidRDefault="00712FB1" w:rsidP="0020512A">
            <w:r w:rsidRPr="00E63FDD">
              <w:t>Использование Интернет-ресурсов для поиска информации</w:t>
            </w:r>
          </w:p>
        </w:tc>
        <w:tc>
          <w:tcPr>
            <w:tcW w:w="666" w:type="dxa"/>
            <w:vAlign w:val="center"/>
          </w:tcPr>
          <w:p w:rsidR="00712FB1" w:rsidRDefault="00712FB1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31" w:type="dxa"/>
            <w:vAlign w:val="center"/>
          </w:tcPr>
          <w:p w:rsidR="00712FB1" w:rsidRPr="00AF0D76" w:rsidRDefault="00712FB1" w:rsidP="006529A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Коллоквиум</w:t>
            </w:r>
          </w:p>
        </w:tc>
      </w:tr>
      <w:tr w:rsidR="00712FB1" w:rsidRPr="00D148FE" w:rsidTr="000F41AB">
        <w:trPr>
          <w:trHeight w:val="1392"/>
          <w:jc w:val="center"/>
        </w:trPr>
        <w:tc>
          <w:tcPr>
            <w:tcW w:w="2135" w:type="dxa"/>
            <w:vAlign w:val="center"/>
          </w:tcPr>
          <w:p w:rsidR="00712FB1" w:rsidRPr="000F41AB" w:rsidRDefault="00712FB1" w:rsidP="0020512A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 </w:t>
            </w:r>
            <w:r w:rsidRPr="000F41AB">
              <w:rPr>
                <w:bCs/>
              </w:rPr>
              <w:t>Статистические и математические программные комплексы в сфере экологической безопасности</w:t>
            </w:r>
          </w:p>
        </w:tc>
        <w:tc>
          <w:tcPr>
            <w:tcW w:w="2251" w:type="dxa"/>
          </w:tcPr>
          <w:p w:rsidR="00712FB1" w:rsidRDefault="00712FB1" w:rsidP="0020512A">
            <w:r>
              <w:t xml:space="preserve">5. </w:t>
            </w:r>
            <w:r w:rsidRPr="000F41AB">
              <w:t>Статистические и математические программные комплексы в сфере экологической безопасности</w:t>
            </w:r>
          </w:p>
        </w:tc>
        <w:tc>
          <w:tcPr>
            <w:tcW w:w="590" w:type="dxa"/>
            <w:vAlign w:val="center"/>
          </w:tcPr>
          <w:p w:rsidR="00712FB1" w:rsidRDefault="00712FB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8" w:type="dxa"/>
          </w:tcPr>
          <w:p w:rsidR="00712FB1" w:rsidRPr="00E63FDD" w:rsidRDefault="00712FB1" w:rsidP="0020512A">
            <w:r w:rsidRPr="00E63FDD">
              <w:t>Обзор систем автоматизированного проектирования</w:t>
            </w:r>
          </w:p>
        </w:tc>
        <w:tc>
          <w:tcPr>
            <w:tcW w:w="666" w:type="dxa"/>
            <w:vAlign w:val="center"/>
          </w:tcPr>
          <w:p w:rsidR="00712FB1" w:rsidRDefault="00712FB1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31" w:type="dxa"/>
            <w:vAlign w:val="center"/>
          </w:tcPr>
          <w:p w:rsidR="00712FB1" w:rsidRPr="00AF0D76" w:rsidRDefault="00712FB1" w:rsidP="006529AA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Коллоквиум</w:t>
            </w:r>
          </w:p>
        </w:tc>
      </w:tr>
      <w:tr w:rsidR="000A3DC1" w:rsidRPr="00D148FE" w:rsidTr="00BA5010">
        <w:trPr>
          <w:jc w:val="center"/>
        </w:trPr>
        <w:tc>
          <w:tcPr>
            <w:tcW w:w="2135" w:type="dxa"/>
            <w:vAlign w:val="center"/>
          </w:tcPr>
          <w:p w:rsidR="000A3DC1" w:rsidRPr="00D148FE" w:rsidRDefault="000A3DC1" w:rsidP="0020512A">
            <w:pPr>
              <w:tabs>
                <w:tab w:val="right" w:leader="underscore" w:pos="9639"/>
              </w:tabs>
              <w:ind w:hanging="15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</w:t>
            </w:r>
          </w:p>
        </w:tc>
        <w:tc>
          <w:tcPr>
            <w:tcW w:w="2251" w:type="dxa"/>
            <w:vAlign w:val="center"/>
          </w:tcPr>
          <w:p w:rsidR="000A3DC1" w:rsidRPr="00D978B3" w:rsidRDefault="000A3DC1" w:rsidP="0020512A"/>
        </w:tc>
        <w:tc>
          <w:tcPr>
            <w:tcW w:w="590" w:type="dxa"/>
            <w:vAlign w:val="center"/>
          </w:tcPr>
          <w:p w:rsidR="000A3DC1" w:rsidRPr="000A3DC1" w:rsidRDefault="000A3DC1" w:rsidP="00672CB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0A3DC1">
              <w:rPr>
                <w:b/>
                <w:bCs/>
              </w:rPr>
              <w:t>36</w:t>
            </w:r>
          </w:p>
        </w:tc>
        <w:tc>
          <w:tcPr>
            <w:tcW w:w="2098" w:type="dxa"/>
            <w:vAlign w:val="center"/>
          </w:tcPr>
          <w:p w:rsidR="000A3DC1" w:rsidRPr="000A3DC1" w:rsidRDefault="000A3DC1" w:rsidP="0020512A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666" w:type="dxa"/>
            <w:vAlign w:val="center"/>
          </w:tcPr>
          <w:p w:rsidR="000A3DC1" w:rsidRPr="000A3DC1" w:rsidRDefault="004E3D91" w:rsidP="0020512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831" w:type="dxa"/>
            <w:vAlign w:val="center"/>
          </w:tcPr>
          <w:p w:rsidR="000A3DC1" w:rsidRPr="00FB1598" w:rsidRDefault="000A3DC1" w:rsidP="0020512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</w:tr>
    </w:tbl>
    <w:p w:rsidR="00E73AE2" w:rsidRDefault="00E73AE2" w:rsidP="00E73AE2">
      <w:pPr>
        <w:ind w:firstLine="709"/>
        <w:jc w:val="both"/>
        <w:rPr>
          <w:i/>
        </w:rPr>
      </w:pPr>
    </w:p>
    <w:p w:rsidR="00AF0D76" w:rsidRPr="006575F0" w:rsidRDefault="00AF0D76" w:rsidP="00AF0D76">
      <w:pPr>
        <w:rPr>
          <w:b/>
          <w:vertAlign w:val="superscript"/>
        </w:rPr>
      </w:pPr>
      <w:r w:rsidRPr="006575F0">
        <w:rPr>
          <w:b/>
        </w:rPr>
        <w:t>5. Самостоятельная работа обучающихся</w:t>
      </w:r>
    </w:p>
    <w:p w:rsidR="00AF0D76" w:rsidRPr="006575F0" w:rsidRDefault="00AF0D76" w:rsidP="00AF0D76">
      <w:pPr>
        <w:ind w:firstLine="709"/>
        <w:jc w:val="right"/>
        <w:rPr>
          <w:b/>
          <w:bCs/>
        </w:rPr>
      </w:pPr>
      <w:r w:rsidRPr="006575F0">
        <w:rPr>
          <w:b/>
          <w:bCs/>
        </w:rPr>
        <w:t>Таблица 4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976"/>
        <w:gridCol w:w="4782"/>
        <w:gridCol w:w="1367"/>
      </w:tblGrid>
      <w:tr w:rsidR="00AF0D76" w:rsidRPr="00C340CB" w:rsidTr="00672CB9">
        <w:trPr>
          <w:trHeight w:val="912"/>
          <w:jc w:val="center"/>
        </w:trPr>
        <w:tc>
          <w:tcPr>
            <w:tcW w:w="622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2976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4782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367" w:type="dxa"/>
            <w:vAlign w:val="center"/>
          </w:tcPr>
          <w:p w:rsidR="00AF0D76" w:rsidRPr="00C340CB" w:rsidRDefault="00AF0D76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20512A" w:rsidRPr="00C340CB" w:rsidTr="0020512A">
        <w:trPr>
          <w:jc w:val="center"/>
        </w:trPr>
        <w:tc>
          <w:tcPr>
            <w:tcW w:w="622" w:type="dxa"/>
            <w:vAlign w:val="center"/>
          </w:tcPr>
          <w:p w:rsidR="0020512A" w:rsidRPr="000F2367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976" w:type="dxa"/>
          </w:tcPr>
          <w:p w:rsidR="0020512A" w:rsidRPr="00F0442F" w:rsidRDefault="0020512A" w:rsidP="0020512A">
            <w:r w:rsidRPr="00F0442F">
              <w:t>I Операционные системы</w:t>
            </w:r>
          </w:p>
        </w:tc>
        <w:tc>
          <w:tcPr>
            <w:tcW w:w="4782" w:type="dxa"/>
          </w:tcPr>
          <w:p w:rsidR="0020512A" w:rsidRPr="0020512A" w:rsidRDefault="0020512A" w:rsidP="0020512A">
            <w:pPr>
              <w:ind w:left="-108" w:right="-108"/>
              <w:jc w:val="both"/>
              <w:rPr>
                <w:bCs/>
                <w:szCs w:val="28"/>
              </w:rPr>
            </w:pPr>
            <w:r w:rsidRPr="0020512A">
              <w:rPr>
                <w:bCs/>
                <w:szCs w:val="28"/>
              </w:rPr>
              <w:t>Операционные системы</w:t>
            </w:r>
          </w:p>
        </w:tc>
        <w:tc>
          <w:tcPr>
            <w:tcW w:w="1367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20512A" w:rsidRPr="00C340CB" w:rsidTr="0020512A">
        <w:trPr>
          <w:jc w:val="center"/>
        </w:trPr>
        <w:tc>
          <w:tcPr>
            <w:tcW w:w="622" w:type="dxa"/>
            <w:vAlign w:val="center"/>
          </w:tcPr>
          <w:p w:rsidR="0020512A" w:rsidRPr="00AF0D76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</w:tcPr>
          <w:p w:rsidR="0020512A" w:rsidRPr="00F0442F" w:rsidRDefault="0020512A" w:rsidP="0020512A">
            <w:r w:rsidRPr="00F0442F">
              <w:t>II Процессоры</w:t>
            </w:r>
          </w:p>
        </w:tc>
        <w:tc>
          <w:tcPr>
            <w:tcW w:w="4782" w:type="dxa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rPr>
                <w:bCs/>
                <w:szCs w:val="28"/>
              </w:rPr>
            </w:pPr>
            <w:r w:rsidRPr="0020512A">
              <w:rPr>
                <w:rFonts w:eastAsia="Calibri"/>
                <w:bCs/>
                <w:szCs w:val="28"/>
                <w:lang w:eastAsia="en-US"/>
              </w:rPr>
              <w:t xml:space="preserve"> Текстовые и табличные процессоры</w:t>
            </w:r>
          </w:p>
        </w:tc>
        <w:tc>
          <w:tcPr>
            <w:tcW w:w="1367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20512A" w:rsidRPr="00C340CB" w:rsidTr="0020512A">
        <w:trPr>
          <w:jc w:val="center"/>
        </w:trPr>
        <w:tc>
          <w:tcPr>
            <w:tcW w:w="622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0512A">
              <w:rPr>
                <w:bCs/>
                <w:lang w:val="en-US"/>
              </w:rPr>
              <w:t>3</w:t>
            </w:r>
          </w:p>
        </w:tc>
        <w:tc>
          <w:tcPr>
            <w:tcW w:w="2976" w:type="dxa"/>
          </w:tcPr>
          <w:p w:rsidR="0020512A" w:rsidRPr="00F0442F" w:rsidRDefault="0020512A" w:rsidP="0020512A">
            <w:r w:rsidRPr="00F0442F">
              <w:t>III Интернет-ресурсы в сфере экологической безопасности</w:t>
            </w:r>
          </w:p>
        </w:tc>
        <w:tc>
          <w:tcPr>
            <w:tcW w:w="4782" w:type="dxa"/>
          </w:tcPr>
          <w:p w:rsidR="0020512A" w:rsidRPr="0020512A" w:rsidRDefault="0020512A" w:rsidP="0020512A">
            <w:pPr>
              <w:rPr>
                <w:bCs/>
                <w:szCs w:val="28"/>
              </w:rPr>
            </w:pPr>
            <w:r w:rsidRPr="0020512A">
              <w:rPr>
                <w:bCs/>
                <w:szCs w:val="28"/>
              </w:rPr>
              <w:t xml:space="preserve">Интернет-ресурсы в сфере техносферной </w:t>
            </w:r>
            <w:proofErr w:type="spellStart"/>
            <w:r w:rsidRPr="0020512A">
              <w:rPr>
                <w:bCs/>
                <w:szCs w:val="28"/>
              </w:rPr>
              <w:t>безопасноти</w:t>
            </w:r>
            <w:proofErr w:type="spellEnd"/>
          </w:p>
        </w:tc>
        <w:tc>
          <w:tcPr>
            <w:tcW w:w="1367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20512A" w:rsidRPr="00C340CB" w:rsidTr="0020512A">
        <w:trPr>
          <w:jc w:val="center"/>
        </w:trPr>
        <w:tc>
          <w:tcPr>
            <w:tcW w:w="622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976" w:type="dxa"/>
          </w:tcPr>
          <w:p w:rsidR="0020512A" w:rsidRPr="00F0442F" w:rsidRDefault="0020512A" w:rsidP="0020512A">
            <w:r w:rsidRPr="00F0442F">
              <w:t xml:space="preserve">IV Системы </w:t>
            </w:r>
            <w:proofErr w:type="gramStart"/>
            <w:r w:rsidRPr="00F0442F">
              <w:t>автоматизирован-</w:t>
            </w:r>
            <w:proofErr w:type="spellStart"/>
            <w:r w:rsidRPr="00F0442F">
              <w:t>ного</w:t>
            </w:r>
            <w:proofErr w:type="spellEnd"/>
            <w:proofErr w:type="gramEnd"/>
            <w:r w:rsidRPr="00F0442F">
              <w:t xml:space="preserve"> проектирования</w:t>
            </w:r>
          </w:p>
        </w:tc>
        <w:tc>
          <w:tcPr>
            <w:tcW w:w="4782" w:type="dxa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rPr>
                <w:rFonts w:eastAsia="Calibri"/>
                <w:bCs/>
                <w:szCs w:val="28"/>
                <w:lang w:eastAsia="en-US"/>
              </w:rPr>
            </w:pPr>
            <w:r w:rsidRPr="0020512A">
              <w:rPr>
                <w:rFonts w:eastAsia="Calibri"/>
                <w:bCs/>
                <w:szCs w:val="28"/>
                <w:lang w:eastAsia="en-US"/>
              </w:rPr>
              <w:t xml:space="preserve">Системы автоматизированного проектирования </w:t>
            </w:r>
          </w:p>
        </w:tc>
        <w:tc>
          <w:tcPr>
            <w:tcW w:w="1367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20512A" w:rsidRPr="00C340CB" w:rsidTr="0020512A">
        <w:trPr>
          <w:jc w:val="center"/>
        </w:trPr>
        <w:tc>
          <w:tcPr>
            <w:tcW w:w="622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0512A">
              <w:rPr>
                <w:bCs/>
              </w:rPr>
              <w:t>5</w:t>
            </w:r>
          </w:p>
        </w:tc>
        <w:tc>
          <w:tcPr>
            <w:tcW w:w="2976" w:type="dxa"/>
          </w:tcPr>
          <w:p w:rsidR="0020512A" w:rsidRDefault="0020512A" w:rsidP="0020512A">
            <w:r w:rsidRPr="00F0442F">
              <w:t>V Статистические и математические программные комплексы в сфере экологической безопасности</w:t>
            </w:r>
          </w:p>
        </w:tc>
        <w:tc>
          <w:tcPr>
            <w:tcW w:w="4782" w:type="dxa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rPr>
                <w:bCs/>
                <w:szCs w:val="28"/>
              </w:rPr>
            </w:pPr>
            <w:r w:rsidRPr="0020512A">
              <w:rPr>
                <w:szCs w:val="28"/>
              </w:rPr>
              <w:t>Статистические и математические программные комплексы в сфере техносферной безопасности</w:t>
            </w:r>
          </w:p>
        </w:tc>
        <w:tc>
          <w:tcPr>
            <w:tcW w:w="1367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</w:tr>
      <w:tr w:rsidR="0020512A" w:rsidRPr="00C340CB" w:rsidTr="0020512A">
        <w:trPr>
          <w:jc w:val="center"/>
        </w:trPr>
        <w:tc>
          <w:tcPr>
            <w:tcW w:w="622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20512A">
              <w:rPr>
                <w:bCs/>
                <w:lang w:val="en-US"/>
              </w:rPr>
              <w:t>6</w:t>
            </w:r>
          </w:p>
        </w:tc>
        <w:tc>
          <w:tcPr>
            <w:tcW w:w="2976" w:type="dxa"/>
          </w:tcPr>
          <w:p w:rsidR="0020512A" w:rsidRPr="00F0442F" w:rsidRDefault="0020512A" w:rsidP="0020512A"/>
        </w:tc>
        <w:tc>
          <w:tcPr>
            <w:tcW w:w="4782" w:type="dxa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rPr>
                <w:szCs w:val="28"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1367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</w:tr>
      <w:tr w:rsidR="0020512A" w:rsidRPr="00C340CB" w:rsidTr="0020512A">
        <w:trPr>
          <w:trHeight w:val="85"/>
          <w:jc w:val="center"/>
        </w:trPr>
        <w:tc>
          <w:tcPr>
            <w:tcW w:w="8380" w:type="dxa"/>
            <w:gridSpan w:val="3"/>
            <w:vAlign w:val="center"/>
          </w:tcPr>
          <w:p w:rsidR="0020512A" w:rsidRPr="00C340CB" w:rsidRDefault="0020512A" w:rsidP="0020512A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семестре:</w:t>
            </w:r>
          </w:p>
        </w:tc>
        <w:tc>
          <w:tcPr>
            <w:tcW w:w="1367" w:type="dxa"/>
            <w:vAlign w:val="center"/>
          </w:tcPr>
          <w:p w:rsidR="0020512A" w:rsidRPr="0020512A" w:rsidRDefault="0020512A" w:rsidP="0020512A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72</w:t>
            </w:r>
          </w:p>
        </w:tc>
      </w:tr>
    </w:tbl>
    <w:p w:rsidR="00AF0D76" w:rsidRDefault="00AF0D76" w:rsidP="00AF0D76">
      <w:pPr>
        <w:ind w:firstLine="709"/>
        <w:jc w:val="both"/>
        <w:rPr>
          <w:b/>
        </w:rPr>
      </w:pPr>
    </w:p>
    <w:p w:rsidR="00AF0D76" w:rsidRPr="006575F0" w:rsidRDefault="00AF0D76" w:rsidP="00AF0D76">
      <w:pPr>
        <w:jc w:val="both"/>
        <w:rPr>
          <w:b/>
          <w:bCs/>
        </w:rPr>
      </w:pPr>
      <w:r w:rsidRPr="006575F0">
        <w:rPr>
          <w:b/>
          <w:bCs/>
        </w:rPr>
        <w:t>6. Образовательные технологии</w:t>
      </w:r>
    </w:p>
    <w:p w:rsidR="00AF0D76" w:rsidRPr="006575F0" w:rsidRDefault="00AF0D76" w:rsidP="00AF0D76">
      <w:pPr>
        <w:ind w:firstLine="709"/>
        <w:jc w:val="both"/>
        <w:rPr>
          <w:bCs/>
          <w:i/>
        </w:rPr>
      </w:pPr>
    </w:p>
    <w:p w:rsidR="004B7B5F" w:rsidRPr="009C2C70" w:rsidRDefault="00AF0D76" w:rsidP="00672CB9">
      <w:pPr>
        <w:ind w:firstLine="709"/>
        <w:jc w:val="both"/>
        <w:rPr>
          <w:bCs/>
        </w:rPr>
      </w:pPr>
      <w:r>
        <w:rPr>
          <w:bCs/>
        </w:rPr>
        <w:t xml:space="preserve">При освоении дисциплины </w:t>
      </w:r>
      <w:r w:rsidR="004B7B5F">
        <w:rPr>
          <w:bCs/>
        </w:rPr>
        <w:t>«</w:t>
      </w:r>
      <w:r w:rsidR="00162613" w:rsidRPr="00162613">
        <w:rPr>
          <w:bCs/>
        </w:rPr>
        <w:t>Информационные технологии в экологии</w:t>
      </w:r>
      <w:r w:rsidR="004B7B5F">
        <w:rPr>
          <w:bCs/>
        </w:rPr>
        <w:t>»</w:t>
      </w:r>
      <w:r>
        <w:rPr>
          <w:bCs/>
        </w:rPr>
        <w:t xml:space="preserve"> используются следующие образовательные технологии:</w:t>
      </w:r>
    </w:p>
    <w:p w:rsidR="004B7B5F" w:rsidRDefault="004B7B5F" w:rsidP="004B7B5F">
      <w:pPr>
        <w:ind w:firstLine="709"/>
        <w:jc w:val="both"/>
        <w:rPr>
          <w:bCs/>
        </w:rPr>
      </w:pPr>
      <w:r w:rsidRPr="009C2C70">
        <w:rPr>
          <w:bCs/>
        </w:rPr>
        <w:t xml:space="preserve">- </w:t>
      </w:r>
      <w:r w:rsidR="00761193">
        <w:rPr>
          <w:bCs/>
        </w:rPr>
        <w:t>Коллоквиумы</w:t>
      </w:r>
    </w:p>
    <w:p w:rsidR="00AF0D76" w:rsidRDefault="00AF0D76" w:rsidP="00AF0D76">
      <w:pPr>
        <w:ind w:firstLine="709"/>
        <w:jc w:val="both"/>
        <w:rPr>
          <w:sz w:val="28"/>
          <w:szCs w:val="28"/>
        </w:rPr>
      </w:pPr>
    </w:p>
    <w:p w:rsidR="006529AA" w:rsidRPr="006575F0" w:rsidRDefault="006529AA" w:rsidP="006529AA">
      <w:pPr>
        <w:jc w:val="both"/>
        <w:rPr>
          <w:b/>
          <w:bCs/>
        </w:rPr>
      </w:pPr>
      <w:r w:rsidRPr="006575F0">
        <w:rPr>
          <w:b/>
          <w:bCs/>
        </w:rPr>
        <w:t xml:space="preserve">7. Фонд оценочных средств для проведения текущей и промежуточной аттестации по дисциплине 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1</w:t>
      </w:r>
      <w:r w:rsidRPr="00AE18BB">
        <w:rPr>
          <w:b/>
        </w:rPr>
        <w:t xml:space="preserve"> Примерная тематика курсовых проектов (работ)</w:t>
      </w:r>
      <w:r>
        <w:rPr>
          <w:b/>
        </w:rPr>
        <w:t xml:space="preserve"> – </w:t>
      </w:r>
      <w:r w:rsidRPr="00AE18BB">
        <w:t>не предусмотрены</w:t>
      </w:r>
      <w:r>
        <w:rPr>
          <w:b/>
        </w:rPr>
        <w:t>.</w:t>
      </w:r>
    </w:p>
    <w:p w:rsidR="006529AA" w:rsidRPr="00AE18BB" w:rsidRDefault="006529AA" w:rsidP="006529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AE18BB">
        <w:rPr>
          <w:b/>
        </w:rPr>
        <w:t xml:space="preserve"> </w:t>
      </w:r>
    </w:p>
    <w:p w:rsidR="006529AA" w:rsidRPr="00AE18BB" w:rsidRDefault="006529AA" w:rsidP="006529AA">
      <w:pPr>
        <w:ind w:firstLine="709"/>
        <w:jc w:val="both"/>
        <w:rPr>
          <w:b/>
        </w:rPr>
      </w:pPr>
      <w:r w:rsidRPr="00AE18BB">
        <w:rPr>
          <w:b/>
        </w:rPr>
        <w:t>7.</w:t>
      </w:r>
      <w:r>
        <w:rPr>
          <w:b/>
        </w:rPr>
        <w:t>2</w:t>
      </w:r>
      <w:r w:rsidRPr="00AE18BB">
        <w:rPr>
          <w:b/>
        </w:rPr>
        <w:t xml:space="preserve"> Примеры используемых оценочных средств</w:t>
      </w:r>
      <w:r>
        <w:rPr>
          <w:b/>
        </w:rPr>
        <w:t xml:space="preserve"> для текущего контроля</w:t>
      </w:r>
    </w:p>
    <w:p w:rsidR="0060546B" w:rsidRPr="009B48C5" w:rsidRDefault="0060546B" w:rsidP="0020512A">
      <w:pPr>
        <w:ind w:firstLine="375"/>
        <w:rPr>
          <w:rFonts w:eastAsia="Calibri"/>
          <w:b/>
          <w:sz w:val="28"/>
          <w:szCs w:val="28"/>
          <w:lang w:eastAsia="en-US"/>
        </w:rPr>
      </w:pPr>
    </w:p>
    <w:p w:rsidR="0020512A" w:rsidRPr="00794771" w:rsidRDefault="0020512A" w:rsidP="0020512A">
      <w:pPr>
        <w:ind w:firstLine="375"/>
        <w:rPr>
          <w:b/>
          <w:color w:val="000000"/>
          <w:sz w:val="28"/>
          <w:szCs w:val="28"/>
        </w:rPr>
      </w:pPr>
      <w:r w:rsidRPr="00794771">
        <w:rPr>
          <w:rFonts w:eastAsia="Calibri"/>
          <w:b/>
          <w:sz w:val="28"/>
          <w:szCs w:val="28"/>
          <w:lang w:eastAsia="en-US"/>
        </w:rPr>
        <w:t>Коллоквиум №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79477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0512A" w:rsidRPr="00EB37FB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>Вариант№1</w:t>
      </w:r>
    </w:p>
    <w:p w:rsidR="0020512A" w:rsidRPr="00EB37FB" w:rsidRDefault="0020512A" w:rsidP="0020512A">
      <w:pPr>
        <w:rPr>
          <w:sz w:val="28"/>
          <w:szCs w:val="28"/>
        </w:rPr>
      </w:pPr>
      <w:r w:rsidRPr="00EB37FB"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Операционная система </w:t>
      </w:r>
      <w:proofErr w:type="spellStart"/>
      <w:r>
        <w:rPr>
          <w:sz w:val="28"/>
          <w:szCs w:val="28"/>
          <w:lang w:val="en-US"/>
        </w:rPr>
        <w:t>Windos</w:t>
      </w:r>
      <w:proofErr w:type="spellEnd"/>
      <w:r w:rsidRPr="00EB37FB">
        <w:rPr>
          <w:sz w:val="28"/>
          <w:szCs w:val="28"/>
        </w:rPr>
        <w:t>.</w:t>
      </w:r>
    </w:p>
    <w:p w:rsidR="0020512A" w:rsidRPr="00EB37FB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>2.</w:t>
      </w:r>
      <w:r w:rsidRPr="00EB37FB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Командная строка в</w:t>
      </w:r>
      <w:r w:rsidRPr="00A4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 </w:t>
      </w:r>
      <w:r>
        <w:rPr>
          <w:sz w:val="28"/>
          <w:szCs w:val="28"/>
          <w:lang w:val="en-US"/>
        </w:rPr>
        <w:t>Linux</w:t>
      </w:r>
      <w:r w:rsidRPr="00EB37FB">
        <w:rPr>
          <w:sz w:val="28"/>
          <w:szCs w:val="28"/>
        </w:rPr>
        <w:t>.</w:t>
      </w:r>
    </w:p>
    <w:p w:rsidR="0020512A" w:rsidRPr="00EB37FB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>Вариант№2</w:t>
      </w:r>
    </w:p>
    <w:p w:rsidR="0020512A" w:rsidRPr="00EB37FB" w:rsidRDefault="0020512A" w:rsidP="0020512A">
      <w:pPr>
        <w:rPr>
          <w:sz w:val="28"/>
          <w:szCs w:val="28"/>
        </w:rPr>
      </w:pPr>
      <w:r w:rsidRPr="00EB37FB">
        <w:rPr>
          <w:rFonts w:eastAsia="Calibri"/>
          <w:sz w:val="28"/>
          <w:szCs w:val="28"/>
          <w:lang w:eastAsia="en-US"/>
        </w:rPr>
        <w:t>1.</w:t>
      </w:r>
      <w:r w:rsidRPr="00EB3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Операционная система </w:t>
      </w:r>
      <w:r>
        <w:rPr>
          <w:sz w:val="28"/>
          <w:szCs w:val="28"/>
          <w:lang w:val="en-US"/>
        </w:rPr>
        <w:t>Linux</w:t>
      </w:r>
      <w:r w:rsidRPr="00EB37FB">
        <w:rPr>
          <w:sz w:val="28"/>
          <w:szCs w:val="28"/>
        </w:rPr>
        <w:t>.</w:t>
      </w:r>
    </w:p>
    <w:p w:rsidR="0020512A" w:rsidRPr="004228A4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Пакет </w:t>
      </w:r>
      <w:r>
        <w:rPr>
          <w:sz w:val="28"/>
          <w:szCs w:val="28"/>
          <w:lang w:val="en-US"/>
        </w:rPr>
        <w:t>MS</w:t>
      </w:r>
      <w:r w:rsidRPr="00A44E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A44E56">
        <w:rPr>
          <w:sz w:val="28"/>
          <w:szCs w:val="28"/>
        </w:rPr>
        <w:t xml:space="preserve"> </w:t>
      </w:r>
      <w:r w:rsidRPr="004228A4">
        <w:rPr>
          <w:sz w:val="28"/>
          <w:szCs w:val="28"/>
        </w:rPr>
        <w:t>.</w:t>
      </w:r>
    </w:p>
    <w:p w:rsidR="0020512A" w:rsidRPr="00EB37FB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>Вариант№3</w:t>
      </w:r>
    </w:p>
    <w:p w:rsidR="0020512A" w:rsidRPr="00EB37FB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Свободное программное обеспечение</w:t>
      </w:r>
      <w:r w:rsidRPr="00EB37FB">
        <w:rPr>
          <w:sz w:val="28"/>
          <w:szCs w:val="28"/>
        </w:rPr>
        <w:t>.</w:t>
      </w:r>
    </w:p>
    <w:p w:rsidR="0020512A" w:rsidRPr="00A44E56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Пакет </w:t>
      </w:r>
      <w:r>
        <w:rPr>
          <w:rFonts w:eastAsia="Calibri"/>
          <w:sz w:val="28"/>
          <w:szCs w:val="28"/>
          <w:lang w:val="en-US" w:eastAsia="en-US"/>
        </w:rPr>
        <w:t>Libre</w:t>
      </w:r>
      <w:r w:rsidRPr="00A44E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Office</w:t>
      </w:r>
    </w:p>
    <w:p w:rsidR="0020512A" w:rsidRDefault="0020512A" w:rsidP="0020512A">
      <w:pPr>
        <w:ind w:firstLine="375"/>
        <w:rPr>
          <w:rFonts w:eastAsia="Calibri"/>
          <w:b/>
          <w:sz w:val="28"/>
          <w:szCs w:val="28"/>
          <w:lang w:eastAsia="en-US"/>
        </w:rPr>
      </w:pPr>
    </w:p>
    <w:p w:rsidR="0020512A" w:rsidRPr="00794771" w:rsidRDefault="0020512A" w:rsidP="0020512A">
      <w:pPr>
        <w:ind w:firstLine="375"/>
        <w:rPr>
          <w:b/>
          <w:color w:val="000000"/>
          <w:sz w:val="28"/>
          <w:szCs w:val="28"/>
        </w:rPr>
      </w:pPr>
      <w:r w:rsidRPr="00794771">
        <w:rPr>
          <w:rFonts w:eastAsia="Calibri"/>
          <w:b/>
          <w:sz w:val="28"/>
          <w:szCs w:val="28"/>
          <w:lang w:eastAsia="en-US"/>
        </w:rPr>
        <w:t>Коллоквиум №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79477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0512A" w:rsidRPr="00EB37FB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>Вариант№1</w:t>
      </w:r>
    </w:p>
    <w:p w:rsidR="0020512A" w:rsidRPr="00EB37FB" w:rsidRDefault="0020512A" w:rsidP="0020512A">
      <w:pPr>
        <w:rPr>
          <w:sz w:val="28"/>
          <w:szCs w:val="28"/>
        </w:rPr>
      </w:pPr>
      <w:r w:rsidRPr="00EB37FB">
        <w:rPr>
          <w:rFonts w:eastAsia="Calibri"/>
          <w:sz w:val="28"/>
          <w:szCs w:val="28"/>
          <w:lang w:eastAsia="en-US"/>
        </w:rPr>
        <w:t xml:space="preserve">1. </w:t>
      </w:r>
      <w:r w:rsidRPr="00EB37FB">
        <w:rPr>
          <w:sz w:val="28"/>
          <w:szCs w:val="28"/>
        </w:rPr>
        <w:t>Основные правила оформления документов. Создание и редактирования стилей, включая стили для формул.</w:t>
      </w:r>
    </w:p>
    <w:p w:rsidR="0020512A" w:rsidRPr="00EB37FB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>2.</w:t>
      </w:r>
      <w:r w:rsidRPr="00EB37FB">
        <w:rPr>
          <w:sz w:val="28"/>
          <w:szCs w:val="28"/>
        </w:rPr>
        <w:t xml:space="preserve"> Поиск научной и образовательной информации в сети </w:t>
      </w:r>
      <w:r w:rsidRPr="00EB37FB">
        <w:rPr>
          <w:sz w:val="28"/>
          <w:szCs w:val="28"/>
          <w:lang w:val="en-US"/>
        </w:rPr>
        <w:t>Internet</w:t>
      </w:r>
      <w:r w:rsidRPr="00EB37FB">
        <w:rPr>
          <w:sz w:val="28"/>
          <w:szCs w:val="28"/>
        </w:rPr>
        <w:t>.</w:t>
      </w:r>
    </w:p>
    <w:p w:rsidR="0020512A" w:rsidRPr="00EB37FB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>Вариант№2</w:t>
      </w:r>
    </w:p>
    <w:p w:rsidR="0020512A" w:rsidRPr="00EB37FB" w:rsidRDefault="0020512A" w:rsidP="0020512A">
      <w:pPr>
        <w:rPr>
          <w:sz w:val="28"/>
          <w:szCs w:val="28"/>
        </w:rPr>
      </w:pPr>
      <w:r w:rsidRPr="00EB37FB">
        <w:rPr>
          <w:rFonts w:eastAsia="Calibri"/>
          <w:sz w:val="28"/>
          <w:szCs w:val="28"/>
          <w:lang w:eastAsia="en-US"/>
        </w:rPr>
        <w:t>1.</w:t>
      </w:r>
      <w:r w:rsidRPr="00EB37FB">
        <w:rPr>
          <w:sz w:val="28"/>
          <w:szCs w:val="28"/>
        </w:rPr>
        <w:t xml:space="preserve"> Основные команды меню редактора формул и их использование.</w:t>
      </w:r>
    </w:p>
    <w:p w:rsidR="0020512A" w:rsidRPr="004228A4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 xml:space="preserve">2. </w:t>
      </w:r>
      <w:r w:rsidRPr="00EB37FB">
        <w:rPr>
          <w:sz w:val="28"/>
          <w:szCs w:val="28"/>
        </w:rPr>
        <w:t xml:space="preserve">Статистическая обработка экспериментальных данных в </w:t>
      </w:r>
      <w:r w:rsidRPr="00EB37FB">
        <w:rPr>
          <w:sz w:val="28"/>
          <w:szCs w:val="28"/>
          <w:lang w:val="en-US"/>
        </w:rPr>
        <w:t>MS</w:t>
      </w:r>
      <w:r w:rsidRPr="004228A4">
        <w:rPr>
          <w:sz w:val="28"/>
          <w:szCs w:val="28"/>
        </w:rPr>
        <w:t xml:space="preserve"> </w:t>
      </w:r>
      <w:r w:rsidRPr="00EB37FB">
        <w:rPr>
          <w:sz w:val="28"/>
          <w:szCs w:val="28"/>
          <w:lang w:val="en-US"/>
        </w:rPr>
        <w:t>Excel</w:t>
      </w:r>
      <w:r w:rsidRPr="004228A4">
        <w:rPr>
          <w:sz w:val="28"/>
          <w:szCs w:val="28"/>
        </w:rPr>
        <w:t>.</w:t>
      </w:r>
    </w:p>
    <w:p w:rsidR="0020512A" w:rsidRPr="00EB37FB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>Вариант№3</w:t>
      </w:r>
    </w:p>
    <w:p w:rsidR="0020512A" w:rsidRPr="00EB37FB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 xml:space="preserve">1. </w:t>
      </w:r>
      <w:r w:rsidRPr="00EB37FB">
        <w:rPr>
          <w:sz w:val="28"/>
          <w:szCs w:val="28"/>
        </w:rPr>
        <w:t xml:space="preserve">Оформление структурированных документов в </w:t>
      </w:r>
      <w:r w:rsidRPr="00EB37FB">
        <w:rPr>
          <w:sz w:val="28"/>
          <w:szCs w:val="28"/>
          <w:lang w:val="en-US"/>
        </w:rPr>
        <w:t>Word</w:t>
      </w:r>
      <w:r w:rsidRPr="00EB37FB">
        <w:rPr>
          <w:sz w:val="28"/>
          <w:szCs w:val="28"/>
        </w:rPr>
        <w:t xml:space="preserve"> </w:t>
      </w:r>
      <w:r w:rsidRPr="00EB37FB">
        <w:rPr>
          <w:sz w:val="28"/>
          <w:szCs w:val="28"/>
          <w:lang w:val="en-US"/>
        </w:rPr>
        <w:t>c</w:t>
      </w:r>
      <w:r w:rsidRPr="00EB37FB">
        <w:rPr>
          <w:sz w:val="28"/>
          <w:szCs w:val="28"/>
        </w:rPr>
        <w:t xml:space="preserve"> использованием стилей.</w:t>
      </w:r>
    </w:p>
    <w:p w:rsidR="0020512A" w:rsidRDefault="0020512A" w:rsidP="0020512A">
      <w:pPr>
        <w:rPr>
          <w:rFonts w:eastAsia="Calibri"/>
          <w:sz w:val="28"/>
          <w:szCs w:val="28"/>
          <w:lang w:eastAsia="en-US"/>
        </w:rPr>
      </w:pPr>
      <w:r w:rsidRPr="00EB37FB">
        <w:rPr>
          <w:rFonts w:eastAsia="Calibri"/>
          <w:sz w:val="28"/>
          <w:szCs w:val="28"/>
          <w:lang w:eastAsia="en-US"/>
        </w:rPr>
        <w:t xml:space="preserve">2. Работа с листами и книгами в </w:t>
      </w:r>
      <w:r w:rsidRPr="00EB37FB">
        <w:rPr>
          <w:rFonts w:eastAsia="Calibri"/>
          <w:sz w:val="28"/>
          <w:szCs w:val="28"/>
          <w:lang w:val="en-US" w:eastAsia="en-US"/>
        </w:rPr>
        <w:t>MS</w:t>
      </w:r>
      <w:r w:rsidRPr="004228A4">
        <w:rPr>
          <w:rFonts w:eastAsia="Calibri"/>
          <w:sz w:val="28"/>
          <w:szCs w:val="28"/>
          <w:lang w:eastAsia="en-US"/>
        </w:rPr>
        <w:t xml:space="preserve"> </w:t>
      </w:r>
      <w:r w:rsidRPr="00EB37FB">
        <w:rPr>
          <w:rFonts w:eastAsia="Calibri"/>
          <w:sz w:val="28"/>
          <w:szCs w:val="28"/>
          <w:lang w:val="en-US" w:eastAsia="en-US"/>
        </w:rPr>
        <w:t>Excel</w:t>
      </w:r>
      <w:r w:rsidRPr="004228A4">
        <w:rPr>
          <w:rFonts w:eastAsia="Calibri"/>
          <w:sz w:val="28"/>
          <w:szCs w:val="28"/>
          <w:lang w:eastAsia="en-US"/>
        </w:rPr>
        <w:t xml:space="preserve"> </w:t>
      </w:r>
      <w:r w:rsidRPr="00EB37FB">
        <w:rPr>
          <w:rFonts w:eastAsia="Calibri"/>
          <w:sz w:val="28"/>
          <w:szCs w:val="28"/>
          <w:lang w:eastAsia="en-US"/>
        </w:rPr>
        <w:t>(форматирование ячеек, столбцов, строк, вида и т.д.)</w:t>
      </w:r>
    </w:p>
    <w:p w:rsidR="0020512A" w:rsidRPr="00EB37FB" w:rsidRDefault="0020512A" w:rsidP="0020512A">
      <w:pPr>
        <w:rPr>
          <w:rFonts w:eastAsia="Calibri"/>
          <w:sz w:val="28"/>
          <w:szCs w:val="28"/>
          <w:lang w:eastAsia="en-US"/>
        </w:rPr>
      </w:pPr>
    </w:p>
    <w:p w:rsidR="0020512A" w:rsidRPr="00794771" w:rsidRDefault="0020512A" w:rsidP="0020512A">
      <w:pPr>
        <w:rPr>
          <w:b/>
          <w:sz w:val="28"/>
          <w:szCs w:val="28"/>
        </w:rPr>
      </w:pPr>
      <w:r w:rsidRPr="00794771">
        <w:rPr>
          <w:b/>
          <w:sz w:val="28"/>
          <w:szCs w:val="28"/>
        </w:rPr>
        <w:t>Коллоквиум №</w:t>
      </w:r>
      <w:r>
        <w:rPr>
          <w:b/>
          <w:sz w:val="28"/>
          <w:szCs w:val="28"/>
        </w:rPr>
        <w:t>3</w:t>
      </w:r>
    </w:p>
    <w:p w:rsidR="0020512A" w:rsidRDefault="0020512A" w:rsidP="0020512A">
      <w:pPr>
        <w:rPr>
          <w:sz w:val="28"/>
          <w:szCs w:val="28"/>
        </w:rPr>
      </w:pPr>
      <w:r>
        <w:rPr>
          <w:sz w:val="28"/>
          <w:szCs w:val="28"/>
        </w:rPr>
        <w:t>Вариант №1</w:t>
      </w:r>
    </w:p>
    <w:p w:rsidR="0020512A" w:rsidRPr="00C03833" w:rsidRDefault="0020512A" w:rsidP="0020512A">
      <w:pPr>
        <w:rPr>
          <w:rFonts w:eastAsia="Calibri"/>
          <w:sz w:val="28"/>
          <w:szCs w:val="28"/>
          <w:lang w:eastAsia="en-US"/>
        </w:rPr>
      </w:pPr>
      <w:r w:rsidRPr="00707714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Работа с листами в программе </w:t>
      </w:r>
      <w:r>
        <w:rPr>
          <w:rFonts w:eastAsia="Calibri"/>
          <w:sz w:val="28"/>
          <w:szCs w:val="28"/>
          <w:lang w:val="en-US" w:eastAsia="en-US"/>
        </w:rPr>
        <w:t>AutoCAD</w:t>
      </w:r>
      <w:r>
        <w:rPr>
          <w:rFonts w:eastAsia="Calibri"/>
          <w:sz w:val="28"/>
          <w:szCs w:val="28"/>
          <w:lang w:eastAsia="en-US"/>
        </w:rPr>
        <w:t>, вывод чертежа на печать, пакетная печать.</w:t>
      </w:r>
    </w:p>
    <w:p w:rsidR="0020512A" w:rsidRPr="004228A4" w:rsidRDefault="0020512A" w:rsidP="0020512A">
      <w:pPr>
        <w:rPr>
          <w:sz w:val="28"/>
          <w:szCs w:val="28"/>
        </w:rPr>
      </w:pPr>
      <w:r w:rsidRPr="00707714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Работа со слоями в </w:t>
      </w:r>
      <w:r>
        <w:rPr>
          <w:rFonts w:eastAsia="Calibri"/>
          <w:sz w:val="28"/>
          <w:szCs w:val="28"/>
          <w:lang w:val="en-US" w:eastAsia="en-US"/>
        </w:rPr>
        <w:t>AutoCAD</w:t>
      </w:r>
      <w:r w:rsidRPr="004228A4">
        <w:rPr>
          <w:rFonts w:eastAsia="Calibri"/>
          <w:sz w:val="28"/>
          <w:szCs w:val="28"/>
          <w:lang w:eastAsia="en-US"/>
        </w:rPr>
        <w:t>.</w:t>
      </w:r>
    </w:p>
    <w:p w:rsidR="0020512A" w:rsidRDefault="0020512A" w:rsidP="0020512A">
      <w:pPr>
        <w:rPr>
          <w:sz w:val="28"/>
          <w:szCs w:val="28"/>
        </w:rPr>
      </w:pPr>
      <w:r>
        <w:rPr>
          <w:sz w:val="28"/>
          <w:szCs w:val="28"/>
        </w:rPr>
        <w:t xml:space="preserve">   Вариант№2</w:t>
      </w:r>
    </w:p>
    <w:p w:rsidR="0020512A" w:rsidRPr="00707714" w:rsidRDefault="0020512A" w:rsidP="0020512A">
      <w:pPr>
        <w:rPr>
          <w:rFonts w:eastAsia="Calibri"/>
          <w:sz w:val="28"/>
          <w:szCs w:val="28"/>
          <w:lang w:eastAsia="en-US"/>
        </w:rPr>
      </w:pPr>
      <w:r w:rsidRPr="00707714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Редактирование формы и размера объектов чертежа.</w:t>
      </w:r>
    </w:p>
    <w:p w:rsidR="0020512A" w:rsidRPr="00707714" w:rsidRDefault="0020512A" w:rsidP="0020512A">
      <w:pPr>
        <w:rPr>
          <w:sz w:val="28"/>
          <w:szCs w:val="28"/>
        </w:rPr>
      </w:pPr>
      <w:r w:rsidRPr="00707714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Создание и использование блоков. Динамические блоки.</w:t>
      </w:r>
    </w:p>
    <w:p w:rsidR="0020512A" w:rsidRDefault="0020512A" w:rsidP="0020512A">
      <w:pPr>
        <w:rPr>
          <w:sz w:val="28"/>
          <w:szCs w:val="28"/>
        </w:rPr>
      </w:pPr>
      <w:r>
        <w:rPr>
          <w:sz w:val="28"/>
          <w:szCs w:val="28"/>
        </w:rPr>
        <w:t xml:space="preserve">  Вариант№3</w:t>
      </w:r>
    </w:p>
    <w:p w:rsidR="0020512A" w:rsidRPr="00707714" w:rsidRDefault="0020512A" w:rsidP="0020512A">
      <w:pPr>
        <w:rPr>
          <w:rFonts w:eastAsia="Calibri"/>
          <w:sz w:val="28"/>
          <w:szCs w:val="28"/>
          <w:lang w:eastAsia="en-US"/>
        </w:rPr>
      </w:pPr>
      <w:r w:rsidRPr="0070771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Нанесение надписей, размеров, создание штриховки.</w:t>
      </w:r>
    </w:p>
    <w:p w:rsidR="0020512A" w:rsidRDefault="0020512A" w:rsidP="0020512A">
      <w:pPr>
        <w:rPr>
          <w:rFonts w:eastAsia="Calibri"/>
          <w:sz w:val="28"/>
          <w:szCs w:val="28"/>
          <w:lang w:eastAsia="en-US"/>
        </w:rPr>
      </w:pPr>
      <w:r w:rsidRPr="00707714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Настройка параметров чертежа.</w:t>
      </w:r>
    </w:p>
    <w:p w:rsidR="0020512A" w:rsidRDefault="0020512A" w:rsidP="0020512A">
      <w:pPr>
        <w:rPr>
          <w:rFonts w:eastAsia="Calibri"/>
          <w:sz w:val="28"/>
          <w:szCs w:val="28"/>
          <w:lang w:eastAsia="en-US"/>
        </w:rPr>
      </w:pPr>
    </w:p>
    <w:p w:rsidR="0020512A" w:rsidRPr="00794771" w:rsidRDefault="0020512A" w:rsidP="0020512A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794771">
        <w:rPr>
          <w:rFonts w:eastAsia="Calibri"/>
          <w:b/>
          <w:sz w:val="28"/>
          <w:szCs w:val="28"/>
          <w:lang w:eastAsia="en-US"/>
        </w:rPr>
        <w:t>Коллоквиум №</w:t>
      </w:r>
      <w:r>
        <w:rPr>
          <w:rFonts w:eastAsia="Calibri"/>
          <w:b/>
          <w:sz w:val="28"/>
          <w:szCs w:val="28"/>
          <w:lang w:eastAsia="en-US"/>
        </w:rPr>
        <w:t>4</w:t>
      </w:r>
    </w:p>
    <w:p w:rsidR="0020512A" w:rsidRDefault="0020512A" w:rsidP="002051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Вариант №1.</w:t>
      </w:r>
    </w:p>
    <w:p w:rsidR="0020512A" w:rsidRPr="004228A4" w:rsidRDefault="0020512A" w:rsidP="0020512A">
      <w:pPr>
        <w:pStyle w:val="a8"/>
        <w:numPr>
          <w:ilvl w:val="0"/>
          <w:numId w:val="12"/>
        </w:numPr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Аппроксимация результатов эксперимента</w:t>
      </w:r>
      <w:r w:rsidRPr="00F93693">
        <w:rPr>
          <w:rFonts w:eastAsia="Calibri"/>
          <w:lang w:eastAsia="en-US"/>
        </w:rPr>
        <w:t xml:space="preserve"> в </w:t>
      </w:r>
      <w:proofErr w:type="spellStart"/>
      <w:r w:rsidRPr="00F93693">
        <w:rPr>
          <w:rFonts w:eastAsia="Calibri"/>
          <w:lang w:val="en-US" w:eastAsia="en-US"/>
        </w:rPr>
        <w:t>MathCad</w:t>
      </w:r>
      <w:proofErr w:type="spellEnd"/>
      <w:r w:rsidRPr="004228A4">
        <w:rPr>
          <w:rFonts w:eastAsia="Calibri"/>
          <w:lang w:eastAsia="en-US"/>
        </w:rPr>
        <w:t>.</w:t>
      </w:r>
    </w:p>
    <w:p w:rsidR="0020512A" w:rsidRPr="004228A4" w:rsidRDefault="0020512A" w:rsidP="0020512A">
      <w:pPr>
        <w:pStyle w:val="a8"/>
        <w:numPr>
          <w:ilvl w:val="0"/>
          <w:numId w:val="12"/>
        </w:numPr>
        <w:contextualSpacing w:val="0"/>
      </w:pPr>
      <w:r>
        <w:t xml:space="preserve">Построение выражений и их вычисление в </w:t>
      </w:r>
      <w:proofErr w:type="spellStart"/>
      <w:r>
        <w:rPr>
          <w:lang w:val="en-US"/>
        </w:rPr>
        <w:t>MathCad</w:t>
      </w:r>
      <w:proofErr w:type="spellEnd"/>
      <w:r w:rsidRPr="004228A4">
        <w:t>.</w:t>
      </w:r>
    </w:p>
    <w:p w:rsidR="0020512A" w:rsidRDefault="0020512A" w:rsidP="0020512A">
      <w:pPr>
        <w:pStyle w:val="a8"/>
      </w:pPr>
      <w:r>
        <w:t>Вариант №2.</w:t>
      </w:r>
    </w:p>
    <w:p w:rsidR="0020512A" w:rsidRDefault="0020512A" w:rsidP="0020512A">
      <w:pPr>
        <w:pStyle w:val="a8"/>
        <w:numPr>
          <w:ilvl w:val="0"/>
          <w:numId w:val="13"/>
        </w:numPr>
        <w:contextualSpacing w:val="0"/>
      </w:pPr>
      <w:r>
        <w:t>Дискретные переменные. Построение таблиц.</w:t>
      </w:r>
    </w:p>
    <w:p w:rsidR="0020512A" w:rsidRDefault="0020512A" w:rsidP="0020512A">
      <w:pPr>
        <w:pStyle w:val="a8"/>
        <w:numPr>
          <w:ilvl w:val="0"/>
          <w:numId w:val="13"/>
        </w:numPr>
        <w:contextualSpacing w:val="0"/>
      </w:pPr>
      <w:r>
        <w:t>Построение плоского графика функции.</w:t>
      </w:r>
    </w:p>
    <w:p w:rsidR="0020512A" w:rsidRDefault="0020512A" w:rsidP="0020512A">
      <w:pPr>
        <w:pStyle w:val="a8"/>
        <w:ind w:left="1080" w:hanging="371"/>
      </w:pPr>
      <w:r>
        <w:t>Вариант №3.</w:t>
      </w:r>
    </w:p>
    <w:p w:rsidR="0020512A" w:rsidRDefault="0020512A" w:rsidP="0020512A">
      <w:pPr>
        <w:pStyle w:val="a8"/>
        <w:numPr>
          <w:ilvl w:val="0"/>
          <w:numId w:val="14"/>
        </w:numPr>
        <w:ind w:left="1134" w:hanging="425"/>
        <w:contextualSpacing w:val="0"/>
      </w:pPr>
      <w:r>
        <w:t>Числовые константы. Ввод греческих букв. Ввод текста.</w:t>
      </w:r>
    </w:p>
    <w:p w:rsidR="0020512A" w:rsidRPr="00F93693" w:rsidRDefault="0020512A" w:rsidP="0020512A">
      <w:pPr>
        <w:pStyle w:val="a8"/>
        <w:numPr>
          <w:ilvl w:val="0"/>
          <w:numId w:val="14"/>
        </w:numPr>
        <w:ind w:left="1134" w:hanging="425"/>
        <w:contextualSpacing w:val="0"/>
      </w:pPr>
      <w:r>
        <w:t xml:space="preserve">Стандартные функции в </w:t>
      </w:r>
      <w:proofErr w:type="spellStart"/>
      <w:r>
        <w:rPr>
          <w:lang w:val="en-US"/>
        </w:rPr>
        <w:t>MathCad</w:t>
      </w:r>
      <w:proofErr w:type="spellEnd"/>
      <w:r>
        <w:t>.</w:t>
      </w:r>
    </w:p>
    <w:p w:rsidR="006529AA" w:rsidRPr="009C1EE4" w:rsidRDefault="006529AA" w:rsidP="006529AA">
      <w:pPr>
        <w:ind w:firstLine="709"/>
        <w:jc w:val="both"/>
        <w:rPr>
          <w:bCs/>
        </w:rPr>
      </w:pPr>
      <w:r>
        <w:rPr>
          <w:bCs/>
        </w:rPr>
        <w:t>Полный к</w:t>
      </w:r>
      <w:r w:rsidR="003E00F8">
        <w:rPr>
          <w:bCs/>
        </w:rPr>
        <w:t xml:space="preserve">омплект оценочных средств </w:t>
      </w:r>
      <w:r w:rsidRPr="009C1EE4">
        <w:rPr>
          <w:bCs/>
        </w:rPr>
        <w:t>приведен в приложении к рабочей программе.</w:t>
      </w:r>
    </w:p>
    <w:p w:rsidR="005F4975" w:rsidRDefault="005F4975" w:rsidP="005F4975">
      <w:pPr>
        <w:jc w:val="both"/>
      </w:pPr>
    </w:p>
    <w:p w:rsidR="000A3DC1" w:rsidRPr="000A3DC1" w:rsidRDefault="000A3DC1" w:rsidP="0060546B">
      <w:pPr>
        <w:jc w:val="both"/>
      </w:pPr>
      <w:r w:rsidRPr="000A3DC1">
        <w:rPr>
          <w:b/>
        </w:rPr>
        <w:t>Контрольные вопросы к экзамену</w:t>
      </w:r>
      <w:r w:rsidRPr="000A3DC1">
        <w:t>:</w:t>
      </w:r>
    </w:p>
    <w:p w:rsidR="000A3DC1" w:rsidRPr="000A3DC1" w:rsidRDefault="000A3DC1" w:rsidP="000A3DC1">
      <w:pPr>
        <w:pStyle w:val="Default"/>
        <w:rPr>
          <w:sz w:val="22"/>
        </w:rPr>
      </w:pPr>
    </w:p>
    <w:p w:rsidR="0060546B" w:rsidRPr="00404AEE" w:rsidRDefault="0060546B" w:rsidP="0060546B">
      <w:pPr>
        <w:rPr>
          <w:rFonts w:eastAsia="Calibri"/>
          <w:sz w:val="28"/>
          <w:szCs w:val="28"/>
          <w:lang w:eastAsia="en-US"/>
        </w:rPr>
      </w:pPr>
      <w:r w:rsidRPr="00404AEE">
        <w:rPr>
          <w:rFonts w:eastAsia="Calibri"/>
          <w:sz w:val="28"/>
          <w:szCs w:val="28"/>
          <w:lang w:eastAsia="en-US"/>
        </w:rPr>
        <w:t xml:space="preserve">1. </w:t>
      </w:r>
      <w:r w:rsidRPr="00EB37FB">
        <w:rPr>
          <w:sz w:val="28"/>
          <w:szCs w:val="28"/>
        </w:rPr>
        <w:t xml:space="preserve">Оформление структурированных документов в </w:t>
      </w:r>
      <w:r w:rsidRPr="00EB37FB">
        <w:rPr>
          <w:sz w:val="28"/>
          <w:szCs w:val="28"/>
          <w:lang w:val="en-US"/>
        </w:rPr>
        <w:t>Word</w:t>
      </w:r>
      <w:r w:rsidRPr="00EB37FB">
        <w:rPr>
          <w:sz w:val="28"/>
          <w:szCs w:val="28"/>
        </w:rPr>
        <w:t xml:space="preserve"> </w:t>
      </w:r>
      <w:r w:rsidRPr="00EB37FB">
        <w:rPr>
          <w:sz w:val="28"/>
          <w:szCs w:val="28"/>
          <w:lang w:val="en-US"/>
        </w:rPr>
        <w:t>c</w:t>
      </w:r>
      <w:r w:rsidRPr="00EB37FB">
        <w:rPr>
          <w:sz w:val="28"/>
          <w:szCs w:val="28"/>
        </w:rPr>
        <w:t xml:space="preserve"> использованием стилей.</w:t>
      </w:r>
    </w:p>
    <w:p w:rsidR="0060546B" w:rsidRPr="00404AEE" w:rsidRDefault="0060546B" w:rsidP="0060546B">
      <w:pPr>
        <w:rPr>
          <w:rFonts w:eastAsia="Calibri"/>
          <w:sz w:val="28"/>
          <w:szCs w:val="28"/>
          <w:lang w:eastAsia="en-US"/>
        </w:rPr>
      </w:pPr>
      <w:r w:rsidRPr="00404AEE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Работа с листами в программе </w:t>
      </w:r>
      <w:r>
        <w:rPr>
          <w:rFonts w:eastAsia="Calibri"/>
          <w:sz w:val="28"/>
          <w:szCs w:val="28"/>
          <w:lang w:val="en-US" w:eastAsia="en-US"/>
        </w:rPr>
        <w:t>AutoCAD</w:t>
      </w:r>
      <w:r>
        <w:rPr>
          <w:rFonts w:eastAsia="Calibri"/>
          <w:sz w:val="28"/>
          <w:szCs w:val="28"/>
          <w:lang w:eastAsia="en-US"/>
        </w:rPr>
        <w:t>, вывод чертежа на печать, пакетная печать.</w:t>
      </w:r>
    </w:p>
    <w:p w:rsidR="0060546B" w:rsidRPr="009B48C5" w:rsidRDefault="0060546B" w:rsidP="0060546B">
      <w:pPr>
        <w:rPr>
          <w:rFonts w:eastAsia="Calibri"/>
          <w:sz w:val="28"/>
          <w:szCs w:val="28"/>
          <w:lang w:eastAsia="en-US"/>
        </w:rPr>
      </w:pPr>
      <w:r w:rsidRPr="00404AEE">
        <w:rPr>
          <w:rFonts w:eastAsia="Calibri"/>
          <w:sz w:val="28"/>
          <w:szCs w:val="28"/>
          <w:lang w:eastAsia="en-US"/>
        </w:rPr>
        <w:t xml:space="preserve">3. </w:t>
      </w:r>
      <w:r w:rsidRPr="00D5658D">
        <w:rPr>
          <w:rFonts w:eastAsia="Calibri"/>
          <w:sz w:val="28"/>
          <w:szCs w:val="28"/>
          <w:lang w:eastAsia="en-US"/>
        </w:rPr>
        <w:t xml:space="preserve">Аппроксимация результатов эксперимента в </w:t>
      </w:r>
      <w:proofErr w:type="spellStart"/>
      <w:r w:rsidRPr="00D5658D">
        <w:rPr>
          <w:rFonts w:eastAsia="Calibri"/>
          <w:sz w:val="28"/>
          <w:szCs w:val="28"/>
          <w:lang w:val="en-US" w:eastAsia="en-US"/>
        </w:rPr>
        <w:t>MathCad</w:t>
      </w:r>
      <w:proofErr w:type="spellEnd"/>
      <w:r w:rsidRPr="004228A4">
        <w:rPr>
          <w:rFonts w:eastAsia="Calibri"/>
          <w:sz w:val="28"/>
          <w:szCs w:val="28"/>
          <w:lang w:eastAsia="en-US"/>
        </w:rPr>
        <w:t>.</w:t>
      </w:r>
    </w:p>
    <w:p w:rsidR="0060546B" w:rsidRPr="009B48C5" w:rsidRDefault="0060546B" w:rsidP="0060546B">
      <w:pPr>
        <w:rPr>
          <w:rFonts w:eastAsia="Calibri"/>
          <w:sz w:val="28"/>
          <w:szCs w:val="28"/>
          <w:lang w:eastAsia="en-US"/>
        </w:rPr>
      </w:pPr>
    </w:p>
    <w:p w:rsidR="006529AA" w:rsidRPr="00372C94" w:rsidRDefault="006529AA" w:rsidP="003E00F8">
      <w:pPr>
        <w:ind w:firstLine="709"/>
        <w:rPr>
          <w:b/>
        </w:rPr>
      </w:pPr>
      <w:r w:rsidRPr="00372C94">
        <w:rPr>
          <w:b/>
        </w:rPr>
        <w:t xml:space="preserve">8.1 Перечень основной  и дополнительной учебной литературы </w:t>
      </w:r>
    </w:p>
    <w:p w:rsidR="006529AA" w:rsidRDefault="006529AA" w:rsidP="006529AA">
      <w:pPr>
        <w:ind w:firstLine="709"/>
        <w:jc w:val="right"/>
        <w:rPr>
          <w:b/>
        </w:rPr>
      </w:pP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449"/>
        <w:gridCol w:w="1601"/>
        <w:gridCol w:w="1752"/>
        <w:gridCol w:w="1251"/>
      </w:tblGrid>
      <w:tr w:rsidR="006529AA" w:rsidRPr="00B72CDC" w:rsidTr="006529AA">
        <w:trPr>
          <w:trHeight w:val="276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Год издания</w:t>
            </w:r>
          </w:p>
        </w:tc>
      </w:tr>
      <w:tr w:rsidR="006529AA" w:rsidRPr="00B72CDC" w:rsidTr="006529AA">
        <w:trPr>
          <w:trHeight w:val="27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2449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</w:tr>
      <w:tr w:rsidR="006529AA" w:rsidRPr="00B72CDC" w:rsidTr="006529A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6</w:t>
            </w:r>
          </w:p>
        </w:tc>
      </w:tr>
      <w:tr w:rsidR="006529AA" w:rsidRPr="00B72CDC" w:rsidTr="006529AA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/>
              </w:rPr>
            </w:pPr>
            <w:r w:rsidRPr="00372C94">
              <w:rPr>
                <w:b/>
              </w:rPr>
              <w:t xml:space="preserve">Основная литература </w:t>
            </w:r>
          </w:p>
        </w:tc>
      </w:tr>
      <w:tr w:rsidR="006529AA" w:rsidRPr="00B72CDC" w:rsidTr="0060546B">
        <w:trPr>
          <w:trHeight w:val="112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6529AA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В.Н. Гришин, Е.Е. Панфилов</w:t>
            </w:r>
          </w:p>
        </w:tc>
        <w:tc>
          <w:tcPr>
            <w:tcW w:w="2449" w:type="dxa"/>
            <w:shd w:val="clear" w:color="auto" w:fill="auto"/>
          </w:tcPr>
          <w:p w:rsidR="006529AA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Информационные технологии в профессиональной деятельности</w:t>
            </w:r>
          </w:p>
        </w:tc>
        <w:tc>
          <w:tcPr>
            <w:tcW w:w="1601" w:type="dxa"/>
            <w:shd w:val="clear" w:color="auto" w:fill="auto"/>
          </w:tcPr>
          <w:p w:rsidR="006529AA" w:rsidRPr="0060546B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Учебник</w:t>
            </w:r>
          </w:p>
        </w:tc>
        <w:tc>
          <w:tcPr>
            <w:tcW w:w="1752" w:type="dxa"/>
            <w:shd w:val="clear" w:color="auto" w:fill="auto"/>
          </w:tcPr>
          <w:p w:rsidR="006529AA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proofErr w:type="gramStart"/>
            <w:r w:rsidRPr="0060546B">
              <w:rPr>
                <w:color w:val="auto"/>
              </w:rPr>
              <w:t>М. :</w:t>
            </w:r>
            <w:proofErr w:type="gramEnd"/>
            <w:r w:rsidRPr="0060546B">
              <w:rPr>
                <w:color w:val="auto"/>
              </w:rPr>
              <w:t xml:space="preserve"> ИД «ФОРУМ» :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E00F8" w:rsidRDefault="0060546B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2012</w:t>
            </w:r>
          </w:p>
        </w:tc>
      </w:tr>
      <w:tr w:rsidR="003E00F8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20512A">
            <w:pPr>
              <w:jc w:val="both"/>
            </w:pPr>
            <w:r>
              <w:lastRenderedPageBreak/>
              <w:t>2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 xml:space="preserve">Л.Г. Гагарина, Я.О. Теплова, Е.Л. Румянцева, А.М. </w:t>
            </w:r>
            <w:proofErr w:type="spellStart"/>
            <w:r w:rsidRPr="0060546B">
              <w:rPr>
                <w:color w:val="auto"/>
              </w:rPr>
              <w:t>Баин</w:t>
            </w:r>
            <w:proofErr w:type="spellEnd"/>
          </w:p>
        </w:tc>
        <w:tc>
          <w:tcPr>
            <w:tcW w:w="2449" w:type="dxa"/>
            <w:shd w:val="clear" w:color="auto" w:fill="auto"/>
          </w:tcPr>
          <w:p w:rsidR="003E00F8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Информационные технологии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3E00F8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М.: ИД ФОРУМ: НИЦ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E00F8" w:rsidRPr="003E00F8" w:rsidRDefault="0060546B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2015</w:t>
            </w:r>
          </w:p>
        </w:tc>
      </w:tr>
      <w:tr w:rsidR="003E00F8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E00F8" w:rsidRPr="00372C94" w:rsidRDefault="003E00F8" w:rsidP="0020512A">
            <w:pPr>
              <w:jc w:val="both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3E00F8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Е.Л. Федотова</w:t>
            </w:r>
          </w:p>
        </w:tc>
        <w:tc>
          <w:tcPr>
            <w:tcW w:w="2449" w:type="dxa"/>
            <w:shd w:val="clear" w:color="auto" w:fill="auto"/>
          </w:tcPr>
          <w:p w:rsidR="003E00F8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Информационные технологии в профессиональной деятельности</w:t>
            </w:r>
          </w:p>
        </w:tc>
        <w:tc>
          <w:tcPr>
            <w:tcW w:w="1601" w:type="dxa"/>
            <w:shd w:val="clear" w:color="auto" w:fill="auto"/>
          </w:tcPr>
          <w:p w:rsidR="003E00F8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3E00F8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М.: ИД ФОРУМ: НИЦ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E00F8" w:rsidRPr="003E00F8" w:rsidRDefault="0060546B" w:rsidP="0060546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</w:tr>
      <w:tr w:rsidR="00C0492D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Pr="00372C94" w:rsidRDefault="00C0492D" w:rsidP="0020512A">
            <w:pPr>
              <w:jc w:val="both"/>
            </w:pPr>
            <w:r>
              <w:t>4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60546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Э. М. Соколов, В. М. Панарин, Н. В. Воронцова</w:t>
            </w:r>
          </w:p>
        </w:tc>
        <w:tc>
          <w:tcPr>
            <w:tcW w:w="2449" w:type="dxa"/>
            <w:shd w:val="clear" w:color="auto" w:fill="auto"/>
          </w:tcPr>
          <w:p w:rsidR="00C0492D" w:rsidRPr="003E00F8" w:rsidRDefault="0060546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Информационные технологии в безопасности жизнедеятельности</w:t>
            </w:r>
          </w:p>
        </w:tc>
        <w:tc>
          <w:tcPr>
            <w:tcW w:w="1601" w:type="dxa"/>
            <w:shd w:val="clear" w:color="auto" w:fill="auto"/>
          </w:tcPr>
          <w:p w:rsidR="00C0492D" w:rsidRPr="003E00F8" w:rsidRDefault="0060546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Учебник для вузо</w:t>
            </w:r>
            <w:r>
              <w:rPr>
                <w:color w:val="auto"/>
              </w:rPr>
              <w:t>в</w:t>
            </w:r>
          </w:p>
        </w:tc>
        <w:tc>
          <w:tcPr>
            <w:tcW w:w="1752" w:type="dxa"/>
            <w:shd w:val="clear" w:color="auto" w:fill="auto"/>
          </w:tcPr>
          <w:p w:rsidR="00C0492D" w:rsidRPr="003E00F8" w:rsidRDefault="0060546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М.: Машиностроение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0492D" w:rsidRPr="003E00F8" w:rsidRDefault="0060546B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2006</w:t>
            </w:r>
          </w:p>
        </w:tc>
      </w:tr>
      <w:tr w:rsidR="00C0492D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Pr="00372C94" w:rsidRDefault="00C0492D" w:rsidP="0020512A">
            <w:pPr>
              <w:jc w:val="both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Афонин П.Н., Фетисов В.А.</w:t>
            </w:r>
          </w:p>
        </w:tc>
        <w:tc>
          <w:tcPr>
            <w:tcW w:w="2449" w:type="dxa"/>
            <w:shd w:val="clear" w:color="auto" w:fill="auto"/>
          </w:tcPr>
          <w:p w:rsidR="00C0492D" w:rsidRPr="003E00F8" w:rsidRDefault="0060546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Информационные технологии глобальных сетей</w:t>
            </w:r>
          </w:p>
        </w:tc>
        <w:tc>
          <w:tcPr>
            <w:tcW w:w="1601" w:type="dxa"/>
            <w:shd w:val="clear" w:color="auto" w:fill="auto"/>
          </w:tcPr>
          <w:p w:rsidR="00C0492D" w:rsidRPr="003E00F8" w:rsidRDefault="0060546B" w:rsidP="006E05AC">
            <w:pPr>
              <w:pStyle w:val="a7"/>
              <w:shd w:val="clear" w:color="auto" w:fill="FFFFFF"/>
              <w:rPr>
                <w:color w:val="auto"/>
              </w:rPr>
            </w:pPr>
            <w:r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C0492D" w:rsidRPr="003E00F8" w:rsidRDefault="0060546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 xml:space="preserve">СПб: СПб им. </w:t>
            </w:r>
            <w:proofErr w:type="spellStart"/>
            <w:r w:rsidRPr="0060546B">
              <w:rPr>
                <w:color w:val="auto"/>
              </w:rPr>
              <w:t>В.Б.Бобкова</w:t>
            </w:r>
            <w:proofErr w:type="spellEnd"/>
            <w:r>
              <w:t xml:space="preserve"> </w:t>
            </w:r>
            <w:r w:rsidRPr="0060546B">
              <w:rPr>
                <w:color w:val="auto"/>
              </w:rPr>
              <w:t>филиал РТА.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0492D" w:rsidRPr="003E00F8" w:rsidRDefault="0060546B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60546B">
              <w:rPr>
                <w:color w:val="auto"/>
              </w:rPr>
              <w:t>2001</w:t>
            </w:r>
          </w:p>
        </w:tc>
      </w:tr>
      <w:tr w:rsidR="00C0492D" w:rsidRPr="00B72CDC" w:rsidTr="006529AA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C0492D" w:rsidRPr="00372C94" w:rsidRDefault="00C0492D" w:rsidP="0020512A">
            <w:pPr>
              <w:jc w:val="both"/>
              <w:rPr>
                <w:b/>
                <w:vertAlign w:val="superscript"/>
              </w:rPr>
            </w:pPr>
            <w:r w:rsidRPr="00372C94">
              <w:rPr>
                <w:b/>
              </w:rPr>
              <w:t>Дополнительная литература</w:t>
            </w:r>
          </w:p>
        </w:tc>
      </w:tr>
      <w:tr w:rsidR="00C0492D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0492D" w:rsidRPr="006529AA" w:rsidRDefault="00C0492D" w:rsidP="0020512A">
            <w:pPr>
              <w:jc w:val="both"/>
            </w:pPr>
            <w:r w:rsidRPr="006529AA">
              <w:t>1</w:t>
            </w:r>
          </w:p>
        </w:tc>
        <w:tc>
          <w:tcPr>
            <w:tcW w:w="1984" w:type="dxa"/>
            <w:shd w:val="clear" w:color="auto" w:fill="auto"/>
          </w:tcPr>
          <w:p w:rsidR="00C0492D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В.А. Гвоздева</w:t>
            </w:r>
          </w:p>
        </w:tc>
        <w:tc>
          <w:tcPr>
            <w:tcW w:w="2449" w:type="dxa"/>
            <w:shd w:val="clear" w:color="auto" w:fill="auto"/>
          </w:tcPr>
          <w:p w:rsidR="00C0492D" w:rsidRPr="003E00F8" w:rsidRDefault="0060546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Базовые и прикладные информационные технологии</w:t>
            </w:r>
          </w:p>
        </w:tc>
        <w:tc>
          <w:tcPr>
            <w:tcW w:w="1601" w:type="dxa"/>
            <w:shd w:val="clear" w:color="auto" w:fill="auto"/>
          </w:tcPr>
          <w:p w:rsidR="00C0492D" w:rsidRPr="0060546B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  <w:shd w:val="clear" w:color="auto" w:fill="FFFFFF"/>
              </w:rPr>
              <w:t>Учебник</w:t>
            </w:r>
          </w:p>
        </w:tc>
        <w:tc>
          <w:tcPr>
            <w:tcW w:w="1752" w:type="dxa"/>
            <w:shd w:val="clear" w:color="auto" w:fill="auto"/>
          </w:tcPr>
          <w:p w:rsidR="00C0492D" w:rsidRPr="003E00F8" w:rsidRDefault="0060546B" w:rsidP="0020512A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М.: ИД ФОРУМ: НИЦ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C0492D" w:rsidRPr="003E00F8" w:rsidRDefault="0060546B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 w:rsidRPr="00975F6A">
              <w:rPr>
                <w:shd w:val="clear" w:color="auto" w:fill="FFFFFF"/>
              </w:rPr>
              <w:t>2015</w:t>
            </w:r>
          </w:p>
        </w:tc>
      </w:tr>
      <w:tr w:rsidR="006E05AC" w:rsidRPr="00B72CDC" w:rsidTr="0060546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E05AC" w:rsidRPr="006529AA" w:rsidRDefault="006E05AC" w:rsidP="0020512A">
            <w:pPr>
              <w:jc w:val="both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:rsidR="006E05AC" w:rsidRPr="003E00F8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Е.Л. Федотова</w:t>
            </w:r>
          </w:p>
        </w:tc>
        <w:tc>
          <w:tcPr>
            <w:tcW w:w="2449" w:type="dxa"/>
            <w:shd w:val="clear" w:color="auto" w:fill="auto"/>
          </w:tcPr>
          <w:p w:rsidR="006E05AC" w:rsidRPr="003E00F8" w:rsidRDefault="0060546B" w:rsidP="006E05AC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Информационные технологии и системы</w:t>
            </w:r>
          </w:p>
        </w:tc>
        <w:tc>
          <w:tcPr>
            <w:tcW w:w="1601" w:type="dxa"/>
            <w:shd w:val="clear" w:color="auto" w:fill="auto"/>
          </w:tcPr>
          <w:p w:rsidR="006E05AC" w:rsidRPr="0060546B" w:rsidRDefault="0060546B" w:rsidP="0060546B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</w:tcPr>
          <w:p w:rsidR="006E05AC" w:rsidRPr="003E00F8" w:rsidRDefault="0060546B" w:rsidP="0020512A">
            <w:pPr>
              <w:pStyle w:val="a7"/>
              <w:shd w:val="clear" w:color="auto" w:fill="FFFFFF"/>
              <w:rPr>
                <w:color w:val="auto"/>
              </w:rPr>
            </w:pPr>
            <w:r w:rsidRPr="0060546B">
              <w:rPr>
                <w:color w:val="auto"/>
              </w:rPr>
              <w:t>М.: ИД ФОРУМ: НИЦ ИНФРА-М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E05AC" w:rsidRPr="003E00F8" w:rsidRDefault="0060546B" w:rsidP="0060546B">
            <w:pPr>
              <w:pStyle w:val="a7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</w:tr>
    </w:tbl>
    <w:p w:rsidR="006529AA" w:rsidRDefault="006529AA" w:rsidP="006529AA">
      <w:pPr>
        <w:ind w:firstLine="709"/>
        <w:jc w:val="both"/>
        <w:rPr>
          <w:b/>
        </w:rPr>
      </w:pPr>
    </w:p>
    <w:p w:rsidR="006529AA" w:rsidRPr="00372C94" w:rsidRDefault="006529AA" w:rsidP="006529AA">
      <w:pPr>
        <w:ind w:firstLine="709"/>
        <w:jc w:val="both"/>
        <w:rPr>
          <w:b/>
        </w:rPr>
      </w:pPr>
      <w:r w:rsidRPr="00372C94">
        <w:rPr>
          <w:b/>
        </w:rPr>
        <w:t>8.2. Электронные издания</w:t>
      </w:r>
    </w:p>
    <w:p w:rsidR="006529AA" w:rsidRPr="00372C94" w:rsidRDefault="006529AA" w:rsidP="006529AA">
      <w:pPr>
        <w:ind w:firstLine="709"/>
        <w:jc w:val="right"/>
        <w:rPr>
          <w:b/>
        </w:rPr>
      </w:pPr>
      <w:r w:rsidRPr="00372C94">
        <w:rPr>
          <w:b/>
        </w:rPr>
        <w:t xml:space="preserve">Таблица </w:t>
      </w:r>
      <w:r>
        <w:rPr>
          <w:b/>
        </w:rPr>
        <w:t>6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341"/>
        <w:gridCol w:w="2813"/>
        <w:gridCol w:w="1601"/>
        <w:gridCol w:w="1752"/>
        <w:gridCol w:w="1251"/>
      </w:tblGrid>
      <w:tr w:rsidR="006529AA" w:rsidRPr="00B72CDC" w:rsidTr="0020512A">
        <w:trPr>
          <w:trHeight w:val="276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№ п/п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both"/>
              <w:rPr>
                <w:bCs/>
              </w:rPr>
            </w:pPr>
            <w:r w:rsidRPr="00372C94">
              <w:rPr>
                <w:bCs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  <w:r>
              <w:rPr>
                <w:bCs/>
              </w:rPr>
              <w:t>, год издания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 xml:space="preserve">Адрес сайта ЭБС </w:t>
            </w:r>
          </w:p>
          <w:p w:rsidR="006529AA" w:rsidRPr="00372C94" w:rsidRDefault="006529AA" w:rsidP="0020512A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или др. источника</w:t>
            </w:r>
          </w:p>
        </w:tc>
      </w:tr>
      <w:tr w:rsidR="006529AA" w:rsidRPr="00B72CDC" w:rsidTr="0020512A">
        <w:trPr>
          <w:trHeight w:val="276"/>
          <w:jc w:val="center"/>
        </w:trPr>
        <w:tc>
          <w:tcPr>
            <w:tcW w:w="814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372C94" w:rsidRDefault="006529AA" w:rsidP="0020512A">
            <w:pPr>
              <w:jc w:val="center"/>
            </w:pPr>
            <w:r w:rsidRPr="00372C94">
              <w:t>6</w:t>
            </w: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  <w:tr w:rsidR="006529AA" w:rsidRPr="00B72CDC" w:rsidTr="0020512A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529AA" w:rsidRPr="00B72CDC" w:rsidRDefault="006529AA" w:rsidP="0020512A">
            <w:pPr>
              <w:jc w:val="both"/>
            </w:pPr>
          </w:p>
        </w:tc>
      </w:tr>
    </w:tbl>
    <w:p w:rsidR="006529AA" w:rsidRPr="00372C94" w:rsidRDefault="006529AA" w:rsidP="006529AA">
      <w:pPr>
        <w:ind w:firstLine="709"/>
        <w:jc w:val="both"/>
        <w:rPr>
          <w:b/>
        </w:rPr>
      </w:pPr>
    </w:p>
    <w:p w:rsidR="006529AA" w:rsidRDefault="006529AA" w:rsidP="006529AA">
      <w:pPr>
        <w:pStyle w:val="Default"/>
        <w:ind w:firstLine="709"/>
        <w:jc w:val="both"/>
        <w:rPr>
          <w:b/>
        </w:rPr>
      </w:pPr>
      <w:r w:rsidRPr="00372C94">
        <w:rPr>
          <w:b/>
        </w:rPr>
        <w:t xml:space="preserve">8.3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6529AA" w:rsidRPr="00372C94" w:rsidRDefault="006529AA" w:rsidP="006529AA">
      <w:pPr>
        <w:pStyle w:val="Default"/>
        <w:ind w:firstLine="709"/>
        <w:jc w:val="both"/>
        <w:rPr>
          <w:b/>
        </w:rPr>
      </w:pP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1. Библиотека РГУ им. А.Н. Косыгина </w:t>
      </w:r>
      <w:hyperlink r:id="rId5" w:history="1">
        <w:r w:rsidRPr="001919AD">
          <w:rPr>
            <w:rStyle w:val="aa"/>
          </w:rPr>
          <w:t>http://biblio.mgudt.ru/jirbis2/</w:t>
        </w:r>
      </w:hyperlink>
      <w:r w:rsidRPr="001919AD">
        <w:t xml:space="preserve">. </w:t>
      </w:r>
      <w:r w:rsidRPr="001919AD">
        <w:tab/>
      </w:r>
    </w:p>
    <w:p w:rsidR="006529AA" w:rsidRPr="001919AD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>2. Электронно-библиотечная система (ЭБС) «ИНФРА-М» «Znanium.com»</w:t>
      </w:r>
      <w:r w:rsidRPr="001919AD">
        <w:tab/>
      </w:r>
      <w:r>
        <w:t xml:space="preserve"> </w:t>
      </w:r>
      <w:hyperlink r:id="rId6" w:history="1">
        <w:r w:rsidRPr="00807EF3">
          <w:rPr>
            <w:rStyle w:val="aa"/>
          </w:rPr>
          <w:t>http://znanium.com/</w:t>
        </w:r>
      </w:hyperlink>
      <w:r w:rsidRPr="001919AD"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 w:rsidRPr="001919AD">
        <w:t xml:space="preserve">3. </w:t>
      </w:r>
      <w:r>
        <w:t>Реферативная б</w:t>
      </w:r>
      <w:r w:rsidRPr="00601F2C">
        <w:t>аза данных «</w:t>
      </w:r>
      <w:proofErr w:type="spellStart"/>
      <w:r w:rsidRPr="00601F2C">
        <w:t>Web</w:t>
      </w:r>
      <w:proofErr w:type="spellEnd"/>
      <w:r w:rsidRPr="00601F2C">
        <w:t xml:space="preserve"> </w:t>
      </w:r>
      <w:proofErr w:type="spellStart"/>
      <w:r w:rsidRPr="00601F2C">
        <w:t>of</w:t>
      </w:r>
      <w:proofErr w:type="spellEnd"/>
      <w:r w:rsidRPr="00601F2C">
        <w:t xml:space="preserve"> </w:t>
      </w:r>
      <w:proofErr w:type="spellStart"/>
      <w:r w:rsidRPr="00601F2C">
        <w:t>Science</w:t>
      </w:r>
      <w:proofErr w:type="spellEnd"/>
      <w:r w:rsidRPr="00601F2C">
        <w:t>»</w:t>
      </w:r>
      <w:r>
        <w:t xml:space="preserve"> </w:t>
      </w:r>
      <w:r w:rsidRPr="001919AD">
        <w:tab/>
      </w:r>
      <w:hyperlink r:id="rId7" w:tgtFrame="_blank" w:history="1">
        <w:r w:rsidRPr="00601F2C">
          <w:rPr>
            <w:rStyle w:val="aa"/>
            <w:bCs/>
          </w:rPr>
          <w:t>http://webofknowledge.com/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  <w:jc w:val="both"/>
      </w:pPr>
      <w:r>
        <w:t>4.</w:t>
      </w:r>
      <w:r w:rsidRPr="00487FFE">
        <w:t xml:space="preserve"> </w:t>
      </w:r>
      <w:r>
        <w:t>Реферативная б</w:t>
      </w:r>
      <w:r w:rsidRPr="00601F2C">
        <w:t xml:space="preserve">аза данных </w:t>
      </w:r>
      <w:r w:rsidRPr="00487FFE">
        <w:t>«</w:t>
      </w:r>
      <w:proofErr w:type="spellStart"/>
      <w:r w:rsidRPr="00487FFE">
        <w:t>Scopus</w:t>
      </w:r>
      <w:proofErr w:type="spellEnd"/>
      <w:r w:rsidRPr="00487FFE">
        <w:t>»</w:t>
      </w:r>
      <w:r>
        <w:t xml:space="preserve"> </w:t>
      </w:r>
      <w:hyperlink r:id="rId8" w:tgtFrame="_blank" w:history="1">
        <w:r w:rsidRPr="00487FFE">
          <w:rPr>
            <w:rStyle w:val="aa"/>
            <w:bCs/>
          </w:rPr>
          <w:t>http://www.scopus.com/</w:t>
        </w:r>
      </w:hyperlink>
      <w:r w:rsidRPr="001919AD">
        <w:tab/>
      </w:r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5. </w:t>
      </w:r>
      <w:r w:rsidRPr="00487FFE">
        <w:t>Патентн</w:t>
      </w:r>
      <w:r>
        <w:t>ая</w:t>
      </w:r>
      <w:r w:rsidRPr="00487FFE">
        <w:t xml:space="preserve"> баз</w:t>
      </w:r>
      <w:r>
        <w:t>а</w:t>
      </w:r>
      <w:r w:rsidRPr="00487FFE">
        <w:t xml:space="preserve"> данных компании «QUESTEL – ORBIT»</w:t>
      </w:r>
      <w:r>
        <w:t xml:space="preserve">  </w:t>
      </w:r>
      <w:hyperlink r:id="rId9" w:anchor="PatentEasySearchPage" w:history="1">
        <w:r w:rsidRPr="00F32220">
          <w:rPr>
            <w:rStyle w:val="aa"/>
            <w:bCs/>
          </w:rPr>
          <w:t>https://www37.orbit.com/#PatentEasySearchPage</w:t>
        </w:r>
      </w:hyperlink>
      <w:r>
        <w:t>.</w:t>
      </w:r>
      <w:r w:rsidRPr="001919AD">
        <w:tab/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6. </w:t>
      </w:r>
      <w:r w:rsidRPr="00F32220">
        <w:t>Электронные ресурсы издательства «SPRINGERNATURE»</w:t>
      </w:r>
      <w:r>
        <w:t xml:space="preserve"> </w:t>
      </w:r>
      <w:hyperlink r:id="rId10" w:tgtFrame="_blank" w:history="1">
        <w:r w:rsidRPr="00F32220">
          <w:rPr>
            <w:rStyle w:val="aa"/>
            <w:bCs/>
          </w:rPr>
          <w:t>http://www.springernature.com/gp/librarians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7. </w:t>
      </w:r>
      <w:r w:rsidRPr="00F32220">
        <w:t>ООО «ИВИС</w:t>
      </w:r>
      <w:r>
        <w:t xml:space="preserve">» </w:t>
      </w:r>
      <w:hyperlink r:id="rId11" w:tgtFrame="_blank" w:history="1">
        <w:r w:rsidRPr="00F32220">
          <w:rPr>
            <w:rStyle w:val="aa"/>
            <w:bCs/>
          </w:rPr>
          <w:t>http://dlib.eastview.com/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8. </w:t>
      </w:r>
      <w:r w:rsidRPr="00F32220">
        <w:t>Научная электронная библиотека «eLIBRARY.RU»</w:t>
      </w:r>
      <w:r>
        <w:t xml:space="preserve"> </w:t>
      </w:r>
      <w:hyperlink r:id="rId12" w:tgtFrame="_blank" w:history="1">
        <w:r w:rsidRPr="00F32220">
          <w:rPr>
            <w:rStyle w:val="aa"/>
            <w:bCs/>
          </w:rPr>
          <w:t>http://www.elibrary.ru/</w:t>
        </w:r>
      </w:hyperlink>
      <w:r>
        <w:t>.</w:t>
      </w:r>
    </w:p>
    <w:p w:rsidR="006529AA" w:rsidRDefault="006529AA" w:rsidP="006529AA">
      <w:pPr>
        <w:autoSpaceDE w:val="0"/>
        <w:autoSpaceDN w:val="0"/>
        <w:adjustRightInd w:val="0"/>
        <w:ind w:firstLine="709"/>
      </w:pPr>
      <w:r>
        <w:t xml:space="preserve">9. </w:t>
      </w:r>
      <w:r w:rsidRPr="00F32220">
        <w:t>Национальн</w:t>
      </w:r>
      <w:r>
        <w:t>ая</w:t>
      </w:r>
      <w:r w:rsidRPr="00F32220">
        <w:t xml:space="preserve"> </w:t>
      </w:r>
      <w:r>
        <w:t>э</w:t>
      </w:r>
      <w:r w:rsidRPr="00F32220">
        <w:t>лектронн</w:t>
      </w:r>
      <w:r>
        <w:t>ая</w:t>
      </w:r>
      <w:r w:rsidRPr="00F32220">
        <w:t xml:space="preserve"> библиотек</w:t>
      </w:r>
      <w:r>
        <w:t>а</w:t>
      </w:r>
      <w:r w:rsidRPr="00F32220">
        <w:t xml:space="preserve"> («НЭБ»)</w:t>
      </w:r>
      <w:r>
        <w:t xml:space="preserve"> </w:t>
      </w:r>
      <w:hyperlink r:id="rId13" w:tgtFrame="_blank" w:history="1">
        <w:r w:rsidRPr="00F32220">
          <w:rPr>
            <w:rStyle w:val="aa"/>
            <w:bCs/>
          </w:rPr>
          <w:t>http://нэб.рф/</w:t>
        </w:r>
      </w:hyperlink>
      <w:r>
        <w:t>.</w:t>
      </w:r>
    </w:p>
    <w:p w:rsidR="00677BCA" w:rsidRDefault="00677BCA">
      <w:pPr>
        <w:spacing w:after="160" w:line="259" w:lineRule="auto"/>
        <w:rPr>
          <w:rFonts w:eastAsiaTheme="minorHAnsi"/>
          <w:b/>
          <w:color w:val="000000"/>
          <w:lang w:eastAsia="en-US"/>
        </w:rPr>
      </w:pPr>
      <w:r>
        <w:rPr>
          <w:b/>
        </w:rPr>
        <w:br w:type="page"/>
      </w:r>
    </w:p>
    <w:p w:rsidR="006529AA" w:rsidRPr="00B30909" w:rsidRDefault="006529AA" w:rsidP="006529AA">
      <w:pPr>
        <w:pStyle w:val="Default"/>
        <w:jc w:val="both"/>
        <w:rPr>
          <w:b/>
        </w:rPr>
      </w:pPr>
      <w:r w:rsidRPr="00372C94">
        <w:rPr>
          <w:b/>
          <w:bCs/>
        </w:rPr>
        <w:lastRenderedPageBreak/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 обеспечение дисциплины (модуля)</w:t>
      </w:r>
    </w:p>
    <w:p w:rsidR="006529AA" w:rsidRDefault="006529AA" w:rsidP="006529AA">
      <w:pPr>
        <w:pStyle w:val="Default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6529AA" w:rsidRPr="009C2C70" w:rsidTr="002051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8077AA" w:rsidRDefault="006529AA" w:rsidP="0020512A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529AA" w:rsidRPr="00052F21" w:rsidTr="0020512A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>помещение для проведения занятий лекционного типа, помещение для проведения занятий семинарского типа, помещение для проведения групповых и индивидуальных консультаций, помещение для текущего контроля и промежуточной аттестации, № 61</w:t>
            </w:r>
            <w:r w:rsidR="00677BCA">
              <w:rPr>
                <w:bCs/>
                <w:color w:val="auto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6529AA" w:rsidRDefault="006529AA" w:rsidP="006529AA">
            <w:pPr>
              <w:pStyle w:val="Default"/>
              <w:jc w:val="both"/>
              <w:rPr>
                <w:iCs/>
                <w:color w:val="auto"/>
              </w:rPr>
            </w:pPr>
            <w:r w:rsidRPr="006529AA">
              <w:rPr>
                <w:bCs/>
                <w:color w:val="auto"/>
              </w:rPr>
              <w:t xml:space="preserve">преподавательский – 1 шт., доска – 1 шт., персональный компьютер – 10 шт., мультимедийное оборудование (проектор и экран) – 1 шт., письменный стол – 10 шт., стул – 11 шт.,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AA" w:rsidRPr="00421C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421C6B">
              <w:t xml:space="preserve"> </w:t>
            </w:r>
            <w:r w:rsidRPr="00421C6B">
              <w:rPr>
                <w:lang w:val="en-US"/>
              </w:rPr>
              <w:t>Windows</w:t>
            </w:r>
            <w:r w:rsidRPr="00421C6B">
              <w:t xml:space="preserve"> 10 </w:t>
            </w:r>
            <w:r w:rsidRPr="00421C6B">
              <w:rPr>
                <w:lang w:val="en-US"/>
              </w:rPr>
              <w:t>HOME</w:t>
            </w:r>
            <w:r w:rsidRPr="00421C6B">
              <w:t xml:space="preserve"> </w:t>
            </w:r>
            <w:r w:rsidRPr="00421C6B">
              <w:rPr>
                <w:lang w:val="en-US"/>
              </w:rPr>
              <w:t>Russian</w:t>
            </w:r>
            <w:r w:rsidRPr="00421C6B">
              <w:t xml:space="preserve"> </w:t>
            </w:r>
            <w:r w:rsidRPr="00421C6B">
              <w:rPr>
                <w:lang w:val="en-US"/>
              </w:rPr>
              <w:t>OLP</w:t>
            </w:r>
            <w:r w:rsidRPr="00421C6B">
              <w:t xml:space="preserve"> </w:t>
            </w:r>
            <w:r w:rsidRPr="00421C6B">
              <w:rPr>
                <w:lang w:val="en-US"/>
              </w:rPr>
              <w:t>NL</w:t>
            </w:r>
            <w:r w:rsidRPr="00421C6B">
              <w:t xml:space="preserve"> </w:t>
            </w:r>
            <w:r w:rsidRPr="00421C6B">
              <w:rPr>
                <w:lang w:val="en-US"/>
              </w:rPr>
              <w:t>Academic</w:t>
            </w:r>
            <w:r w:rsidRPr="00421C6B">
              <w:t xml:space="preserve"> </w:t>
            </w:r>
            <w:r w:rsidRPr="00421C6B">
              <w:rPr>
                <w:lang w:val="en-US"/>
              </w:rPr>
              <w:t>Edition</w:t>
            </w:r>
            <w:r w:rsidRPr="00421C6B">
              <w:t xml:space="preserve"> </w:t>
            </w:r>
            <w:r w:rsidRPr="00421C6B">
              <w:rPr>
                <w:lang w:val="en-US"/>
              </w:rPr>
              <w:t>Legalization</w:t>
            </w:r>
            <w:r w:rsidRPr="00421C6B">
              <w:t xml:space="preserve"> </w:t>
            </w:r>
            <w:proofErr w:type="spellStart"/>
            <w:r w:rsidRPr="00421C6B">
              <w:rPr>
                <w:lang w:val="en-US"/>
              </w:rPr>
              <w:t>GetGenuine</w:t>
            </w:r>
            <w:proofErr w:type="spellEnd"/>
            <w:r w:rsidRPr="00421C6B">
              <w:t xml:space="preserve">, 60 лицензий, артикул </w:t>
            </w:r>
            <w:r w:rsidRPr="00421C6B">
              <w:rPr>
                <w:lang w:val="en-US"/>
              </w:rPr>
              <w:t>KW</w:t>
            </w:r>
            <w:r w:rsidRPr="00421C6B">
              <w:t xml:space="preserve">9-00322, Договор с ЗАО «Софт </w:t>
            </w:r>
            <w:proofErr w:type="spellStart"/>
            <w:r w:rsidRPr="00421C6B">
              <w:t>Лайн</w:t>
            </w:r>
            <w:proofErr w:type="spellEnd"/>
            <w:r w:rsidRPr="00421C6B">
              <w:t xml:space="preserve"> Трейд» №510/2015 от 15.12.2015г.</w:t>
            </w:r>
          </w:p>
          <w:p w:rsidR="006529AA" w:rsidRDefault="006529AA" w:rsidP="0020512A">
            <w:pPr>
              <w:pStyle w:val="Default"/>
              <w:jc w:val="both"/>
              <w:rPr>
                <w:iCs/>
                <w:color w:val="FF0000"/>
              </w:rPr>
            </w:pPr>
          </w:p>
          <w:p w:rsidR="0060546B" w:rsidRDefault="006529AA" w:rsidP="006529AA">
            <w:pPr>
              <w:jc w:val="both"/>
            </w:pPr>
            <w:r w:rsidRPr="00421C6B">
              <w:rPr>
                <w:lang w:val="en-US"/>
              </w:rPr>
              <w:t>Microsoft</w:t>
            </w:r>
            <w:r w:rsidRPr="006529AA">
              <w:t xml:space="preserve"> </w:t>
            </w:r>
            <w:r w:rsidRPr="00421C6B">
              <w:rPr>
                <w:lang w:val="en-US"/>
              </w:rPr>
              <w:t>Office</w:t>
            </w:r>
            <w:r w:rsidRPr="006529AA">
              <w:t xml:space="preserve"> </w:t>
            </w:r>
            <w:r w:rsidRPr="00421C6B">
              <w:rPr>
                <w:lang w:val="en-US"/>
              </w:rPr>
              <w:t>Standard</w:t>
            </w:r>
            <w:r w:rsidRPr="006529AA">
              <w:t xml:space="preserve"> 2016 </w:t>
            </w:r>
            <w:r w:rsidRPr="00421C6B">
              <w:rPr>
                <w:lang w:val="en-US"/>
              </w:rPr>
              <w:t>Russian</w:t>
            </w:r>
            <w:r w:rsidRPr="006529AA">
              <w:t xml:space="preserve"> </w:t>
            </w:r>
            <w:r w:rsidRPr="00421C6B">
              <w:rPr>
                <w:lang w:val="en-US"/>
              </w:rPr>
              <w:t>OLP</w:t>
            </w:r>
            <w:r w:rsidRPr="006529AA">
              <w:t xml:space="preserve"> </w:t>
            </w:r>
            <w:r w:rsidRPr="00421C6B">
              <w:rPr>
                <w:lang w:val="en-US"/>
              </w:rPr>
              <w:t>NL</w:t>
            </w:r>
            <w:r w:rsidRPr="006529AA">
              <w:t xml:space="preserve"> </w:t>
            </w:r>
            <w:r w:rsidRPr="00421C6B">
              <w:rPr>
                <w:lang w:val="en-US"/>
              </w:rPr>
              <w:t>Academic</w:t>
            </w:r>
            <w:r w:rsidRPr="006529AA">
              <w:t xml:space="preserve"> </w:t>
            </w:r>
            <w:r w:rsidRPr="00421C6B">
              <w:rPr>
                <w:lang w:val="en-US"/>
              </w:rPr>
              <w:t>Edition</w:t>
            </w:r>
            <w:r w:rsidRPr="006529AA">
              <w:t xml:space="preserve">, 60 </w:t>
            </w:r>
            <w:r w:rsidRPr="00421C6B">
              <w:t>лицензий</w:t>
            </w:r>
            <w:r w:rsidRPr="006529AA">
              <w:t xml:space="preserve">, </w:t>
            </w:r>
            <w:r w:rsidRPr="00421C6B">
              <w:t>артикул</w:t>
            </w:r>
            <w:r w:rsidRPr="006529AA">
              <w:t xml:space="preserve"> 021-10548, </w:t>
            </w:r>
            <w:r w:rsidRPr="00421C6B">
              <w:t>Договор</w:t>
            </w:r>
            <w:r w:rsidRPr="006529AA">
              <w:t xml:space="preserve"> </w:t>
            </w:r>
            <w:r w:rsidRPr="00421C6B">
              <w:t>бюджетного</w:t>
            </w:r>
            <w:r w:rsidRPr="006529AA">
              <w:t xml:space="preserve"> </w:t>
            </w:r>
            <w:r w:rsidRPr="00421C6B">
              <w:t>учреждения</w:t>
            </w:r>
            <w:r w:rsidRPr="006529AA">
              <w:t xml:space="preserve"> </w:t>
            </w:r>
            <w:r w:rsidRPr="00421C6B">
              <w:t>с</w:t>
            </w:r>
            <w:r w:rsidRPr="006529AA">
              <w:t xml:space="preserve"> </w:t>
            </w:r>
            <w:r w:rsidRPr="00421C6B">
              <w:t>ЗАО</w:t>
            </w:r>
            <w:r w:rsidRPr="006529AA">
              <w:t xml:space="preserve"> «</w:t>
            </w:r>
            <w:r w:rsidRPr="00421C6B">
              <w:t>Софт</w:t>
            </w:r>
            <w:r w:rsidRPr="006529AA">
              <w:t xml:space="preserve"> </w:t>
            </w:r>
            <w:proofErr w:type="spellStart"/>
            <w:r w:rsidRPr="00421C6B">
              <w:t>Лайн</w:t>
            </w:r>
            <w:proofErr w:type="spellEnd"/>
            <w:r w:rsidRPr="006529AA">
              <w:t xml:space="preserve"> </w:t>
            </w:r>
            <w:r w:rsidRPr="00421C6B">
              <w:t>Трейд</w:t>
            </w:r>
            <w:r w:rsidRPr="006529AA">
              <w:t xml:space="preserve">» №511/2015 </w:t>
            </w:r>
            <w:r w:rsidRPr="00421C6B">
              <w:t>от</w:t>
            </w:r>
            <w:r w:rsidRPr="006529AA">
              <w:t xml:space="preserve"> 15.12.2015</w:t>
            </w:r>
            <w:r w:rsidRPr="00421C6B">
              <w:t>г</w:t>
            </w:r>
          </w:p>
          <w:p w:rsidR="0060546B" w:rsidRDefault="0060546B" w:rsidP="006529AA">
            <w:pPr>
              <w:jc w:val="both"/>
            </w:pPr>
          </w:p>
          <w:p w:rsidR="006529AA" w:rsidRPr="006529AA" w:rsidRDefault="0060546B" w:rsidP="006529AA">
            <w:pPr>
              <w:jc w:val="both"/>
            </w:pPr>
            <w:r>
              <w:t>Доступ в глобальную и локальную сеть</w:t>
            </w:r>
            <w:r w:rsidR="006529AA" w:rsidRPr="006529AA">
              <w:t>.</w:t>
            </w:r>
          </w:p>
          <w:p w:rsidR="006529AA" w:rsidRPr="00B6331A" w:rsidRDefault="006529AA" w:rsidP="0020512A">
            <w:pPr>
              <w:pStyle w:val="Default"/>
              <w:jc w:val="both"/>
              <w:rPr>
                <w:iCs/>
                <w:color w:val="FF0000"/>
              </w:rPr>
            </w:pPr>
          </w:p>
        </w:tc>
      </w:tr>
    </w:tbl>
    <w:p w:rsidR="006529AA" w:rsidRDefault="006529AA" w:rsidP="006529AA">
      <w:pPr>
        <w:pStyle w:val="Default"/>
        <w:ind w:firstLine="709"/>
        <w:jc w:val="both"/>
      </w:pPr>
    </w:p>
    <w:p w:rsidR="00B733B6" w:rsidRDefault="00B733B6" w:rsidP="00C3772B">
      <w:pPr>
        <w:tabs>
          <w:tab w:val="center" w:pos="4677"/>
          <w:tab w:val="left" w:pos="6024"/>
          <w:tab w:val="right" w:leader="underscore" w:pos="8505"/>
        </w:tabs>
        <w:rPr>
          <w:b/>
          <w:sz w:val="28"/>
          <w:szCs w:val="28"/>
        </w:rPr>
      </w:pPr>
    </w:p>
    <w:sectPr w:rsidR="00B733B6" w:rsidSect="002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21C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B3865"/>
    <w:multiLevelType w:val="hybridMultilevel"/>
    <w:tmpl w:val="70469FF2"/>
    <w:lvl w:ilvl="0" w:tplc="E4D0B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25002D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F3596"/>
    <w:multiLevelType w:val="multilevel"/>
    <w:tmpl w:val="BFDA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51B7"/>
    <w:multiLevelType w:val="multilevel"/>
    <w:tmpl w:val="D5800D2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F036829"/>
    <w:multiLevelType w:val="hybridMultilevel"/>
    <w:tmpl w:val="E0B0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868D6"/>
    <w:multiLevelType w:val="hybridMultilevel"/>
    <w:tmpl w:val="41A017F4"/>
    <w:lvl w:ilvl="0" w:tplc="0066A9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725BDA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B1A92"/>
    <w:multiLevelType w:val="multilevel"/>
    <w:tmpl w:val="1E6EEB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623848C6"/>
    <w:multiLevelType w:val="hybridMultilevel"/>
    <w:tmpl w:val="854E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17AFD"/>
    <w:multiLevelType w:val="hybridMultilevel"/>
    <w:tmpl w:val="0FD6D04E"/>
    <w:lvl w:ilvl="0" w:tplc="79B8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163EC4"/>
    <w:multiLevelType w:val="hybridMultilevel"/>
    <w:tmpl w:val="B42EFEE0"/>
    <w:lvl w:ilvl="0" w:tplc="126A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8246F3"/>
    <w:multiLevelType w:val="hybridMultilevel"/>
    <w:tmpl w:val="978A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B6"/>
    <w:rsid w:val="00055A59"/>
    <w:rsid w:val="000828FD"/>
    <w:rsid w:val="000A3DC1"/>
    <w:rsid w:val="000F41AB"/>
    <w:rsid w:val="00117B46"/>
    <w:rsid w:val="00141FCD"/>
    <w:rsid w:val="00162613"/>
    <w:rsid w:val="00181514"/>
    <w:rsid w:val="001B7000"/>
    <w:rsid w:val="001E5A3B"/>
    <w:rsid w:val="001E7DC2"/>
    <w:rsid w:val="002003F5"/>
    <w:rsid w:val="0020512A"/>
    <w:rsid w:val="00230CCA"/>
    <w:rsid w:val="003936E5"/>
    <w:rsid w:val="003A4D23"/>
    <w:rsid w:val="003E00F8"/>
    <w:rsid w:val="004051C8"/>
    <w:rsid w:val="00491774"/>
    <w:rsid w:val="004A4650"/>
    <w:rsid w:val="004B7B5F"/>
    <w:rsid w:val="004E3D91"/>
    <w:rsid w:val="005D1449"/>
    <w:rsid w:val="005E67A6"/>
    <w:rsid w:val="005F4975"/>
    <w:rsid w:val="0060546B"/>
    <w:rsid w:val="006228F0"/>
    <w:rsid w:val="0062508C"/>
    <w:rsid w:val="006271C7"/>
    <w:rsid w:val="006529AA"/>
    <w:rsid w:val="00672CB9"/>
    <w:rsid w:val="00677BCA"/>
    <w:rsid w:val="006B2A12"/>
    <w:rsid w:val="006E05AC"/>
    <w:rsid w:val="00710236"/>
    <w:rsid w:val="00712FB1"/>
    <w:rsid w:val="00750A11"/>
    <w:rsid w:val="00761193"/>
    <w:rsid w:val="00816AD5"/>
    <w:rsid w:val="008B3A90"/>
    <w:rsid w:val="009616B4"/>
    <w:rsid w:val="00997BC8"/>
    <w:rsid w:val="009A4C0B"/>
    <w:rsid w:val="009B48C5"/>
    <w:rsid w:val="00AF0D76"/>
    <w:rsid w:val="00AF61B4"/>
    <w:rsid w:val="00B733B6"/>
    <w:rsid w:val="00BA5010"/>
    <w:rsid w:val="00BA57E9"/>
    <w:rsid w:val="00BA7D13"/>
    <w:rsid w:val="00BE78EE"/>
    <w:rsid w:val="00C0069D"/>
    <w:rsid w:val="00C0492D"/>
    <w:rsid w:val="00C355EF"/>
    <w:rsid w:val="00C3772B"/>
    <w:rsid w:val="00C522BC"/>
    <w:rsid w:val="00C63A94"/>
    <w:rsid w:val="00C810BB"/>
    <w:rsid w:val="00C904FF"/>
    <w:rsid w:val="00C9425D"/>
    <w:rsid w:val="00CF1582"/>
    <w:rsid w:val="00D35E27"/>
    <w:rsid w:val="00DB7163"/>
    <w:rsid w:val="00E21137"/>
    <w:rsid w:val="00E53F1A"/>
    <w:rsid w:val="00E73AE2"/>
    <w:rsid w:val="00E8375F"/>
    <w:rsid w:val="00ED3D04"/>
    <w:rsid w:val="00F20620"/>
    <w:rsid w:val="00F42608"/>
    <w:rsid w:val="00FB7E59"/>
    <w:rsid w:val="00FE09B0"/>
    <w:rsid w:val="00FE329F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E7B01F3"/>
  <w15:docId w15:val="{FEB1EDA3-55D4-472A-A167-924578A8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B733B6"/>
    <w:rPr>
      <w:bCs/>
      <w:iCs/>
      <w:lang w:eastAsia="ar-SA"/>
    </w:rPr>
  </w:style>
  <w:style w:type="paragraph" w:styleId="a4">
    <w:name w:val="Body Text"/>
    <w:basedOn w:val="a"/>
    <w:link w:val="a5"/>
    <w:uiPriority w:val="99"/>
    <w:rsid w:val="00B733B6"/>
    <w:pPr>
      <w:spacing w:after="120"/>
    </w:pPr>
    <w:rPr>
      <w:bCs/>
      <w:iCs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B733B6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1">
    <w:name w:val="Текст1"/>
    <w:basedOn w:val="a"/>
    <w:rsid w:val="00B733B6"/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733B6"/>
    <w:pPr>
      <w:ind w:firstLine="680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1B7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1B7000"/>
    <w:rPr>
      <w:rFonts w:cs="Times New Roman"/>
      <w:b/>
      <w:bCs w:val="0"/>
      <w:iCs/>
      <w:sz w:val="24"/>
      <w:lang w:val="en-US" w:eastAsia="ar-SA" w:bidi="ar-SA"/>
    </w:rPr>
  </w:style>
  <w:style w:type="paragraph" w:styleId="a7">
    <w:name w:val="Normal (Web)"/>
    <w:basedOn w:val="a"/>
    <w:rsid w:val="001B7000"/>
    <w:pPr>
      <w:spacing w:before="280" w:after="280"/>
    </w:pPr>
    <w:rPr>
      <w:color w:val="333366"/>
      <w:lang w:eastAsia="ar-SA"/>
    </w:rPr>
  </w:style>
  <w:style w:type="paragraph" w:styleId="a8">
    <w:name w:val="List Paragraph"/>
    <w:basedOn w:val="a"/>
    <w:uiPriority w:val="34"/>
    <w:qFormat/>
    <w:rsid w:val="009A4C0B"/>
    <w:pPr>
      <w:ind w:left="720"/>
      <w:contextualSpacing/>
    </w:pPr>
  </w:style>
  <w:style w:type="table" w:styleId="a9">
    <w:name w:val="Table Grid"/>
    <w:basedOn w:val="a1"/>
    <w:uiPriority w:val="39"/>
    <w:rsid w:val="0071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5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" TargetMode="External"/><Relationship Id="rId13" Type="http://schemas.openxmlformats.org/officeDocument/2006/relationships/hyperlink" Target="http://xn--90ax2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ofknowledge.com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hyperlink" Target="http://dlib.eastview.com/" TargetMode="External"/><Relationship Id="rId5" Type="http://schemas.openxmlformats.org/officeDocument/2006/relationships/hyperlink" Target="http://biblio.mgudt.ru/jirbis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pringernature.com/gp/librari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7.orbi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10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Sedlyarov</dc:creator>
  <cp:keywords/>
  <dc:description/>
  <cp:lastModifiedBy>user-Asp</cp:lastModifiedBy>
  <cp:revision>21</cp:revision>
  <dcterms:created xsi:type="dcterms:W3CDTF">2016-02-29T19:17:00Z</dcterms:created>
  <dcterms:modified xsi:type="dcterms:W3CDTF">2022-09-20T09:17:00Z</dcterms:modified>
</cp:coreProperties>
</file>