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69B" w:rsidRPr="00041452" w:rsidRDefault="00E7569B" w:rsidP="00E7569B">
      <w:pPr>
        <w:jc w:val="center"/>
        <w:rPr>
          <w:sz w:val="28"/>
          <w:szCs w:val="28"/>
        </w:rPr>
      </w:pPr>
      <w:bookmarkStart w:id="0" w:name="OLE_LINK14"/>
      <w:bookmarkStart w:id="1" w:name="OLE_LINK15"/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2B10E" wp14:editId="208F2481">
                <wp:simplePos x="0" y="0"/>
                <wp:positionH relativeFrom="column">
                  <wp:posOffset>6758940</wp:posOffset>
                </wp:positionH>
                <wp:positionV relativeFrom="paragraph">
                  <wp:posOffset>-228600</wp:posOffset>
                </wp:positionV>
                <wp:extent cx="2774315" cy="914400"/>
                <wp:effectExtent l="0" t="0" r="6985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69B" w:rsidRDefault="00E7569B" w:rsidP="00E7569B">
                            <w:pPr>
                              <w:pStyle w:val="ab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2B10E" id="Прямоугольник 7" o:spid="_x0000_s1026" style="position:absolute;left:0;text-align:left;margin-left:532.2pt;margin-top:-18pt;width:218.4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" filled="f" stroked="f">
                <v:textbox inset="0,0,0,0">
                  <w:txbxContent>
                    <w:p w:rsidR="00E7569B" w:rsidRDefault="00E7569B" w:rsidP="00E7569B">
                      <w:pPr>
                        <w:pStyle w:val="ab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78281B" wp14:editId="52A752F9">
                <wp:simplePos x="0" y="0"/>
                <wp:positionH relativeFrom="column">
                  <wp:posOffset>9478645</wp:posOffset>
                </wp:positionH>
                <wp:positionV relativeFrom="paragraph">
                  <wp:posOffset>2054860</wp:posOffset>
                </wp:positionV>
                <wp:extent cx="12065" cy="8890"/>
                <wp:effectExtent l="0" t="0" r="0" b="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" cy="8890"/>
                        </a:xfrm>
                        <a:custGeom>
                          <a:avLst/>
                          <a:gdLst>
                            <a:gd name="T0" fmla="*/ 19 w 19"/>
                            <a:gd name="T1" fmla="*/ 9 h 14"/>
                            <a:gd name="T2" fmla="*/ 14 w 19"/>
                            <a:gd name="T3" fmla="*/ 14 h 14"/>
                            <a:gd name="T4" fmla="*/ 10 w 19"/>
                            <a:gd name="T5" fmla="*/ 14 h 14"/>
                            <a:gd name="T6" fmla="*/ 5 w 19"/>
                            <a:gd name="T7" fmla="*/ 14 h 14"/>
                            <a:gd name="T8" fmla="*/ 0 w 19"/>
                            <a:gd name="T9" fmla="*/ 9 h 14"/>
                            <a:gd name="T10" fmla="*/ 5 w 19"/>
                            <a:gd name="T11" fmla="*/ 0 h 14"/>
                            <a:gd name="T12" fmla="*/ 10 w 19"/>
                            <a:gd name="T13" fmla="*/ 0 h 14"/>
                            <a:gd name="T14" fmla="*/ 14 w 19"/>
                            <a:gd name="T15" fmla="*/ 0 h 14"/>
                            <a:gd name="T16" fmla="*/ 19 w 19"/>
                            <a:gd name="T17" fmla="*/ 9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" h="14">
                              <a:moveTo>
                                <a:pt x="19" y="9"/>
                              </a:moveTo>
                              <a:lnTo>
                                <a:pt x="14" y="14"/>
                              </a:lnTo>
                              <a:lnTo>
                                <a:pt x="10" y="14"/>
                              </a:lnTo>
                              <a:lnTo>
                                <a:pt x="5" y="14"/>
                              </a:lnTo>
                              <a:lnTo>
                                <a:pt x="0" y="9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9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90715" id="Полилиния: фигура 6" o:spid="_x0000_s1026" style="position:absolute;margin-left:746.35pt;margin-top:161.8pt;width:.9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" path="m19,9r-5,5l10,14r-5,l,9,5,r5,l14,r5,9xe" fillcolor="#131516" stroked="f">
                <v:path arrowok="t" o:connecttype="custom" o:connectlocs="12065,5715;8890,8890;6350,8890;3175,8890;0,5715;3175,0;6350,0;8890,0;12065,571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6F903" wp14:editId="0A2BF123">
                <wp:simplePos x="0" y="0"/>
                <wp:positionH relativeFrom="column">
                  <wp:posOffset>5443220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10 h 15"/>
                            <a:gd name="T2" fmla="*/ 14 w 14"/>
                            <a:gd name="T3" fmla="*/ 15 h 15"/>
                            <a:gd name="T4" fmla="*/ 9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10 h 15"/>
                            <a:gd name="T10" fmla="*/ 0 w 14"/>
                            <a:gd name="T11" fmla="*/ 0 h 15"/>
                            <a:gd name="T12" fmla="*/ 9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10"/>
                              </a:moveTo>
                              <a:lnTo>
                                <a:pt x="14" y="15"/>
                              </a:lnTo>
                              <a:lnTo>
                                <a:pt x="9" y="15"/>
                              </a:lnTo>
                              <a:lnTo>
                                <a:pt x="0" y="15"/>
                              </a:lnTo>
                              <a:lnTo>
                                <a:pt x="0" y="10"/>
                              </a:lnTo>
                              <a:lnTo>
                                <a:pt x="0" y="0"/>
                              </a:lnTo>
                              <a:lnTo>
                                <a:pt x="9" y="0"/>
                              </a:lnTo>
                              <a:lnTo>
                                <a:pt x="14" y="0"/>
                              </a:lnTo>
                              <a:lnTo>
                                <a:pt x="1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7ACE7" id="Полилиния: фигура 5" o:spid="_x0000_s1026" style="position:absolute;margin-left:428.6pt;margin-top:452pt;width:.7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" path="m14,10r,5l9,15,,15,,10,,,9,r5,l14,10xe" fillcolor="#131516" stroked="f">
                <v:path arrowok="t" o:connecttype="custom" o:connectlocs="8890,6350;8890,9525;5715,9525;0,9525;0,6350;0,0;5715,0;8890,0;8890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E87BB" wp14:editId="5839FDBA">
                <wp:simplePos x="0" y="0"/>
                <wp:positionH relativeFrom="column">
                  <wp:posOffset>9292590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10 h 15"/>
                            <a:gd name="T2" fmla="*/ 15 w 15"/>
                            <a:gd name="T3" fmla="*/ 15 h 15"/>
                            <a:gd name="T4" fmla="*/ 10 w 15"/>
                            <a:gd name="T5" fmla="*/ 15 h 15"/>
                            <a:gd name="T6" fmla="*/ 5 w 15"/>
                            <a:gd name="T7" fmla="*/ 15 h 15"/>
                            <a:gd name="T8" fmla="*/ 0 w 15"/>
                            <a:gd name="T9" fmla="*/ 10 h 15"/>
                            <a:gd name="T10" fmla="*/ 5 w 15"/>
                            <a:gd name="T11" fmla="*/ 0 h 15"/>
                            <a:gd name="T12" fmla="*/ 10 w 15"/>
                            <a:gd name="T13" fmla="*/ 0 h 15"/>
                            <a:gd name="T14" fmla="*/ 15 w 15"/>
                            <a:gd name="T15" fmla="*/ 0 h 15"/>
                            <a:gd name="T16" fmla="*/ 15 w 15"/>
                            <a:gd name="T17" fmla="*/ 1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10"/>
                              </a:moveTo>
                              <a:lnTo>
                                <a:pt x="15" y="15"/>
                              </a:ln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0"/>
                              </a:lnTo>
                              <a:lnTo>
                                <a:pt x="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28219" id="Полилиния: фигура 4" o:spid="_x0000_s1026" style="position:absolute;margin-left:731.7pt;margin-top:452pt;width: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" path="m15,10r,5l10,15r-5,l,10,5,r5,l15,r,10xe" fillcolor="#131516" stroked="f">
                <v:path arrowok="t" o:connecttype="custom" o:connectlocs="9525,6350;9525,9525;6350,9525;3175,9525;0,6350;3175,0;6350,0;9525,0;9525,6350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7BEE2" wp14:editId="60F2B6AC">
                <wp:simplePos x="0" y="0"/>
                <wp:positionH relativeFrom="column">
                  <wp:posOffset>5448935</wp:posOffset>
                </wp:positionH>
                <wp:positionV relativeFrom="paragraph">
                  <wp:posOffset>5740400</wp:posOffset>
                </wp:positionV>
                <wp:extent cx="9525" cy="9525"/>
                <wp:effectExtent l="0" t="0" r="0" b="0"/>
                <wp:wrapNone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custGeom>
                          <a:avLst/>
                          <a:gdLst>
                            <a:gd name="T0" fmla="*/ 15 w 15"/>
                            <a:gd name="T1" fmla="*/ 5 h 15"/>
                            <a:gd name="T2" fmla="*/ 10 w 15"/>
                            <a:gd name="T3" fmla="*/ 15 h 15"/>
                            <a:gd name="T4" fmla="*/ 5 w 15"/>
                            <a:gd name="T5" fmla="*/ 15 h 15"/>
                            <a:gd name="T6" fmla="*/ 0 w 15"/>
                            <a:gd name="T7" fmla="*/ 15 h 15"/>
                            <a:gd name="T8" fmla="*/ 0 w 15"/>
                            <a:gd name="T9" fmla="*/ 5 h 15"/>
                            <a:gd name="T10" fmla="*/ 0 w 15"/>
                            <a:gd name="T11" fmla="*/ 0 h 15"/>
                            <a:gd name="T12" fmla="*/ 5 w 15"/>
                            <a:gd name="T13" fmla="*/ 0 h 15"/>
                            <a:gd name="T14" fmla="*/ 10 w 15"/>
                            <a:gd name="T15" fmla="*/ 0 h 15"/>
                            <a:gd name="T16" fmla="*/ 15 w 15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15" y="5"/>
                              </a:moveTo>
                              <a:lnTo>
                                <a:pt x="10" y="15"/>
                              </a:lnTo>
                              <a:lnTo>
                                <a:pt x="5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57E2A" id="Полилиния: фигура 3" o:spid="_x0000_s1026" style="position:absolute;margin-left:429.05pt;margin-top:452pt;width: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" path="m15,5l10,15r-5,l,15,,5,,,5,r5,l15,5xe" fillcolor="#131516" stroked="f">
                <v:path arrowok="t" o:connecttype="custom" o:connectlocs="9525,3175;6350,9525;3175,9525;0,9525;0,3175;0,0;3175,0;6350,0;9525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6C4C4" wp14:editId="4DC77CB4">
                <wp:simplePos x="0" y="0"/>
                <wp:positionH relativeFrom="column">
                  <wp:posOffset>9298940</wp:posOffset>
                </wp:positionH>
                <wp:positionV relativeFrom="paragraph">
                  <wp:posOffset>5740400</wp:posOffset>
                </wp:positionV>
                <wp:extent cx="8890" cy="9525"/>
                <wp:effectExtent l="0" t="0" r="0" b="0"/>
                <wp:wrapNone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9525"/>
                        </a:xfrm>
                        <a:custGeom>
                          <a:avLst/>
                          <a:gdLst>
                            <a:gd name="T0" fmla="*/ 14 w 14"/>
                            <a:gd name="T1" fmla="*/ 5 h 15"/>
                            <a:gd name="T2" fmla="*/ 14 w 14"/>
                            <a:gd name="T3" fmla="*/ 15 h 15"/>
                            <a:gd name="T4" fmla="*/ 10 w 14"/>
                            <a:gd name="T5" fmla="*/ 15 h 15"/>
                            <a:gd name="T6" fmla="*/ 0 w 14"/>
                            <a:gd name="T7" fmla="*/ 15 h 15"/>
                            <a:gd name="T8" fmla="*/ 0 w 14"/>
                            <a:gd name="T9" fmla="*/ 5 h 15"/>
                            <a:gd name="T10" fmla="*/ 0 w 14"/>
                            <a:gd name="T11" fmla="*/ 0 h 15"/>
                            <a:gd name="T12" fmla="*/ 10 w 14"/>
                            <a:gd name="T13" fmla="*/ 0 h 15"/>
                            <a:gd name="T14" fmla="*/ 14 w 14"/>
                            <a:gd name="T15" fmla="*/ 0 h 15"/>
                            <a:gd name="T16" fmla="*/ 14 w 14"/>
                            <a:gd name="T17" fmla="*/ 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14" y="5"/>
                              </a:moveTo>
                              <a:lnTo>
                                <a:pt x="14" y="15"/>
                              </a:lnTo>
                              <a:lnTo>
                                <a:pt x="10" y="15"/>
                              </a:lnTo>
                              <a:lnTo>
                                <a:pt x="0" y="15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10" y="0"/>
                              </a:lnTo>
                              <a:lnTo>
                                <a:pt x="14" y="0"/>
                              </a:ln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5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48445" id="Полилиния: фигура 2" o:spid="_x0000_s1026" style="position:absolute;margin-left:732.2pt;margin-top:452pt;width:.7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" path="m14,5r,10l10,15,,15,,5,,,10,r4,l14,5xe" fillcolor="#131516" stroked="f">
                <v:path arrowok="t" o:connecttype="custom" o:connectlocs="8890,3175;8890,9525;6350,9525;0,9525;0,3175;0,0;6350,0;8890,0;8890,3175" o:connectangles="0,0,0,0,0,0,0,0,0"/>
              </v:shape>
            </w:pict>
          </mc:Fallback>
        </mc:AlternateContent>
      </w:r>
      <w:r w:rsidRPr="000414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D5A3" wp14:editId="3C9BBCA9">
                <wp:simplePos x="0" y="0"/>
                <wp:positionH relativeFrom="column">
                  <wp:posOffset>9143365</wp:posOffset>
                </wp:positionH>
                <wp:positionV relativeFrom="paragraph">
                  <wp:posOffset>6097270</wp:posOffset>
                </wp:positionV>
                <wp:extent cx="371475" cy="203835"/>
                <wp:effectExtent l="0" t="0" r="9525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69B" w:rsidRDefault="00E7569B" w:rsidP="00E756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7D5A3" id="Прямоугольник 1" o:spid="_x0000_s1027" style="position:absolute;left:0;text-align:left;margin-left:719.95pt;margin-top:480.1pt;width:29.25pt;height: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" filled="f" stroked="f">
                <v:textbox inset="0,0,0,0">
                  <w:txbxContent>
                    <w:p w:rsidR="00E7569B" w:rsidRDefault="00E7569B" w:rsidP="00E7569B"/>
                  </w:txbxContent>
                </v:textbox>
              </v:rect>
            </w:pict>
          </mc:Fallback>
        </mc:AlternateContent>
      </w:r>
      <w:r w:rsidRPr="00041452">
        <w:rPr>
          <w:sz w:val="28"/>
          <w:szCs w:val="28"/>
        </w:rPr>
        <w:t>МИНОБРНАУКИ РОССИИ</w:t>
      </w:r>
    </w:p>
    <w:p w:rsidR="00E7569B" w:rsidRPr="00041452" w:rsidRDefault="00E7569B" w:rsidP="00E7569B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7569B" w:rsidRPr="00041452" w:rsidRDefault="00E7569B" w:rsidP="00E7569B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высшего образования</w:t>
      </w:r>
    </w:p>
    <w:p w:rsidR="00E7569B" w:rsidRPr="00041452" w:rsidRDefault="00E7569B" w:rsidP="00E7569B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 xml:space="preserve">«Российский государственный университет им. А.Н. Косыгина </w:t>
      </w:r>
    </w:p>
    <w:p w:rsidR="00E7569B" w:rsidRPr="00041452" w:rsidRDefault="00E7569B" w:rsidP="00E7569B">
      <w:pPr>
        <w:jc w:val="center"/>
        <w:rPr>
          <w:sz w:val="28"/>
          <w:szCs w:val="28"/>
        </w:rPr>
      </w:pPr>
      <w:r w:rsidRPr="00041452">
        <w:rPr>
          <w:sz w:val="28"/>
          <w:szCs w:val="28"/>
        </w:rPr>
        <w:t>(Технологии. Дизайн. Искусство)»</w:t>
      </w:r>
    </w:p>
    <w:p w:rsidR="00E7569B" w:rsidRPr="00041452" w:rsidRDefault="00E7569B" w:rsidP="00E7569B">
      <w:pPr>
        <w:jc w:val="center"/>
      </w:pPr>
    </w:p>
    <w:p w:rsidR="009042FC" w:rsidRPr="00A44666" w:rsidRDefault="009042FC" w:rsidP="009042FC">
      <w:pPr>
        <w:jc w:val="center"/>
        <w:rPr>
          <w:b/>
          <w:i/>
          <w:sz w:val="28"/>
          <w:szCs w:val="28"/>
        </w:rPr>
      </w:pPr>
    </w:p>
    <w:p w:rsidR="00E7569B" w:rsidRDefault="00E7569B" w:rsidP="009042FC">
      <w:pPr>
        <w:tabs>
          <w:tab w:val="left" w:pos="5670"/>
        </w:tabs>
        <w:ind w:left="5670" w:hanging="567"/>
      </w:pPr>
    </w:p>
    <w:p w:rsidR="00E7569B" w:rsidRDefault="00E7569B" w:rsidP="009042FC">
      <w:pPr>
        <w:tabs>
          <w:tab w:val="left" w:pos="5670"/>
        </w:tabs>
        <w:ind w:left="5670" w:hanging="567"/>
      </w:pPr>
    </w:p>
    <w:p w:rsidR="00E7569B" w:rsidRDefault="00E7569B" w:rsidP="009042FC">
      <w:pPr>
        <w:tabs>
          <w:tab w:val="left" w:pos="5670"/>
        </w:tabs>
        <w:ind w:left="5670" w:hanging="567"/>
      </w:pPr>
    </w:p>
    <w:p w:rsidR="00E7569B" w:rsidRDefault="00E7569B" w:rsidP="009042FC">
      <w:pPr>
        <w:tabs>
          <w:tab w:val="left" w:pos="5670"/>
        </w:tabs>
        <w:ind w:left="5670" w:hanging="567"/>
      </w:pPr>
    </w:p>
    <w:p w:rsidR="00E7569B" w:rsidRDefault="00E7569B" w:rsidP="009042FC">
      <w:pPr>
        <w:tabs>
          <w:tab w:val="left" w:pos="5670"/>
        </w:tabs>
        <w:ind w:left="5670" w:hanging="567"/>
      </w:pPr>
    </w:p>
    <w:p w:rsidR="00E7569B" w:rsidRDefault="00E7569B" w:rsidP="009042FC">
      <w:pPr>
        <w:tabs>
          <w:tab w:val="left" w:pos="5670"/>
        </w:tabs>
        <w:ind w:left="5670" w:hanging="567"/>
      </w:pPr>
    </w:p>
    <w:p w:rsidR="0007721C" w:rsidRDefault="0007721C" w:rsidP="009042FC">
      <w:pPr>
        <w:tabs>
          <w:tab w:val="left" w:pos="5670"/>
        </w:tabs>
        <w:ind w:left="5670" w:hanging="567"/>
      </w:pPr>
      <w:r>
        <w:t xml:space="preserve">                                                                  </w:t>
      </w:r>
      <w:r w:rsidR="00323855">
        <w:t xml:space="preserve">                         </w:t>
      </w:r>
      <w:r>
        <w:t xml:space="preserve"> </w:t>
      </w:r>
    </w:p>
    <w:p w:rsidR="0007721C" w:rsidRPr="00A44666" w:rsidRDefault="0007721C" w:rsidP="009042FC">
      <w:pPr>
        <w:tabs>
          <w:tab w:val="left" w:pos="5670"/>
        </w:tabs>
        <w:ind w:left="5670" w:hanging="567"/>
      </w:pPr>
    </w:p>
    <w:p w:rsidR="009042FC" w:rsidRPr="00A44666" w:rsidRDefault="009042FC" w:rsidP="009042FC">
      <w:pPr>
        <w:spacing w:line="360" w:lineRule="auto"/>
        <w:jc w:val="center"/>
        <w:rPr>
          <w:b/>
          <w:bCs/>
        </w:rPr>
      </w:pPr>
      <w:r w:rsidRPr="00A44666">
        <w:rPr>
          <w:b/>
          <w:bCs/>
        </w:rPr>
        <w:t>РАБОЧАЯ ПРОГРАММА ДИСЦИПЛИНЫ (МОДУЛЯ)</w:t>
      </w:r>
    </w:p>
    <w:p w:rsidR="009042FC" w:rsidRPr="00A44666" w:rsidRDefault="00FB401F" w:rsidP="009042FC">
      <w:pPr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  <w:shd w:val="clear" w:color="auto" w:fill="FFFFFF"/>
        </w:rPr>
        <w:t>Сети и телекоммуникации</w:t>
      </w:r>
    </w:p>
    <w:p w:rsidR="009042FC" w:rsidRPr="00A44666" w:rsidRDefault="009042FC" w:rsidP="009042FC">
      <w:pPr>
        <w:spacing w:line="360" w:lineRule="auto"/>
      </w:pPr>
    </w:p>
    <w:p w:rsidR="009042FC" w:rsidRPr="00A44666" w:rsidRDefault="009042FC" w:rsidP="009042FC">
      <w:pPr>
        <w:spacing w:line="360" w:lineRule="auto"/>
      </w:pPr>
      <w:r w:rsidRPr="00A44666">
        <w:t>НАПРАВЛЕНИЕ ПОДГОТОВКИ:</w:t>
      </w:r>
    </w:p>
    <w:p w:rsidR="009042FC" w:rsidRPr="00A44666" w:rsidRDefault="009042FC" w:rsidP="009042FC">
      <w:pPr>
        <w:pBdr>
          <w:bottom w:val="single" w:sz="4" w:space="1" w:color="auto"/>
        </w:pBdr>
        <w:spacing w:line="360" w:lineRule="auto"/>
      </w:pPr>
      <w:r w:rsidRPr="00A44666">
        <w:rPr>
          <w:b/>
        </w:rPr>
        <w:t>09.06.01 Информатика и вычислительная техника</w:t>
      </w:r>
    </w:p>
    <w:p w:rsidR="009042FC" w:rsidRPr="00A44666" w:rsidRDefault="009042FC" w:rsidP="009042FC">
      <w:pPr>
        <w:spacing w:line="360" w:lineRule="auto"/>
      </w:pPr>
    </w:p>
    <w:p w:rsidR="009042FC" w:rsidRPr="00A44666" w:rsidRDefault="009042FC" w:rsidP="009042FC">
      <w:pPr>
        <w:spacing w:line="360" w:lineRule="auto"/>
      </w:pPr>
      <w:r w:rsidRPr="00A44666">
        <w:t>НАПРАВЛЕННОСТЬ ПОДГОТОВКИ:</w:t>
      </w:r>
    </w:p>
    <w:p w:rsidR="0064319D" w:rsidRPr="0064319D" w:rsidRDefault="0064319D" w:rsidP="0064319D">
      <w:pPr>
        <w:suppressAutoHyphens/>
        <w:rPr>
          <w:rFonts w:eastAsia="Times New Roman"/>
          <w:b/>
          <w:szCs w:val="28"/>
          <w:lang w:eastAsia="ru-RU"/>
        </w:rPr>
      </w:pPr>
      <w:r w:rsidRPr="0064319D">
        <w:rPr>
          <w:rFonts w:eastAsia="Times New Roman"/>
          <w:b/>
          <w:szCs w:val="28"/>
          <w:lang w:eastAsia="ru-RU"/>
        </w:rPr>
        <w:t>Системный анализ, управление и обработка информации</w:t>
      </w:r>
    </w:p>
    <w:p w:rsidR="009042FC" w:rsidRPr="00A44666" w:rsidRDefault="009042FC" w:rsidP="009042FC">
      <w:pPr>
        <w:spacing w:line="360" w:lineRule="auto"/>
        <w:jc w:val="center"/>
        <w:rPr>
          <w:color w:val="000000"/>
        </w:rPr>
      </w:pPr>
    </w:p>
    <w:p w:rsidR="009042FC" w:rsidRPr="00A44666" w:rsidRDefault="009042FC" w:rsidP="009042FC">
      <w:pPr>
        <w:spacing w:line="360" w:lineRule="auto"/>
        <w:jc w:val="center"/>
        <w:rPr>
          <w:color w:val="000000"/>
        </w:rPr>
      </w:pPr>
    </w:p>
    <w:p w:rsidR="009042FC" w:rsidRPr="00A44666" w:rsidRDefault="009042FC" w:rsidP="00E7569B">
      <w:pPr>
        <w:spacing w:line="360" w:lineRule="auto"/>
        <w:rPr>
          <w:b/>
          <w:color w:val="000000"/>
          <w:u w:val="single"/>
        </w:rPr>
      </w:pPr>
      <w:r w:rsidRPr="00A44666">
        <w:rPr>
          <w:color w:val="000000"/>
        </w:rPr>
        <w:t xml:space="preserve">КВАЛИФИКАЦИЯ: </w:t>
      </w:r>
      <w:r w:rsidRPr="00A44666">
        <w:rPr>
          <w:b/>
          <w:color w:val="000000"/>
          <w:u w:val="single"/>
        </w:rPr>
        <w:t>Исследователь. Преподаватель-исследователь</w:t>
      </w:r>
    </w:p>
    <w:p w:rsidR="009042FC" w:rsidRPr="00A44666" w:rsidRDefault="009042FC" w:rsidP="00E7569B">
      <w:pPr>
        <w:spacing w:line="360" w:lineRule="auto"/>
        <w:rPr>
          <w:snapToGrid w:val="0"/>
          <w:color w:val="000000"/>
        </w:rPr>
      </w:pPr>
    </w:p>
    <w:p w:rsidR="009042FC" w:rsidRPr="00A44666" w:rsidRDefault="009042FC" w:rsidP="00E7569B">
      <w:pPr>
        <w:spacing w:line="360" w:lineRule="auto"/>
      </w:pPr>
      <w:r w:rsidRPr="00A44666">
        <w:t xml:space="preserve">ФОРМА ОБУЧЕНИЯ: </w:t>
      </w:r>
      <w:r w:rsidRPr="00A44666">
        <w:rPr>
          <w:b/>
          <w:u w:val="single"/>
        </w:rPr>
        <w:t>очная</w:t>
      </w:r>
    </w:p>
    <w:p w:rsidR="009042FC" w:rsidRPr="00A44666" w:rsidRDefault="009042FC" w:rsidP="00E7569B">
      <w:pPr>
        <w:rPr>
          <w:b/>
          <w:i/>
          <w:iCs/>
          <w:u w:val="single"/>
        </w:rPr>
      </w:pPr>
      <w:r w:rsidRPr="00A44666">
        <w:t xml:space="preserve">ВИД ПРОМЕЖУТОЧНОГО КОНТРОЛЯ: </w:t>
      </w:r>
      <w:r w:rsidR="001E1D17" w:rsidRPr="00A44666">
        <w:rPr>
          <w:b/>
          <w:u w:val="single"/>
        </w:rPr>
        <w:t>экзамен</w:t>
      </w:r>
    </w:p>
    <w:p w:rsidR="009042FC" w:rsidRPr="00A44666" w:rsidRDefault="009042FC" w:rsidP="009042FC"/>
    <w:p w:rsidR="009042FC" w:rsidRDefault="009042FC" w:rsidP="009042FC">
      <w:pPr>
        <w:jc w:val="center"/>
      </w:pPr>
    </w:p>
    <w:p w:rsidR="00E7569B" w:rsidRDefault="00E7569B" w:rsidP="009042FC">
      <w:pPr>
        <w:jc w:val="center"/>
      </w:pPr>
    </w:p>
    <w:p w:rsidR="00E7569B" w:rsidRDefault="00E7569B" w:rsidP="009042FC">
      <w:pPr>
        <w:jc w:val="center"/>
      </w:pPr>
    </w:p>
    <w:p w:rsidR="00E7569B" w:rsidRDefault="00E7569B" w:rsidP="009042FC">
      <w:pPr>
        <w:jc w:val="center"/>
      </w:pPr>
    </w:p>
    <w:p w:rsidR="00E7569B" w:rsidRDefault="00E7569B" w:rsidP="009042FC">
      <w:pPr>
        <w:jc w:val="center"/>
      </w:pPr>
    </w:p>
    <w:p w:rsidR="00E7569B" w:rsidRDefault="00E7569B" w:rsidP="009042FC">
      <w:pPr>
        <w:jc w:val="center"/>
      </w:pPr>
    </w:p>
    <w:p w:rsidR="00E7569B" w:rsidRPr="00A44666" w:rsidRDefault="00E7569B" w:rsidP="009042FC">
      <w:pPr>
        <w:jc w:val="center"/>
      </w:pPr>
    </w:p>
    <w:p w:rsidR="0007721C" w:rsidRDefault="0007721C" w:rsidP="0007721C">
      <w:pPr>
        <w:jc w:val="center"/>
      </w:pPr>
    </w:p>
    <w:p w:rsidR="0007721C" w:rsidRDefault="0007721C" w:rsidP="0007721C">
      <w:pPr>
        <w:jc w:val="center"/>
      </w:pPr>
    </w:p>
    <w:p w:rsidR="0007721C" w:rsidRDefault="0007721C" w:rsidP="0007721C">
      <w:pPr>
        <w:jc w:val="center"/>
      </w:pPr>
    </w:p>
    <w:p w:rsidR="0007721C" w:rsidRDefault="0007721C" w:rsidP="0007721C">
      <w:pPr>
        <w:jc w:val="center"/>
      </w:pPr>
    </w:p>
    <w:p w:rsidR="0007721C" w:rsidRDefault="0007721C" w:rsidP="0007721C">
      <w:pPr>
        <w:jc w:val="center"/>
      </w:pPr>
    </w:p>
    <w:p w:rsidR="0007721C" w:rsidRDefault="0007721C" w:rsidP="0007721C">
      <w:pPr>
        <w:jc w:val="center"/>
      </w:pPr>
    </w:p>
    <w:p w:rsidR="007A0B39" w:rsidRPr="00E7569B" w:rsidRDefault="0007721C" w:rsidP="00E7569B">
      <w:pPr>
        <w:jc w:val="center"/>
      </w:pPr>
      <w:r>
        <w:t>Москва 20</w:t>
      </w:r>
      <w:r w:rsidR="00E7569B">
        <w:t>22</w:t>
      </w:r>
      <w:r w:rsidR="009042FC" w:rsidRPr="00A44666">
        <w:br w:type="page"/>
      </w:r>
      <w:bookmarkStart w:id="2" w:name="_GoBack"/>
      <w:bookmarkEnd w:id="0"/>
      <w:bookmarkEnd w:id="1"/>
      <w:bookmarkEnd w:id="2"/>
    </w:p>
    <w:p w:rsidR="007A0B39" w:rsidRPr="00571F32" w:rsidRDefault="007A0B39" w:rsidP="00D81B11">
      <w:pPr>
        <w:pStyle w:val="afa"/>
        <w:pageBreakBefore/>
        <w:numPr>
          <w:ilvl w:val="0"/>
          <w:numId w:val="12"/>
        </w:numPr>
      </w:pPr>
      <w:r w:rsidRPr="00571F32">
        <w:rPr>
          <w:b/>
        </w:rPr>
        <w:lastRenderedPageBreak/>
        <w:t xml:space="preserve">Планируемые результаты обучения по дисциплине (модулю), </w:t>
      </w:r>
    </w:p>
    <w:p w:rsidR="007A0B39" w:rsidRPr="00571F32" w:rsidRDefault="007A0B39" w:rsidP="00D81B11">
      <w:pPr>
        <w:ind w:firstLine="720"/>
        <w:jc w:val="both"/>
      </w:pPr>
    </w:p>
    <w:p w:rsidR="003544E8" w:rsidRPr="00571F32" w:rsidRDefault="00FB401F" w:rsidP="00571F32">
      <w:pPr>
        <w:pStyle w:val="ab"/>
        <w:spacing w:after="0"/>
        <w:jc w:val="both"/>
      </w:pPr>
      <w:r w:rsidRPr="00571F32">
        <w:t xml:space="preserve">      </w:t>
      </w:r>
      <w:r w:rsidR="008213AC" w:rsidRPr="00571F32">
        <w:t xml:space="preserve">Целями освоения учебной </w:t>
      </w:r>
      <w:r w:rsidR="001E1D17" w:rsidRPr="00571F32">
        <w:t>дисциплины</w:t>
      </w:r>
      <w:r w:rsidR="008213AC" w:rsidRPr="00571F32">
        <w:rPr>
          <w:bCs/>
        </w:rPr>
        <w:t xml:space="preserve"> </w:t>
      </w:r>
      <w:r w:rsidRPr="00571F32">
        <w:t>«Сети и телекоммуникации</w:t>
      </w:r>
      <w:r w:rsidR="003544E8" w:rsidRPr="00571F32">
        <w:t xml:space="preserve">» являются: </w:t>
      </w:r>
      <w:r w:rsidR="003544E8" w:rsidRPr="00571F32">
        <w:rPr>
          <w:snapToGrid w:val="0"/>
        </w:rPr>
        <w:t>сформировать у</w:t>
      </w:r>
      <w:r w:rsidRPr="00571F32">
        <w:rPr>
          <w:snapToGrid w:val="0"/>
        </w:rPr>
        <w:t xml:space="preserve"> аспирантов общее </w:t>
      </w:r>
      <w:proofErr w:type="gramStart"/>
      <w:r w:rsidRPr="00571F32">
        <w:rPr>
          <w:snapToGrid w:val="0"/>
        </w:rPr>
        <w:t>представление</w:t>
      </w:r>
      <w:r w:rsidRPr="00571F32">
        <w:t xml:space="preserve">  применения</w:t>
      </w:r>
      <w:proofErr w:type="gramEnd"/>
      <w:r w:rsidRPr="00571F32">
        <w:t xml:space="preserve"> и развития компьютерных сетей и ознакомить  с основными принципами функционирования сетей и систем телекоммуникаций.</w:t>
      </w:r>
    </w:p>
    <w:p w:rsidR="003544E8" w:rsidRPr="00571F32" w:rsidRDefault="007A0B39" w:rsidP="00571F32">
      <w:pPr>
        <w:ind w:firstLine="720"/>
        <w:jc w:val="both"/>
      </w:pPr>
      <w:r w:rsidRPr="00571F32">
        <w:t>Дисциплина вносит вклад в формирование следующих универсальных и общих для направления компетенций:</w:t>
      </w:r>
    </w:p>
    <w:p w:rsidR="005E1DBC" w:rsidRPr="00571F32" w:rsidRDefault="005E1DBC" w:rsidP="00571F32">
      <w:pPr>
        <w:autoSpaceDE w:val="0"/>
        <w:ind w:firstLine="567"/>
        <w:jc w:val="both"/>
        <w:rPr>
          <w:bCs/>
          <w:iCs/>
        </w:rPr>
      </w:pPr>
      <w:r w:rsidRPr="00571F32">
        <w:rPr>
          <w:bCs/>
          <w:iCs/>
        </w:rPr>
        <w:t xml:space="preserve">Выпускник, освоивший программу аспирантуры, </w:t>
      </w:r>
      <w:r w:rsidRPr="00571F32">
        <w:rPr>
          <w:bCs/>
          <w:i/>
          <w:iCs/>
        </w:rPr>
        <w:t>должен обладать следующими общепрофессиональными компетенциями</w:t>
      </w:r>
      <w:r w:rsidRPr="00571F32">
        <w:rPr>
          <w:bCs/>
          <w:iCs/>
        </w:rPr>
        <w:t>:</w:t>
      </w:r>
    </w:p>
    <w:p w:rsidR="000301B5" w:rsidRPr="00571F32" w:rsidRDefault="000301B5" w:rsidP="00571F32">
      <w:pPr>
        <w:ind w:firstLine="547"/>
        <w:jc w:val="both"/>
        <w:rPr>
          <w:rFonts w:eastAsia="Times New Roman"/>
          <w:lang w:eastAsia="ru-RU"/>
        </w:rPr>
      </w:pPr>
      <w:r w:rsidRPr="00571F32">
        <w:rPr>
          <w:rFonts w:eastAsia="Times New Roman"/>
          <w:lang w:eastAsia="ru-RU"/>
        </w:rPr>
        <w:t>владением культурой научного исследования, в том числе с использованием современных информационно-коммуникационных технологий (ОПК-2);</w:t>
      </w:r>
    </w:p>
    <w:p w:rsidR="000301B5" w:rsidRPr="00571F32" w:rsidRDefault="000301B5" w:rsidP="00571F32">
      <w:pPr>
        <w:ind w:firstLine="547"/>
        <w:jc w:val="both"/>
        <w:rPr>
          <w:rFonts w:eastAsia="Times New Roman"/>
          <w:lang w:eastAsia="ru-RU"/>
        </w:rPr>
      </w:pPr>
      <w:r w:rsidRPr="00571F32">
        <w:rPr>
          <w:rFonts w:eastAsia="Times New Roman"/>
          <w:lang w:eastAsia="ru-RU"/>
        </w:rPr>
        <w:t>способностью представлять полученные результаты научно-исследовательской деятельности на высоком уровне и с учетом соблюдения авторских прав (ОПК-6);</w:t>
      </w:r>
    </w:p>
    <w:p w:rsidR="007A0B39" w:rsidRPr="00571F32" w:rsidRDefault="007A0B39" w:rsidP="00D81B11">
      <w:pPr>
        <w:spacing w:before="120"/>
        <w:ind w:firstLine="720"/>
        <w:jc w:val="both"/>
      </w:pPr>
      <w:r w:rsidRPr="00571F32">
        <w:t>Дисциплина вносит вклад в формирование следующих профессиональных компетенций:</w:t>
      </w:r>
    </w:p>
    <w:p w:rsidR="00F61BB7" w:rsidRPr="00571F32" w:rsidRDefault="00F61BB7" w:rsidP="00F61BB7">
      <w:r w:rsidRPr="00571F32">
        <w:t xml:space="preserve">          способность проводить теоретические и экспериментальные исследования в области системного анализа, управления и обработки информации с </w:t>
      </w:r>
      <w:proofErr w:type="gramStart"/>
      <w:r w:rsidRPr="00571F32">
        <w:t>использованием  современных</w:t>
      </w:r>
      <w:proofErr w:type="gramEnd"/>
      <w:r w:rsidRPr="00571F32">
        <w:t xml:space="preserve"> методов исследования и информационно- коммуникационных технологий  (ПК-3)</w:t>
      </w:r>
    </w:p>
    <w:p w:rsidR="00571F32" w:rsidRPr="00571F32" w:rsidRDefault="00571F32" w:rsidP="00D81B11">
      <w:pPr>
        <w:ind w:firstLine="720"/>
        <w:jc w:val="both"/>
      </w:pPr>
    </w:p>
    <w:p w:rsidR="007A0B39" w:rsidRPr="00571F32" w:rsidRDefault="007A0B39" w:rsidP="00D81B11">
      <w:pPr>
        <w:ind w:firstLine="720"/>
        <w:jc w:val="both"/>
      </w:pPr>
      <w:r w:rsidRPr="00571F32">
        <w:t>В результате освоения дисциплины (модуля) студенты будут</w:t>
      </w:r>
    </w:p>
    <w:p w:rsidR="00F61BB7" w:rsidRPr="00571F32" w:rsidRDefault="00E44ECF" w:rsidP="00571F32">
      <w:pPr>
        <w:pStyle w:val="a2"/>
        <w:numPr>
          <w:ilvl w:val="0"/>
          <w:numId w:val="0"/>
        </w:numPr>
        <w:jc w:val="both"/>
        <w:rPr>
          <w:szCs w:val="24"/>
        </w:rPr>
      </w:pPr>
      <w:r w:rsidRPr="00571F32">
        <w:rPr>
          <w:b/>
          <w:szCs w:val="24"/>
        </w:rPr>
        <w:t>знать:</w:t>
      </w:r>
      <w:r w:rsidRPr="00571F32">
        <w:rPr>
          <w:szCs w:val="24"/>
        </w:rPr>
        <w:t xml:space="preserve"> </w:t>
      </w:r>
      <w:r w:rsidR="00F61BB7" w:rsidRPr="00571F32">
        <w:rPr>
          <w:szCs w:val="24"/>
        </w:rPr>
        <w:t>технологии построения глобальных сетей, классы сетевого оборудования, стандар</w:t>
      </w:r>
      <w:r w:rsidR="00571F32" w:rsidRPr="00571F32">
        <w:rPr>
          <w:szCs w:val="24"/>
        </w:rPr>
        <w:t>ты и средства управления сетями, на уровне представлений: модели взаимодействия открытых систем OSI, базовых топологий сетей, основных принципов обмена данными в локальных и глобальных сетях; на уровне воспроизведения: принципов построения локальных и глобальных сетей, назначение IP адресов; на уровне понимания: выбора и использования протоколов обмена информацией в сетях;</w:t>
      </w:r>
    </w:p>
    <w:p w:rsidR="00F61BB7" w:rsidRPr="00571F32" w:rsidRDefault="00E44ECF" w:rsidP="00F61BB7">
      <w:pPr>
        <w:pStyle w:val="a2"/>
        <w:numPr>
          <w:ilvl w:val="0"/>
          <w:numId w:val="0"/>
        </w:numPr>
        <w:jc w:val="both"/>
        <w:rPr>
          <w:szCs w:val="24"/>
        </w:rPr>
      </w:pPr>
      <w:r w:rsidRPr="00571F32">
        <w:rPr>
          <w:b/>
          <w:szCs w:val="24"/>
        </w:rPr>
        <w:t>уметь:</w:t>
      </w:r>
      <w:r w:rsidRPr="00571F32">
        <w:rPr>
          <w:szCs w:val="24"/>
        </w:rPr>
        <w:t xml:space="preserve"> </w:t>
      </w:r>
      <w:r w:rsidR="00F61BB7" w:rsidRPr="00571F32">
        <w:rPr>
          <w:szCs w:val="24"/>
        </w:rPr>
        <w:t>анализировать и прогнозировать работоспособность сетей и телекоммуникационных систем, их подсистем, узлов и звеньев</w:t>
      </w:r>
    </w:p>
    <w:p w:rsidR="00F61BB7" w:rsidRPr="00571F32" w:rsidRDefault="00F61BB7" w:rsidP="00F61BB7">
      <w:pPr>
        <w:pStyle w:val="a2"/>
        <w:numPr>
          <w:ilvl w:val="0"/>
          <w:numId w:val="0"/>
        </w:numPr>
        <w:jc w:val="both"/>
        <w:rPr>
          <w:szCs w:val="24"/>
        </w:rPr>
      </w:pPr>
      <w:r w:rsidRPr="00571F32">
        <w:rPr>
          <w:szCs w:val="24"/>
        </w:rPr>
        <w:t>проектировать и разрабатывать локальные сети.</w:t>
      </w:r>
    </w:p>
    <w:p w:rsidR="008213AC" w:rsidRPr="00571F32" w:rsidRDefault="00E44ECF" w:rsidP="00F61BB7">
      <w:pPr>
        <w:pStyle w:val="16"/>
        <w:ind w:firstLine="0"/>
        <w:rPr>
          <w:b/>
          <w:sz w:val="24"/>
          <w:szCs w:val="24"/>
        </w:rPr>
      </w:pPr>
      <w:r w:rsidRPr="00571F32">
        <w:rPr>
          <w:b/>
          <w:sz w:val="24"/>
          <w:szCs w:val="24"/>
        </w:rPr>
        <w:t>владеть:</w:t>
      </w:r>
      <w:r w:rsidRPr="00571F32">
        <w:rPr>
          <w:sz w:val="24"/>
          <w:szCs w:val="24"/>
        </w:rPr>
        <w:t xml:space="preserve"> </w:t>
      </w:r>
      <w:r w:rsidR="00F61BB7" w:rsidRPr="00571F32">
        <w:rPr>
          <w:sz w:val="24"/>
          <w:szCs w:val="24"/>
        </w:rPr>
        <w:t>применять инструментальные средства проектирования построения глобальных сетей</w:t>
      </w:r>
    </w:p>
    <w:p w:rsidR="00F61BB7" w:rsidRPr="00571F32" w:rsidRDefault="00F61BB7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 xml:space="preserve">2 </w:t>
      </w:r>
      <w:r w:rsidRPr="00D81B11">
        <w:rPr>
          <w:b/>
        </w:rPr>
        <w:tab/>
        <w:t>Место дисциплины (модуля) в структуре программы аспирантуры</w:t>
      </w:r>
    </w:p>
    <w:p w:rsidR="007A0B39" w:rsidRPr="00D81B11" w:rsidRDefault="007A0B39" w:rsidP="00D81B11">
      <w:pPr>
        <w:ind w:left="360"/>
      </w:pPr>
    </w:p>
    <w:p w:rsidR="007A0B39" w:rsidRPr="00D81B11" w:rsidRDefault="007A0B39" w:rsidP="00D81B11">
      <w:pPr>
        <w:ind w:firstLine="720"/>
        <w:jc w:val="both"/>
      </w:pPr>
      <w:r w:rsidRPr="00D81B11">
        <w:t>Дисцип</w:t>
      </w:r>
      <w:r w:rsidR="00376F41" w:rsidRPr="00D81B11">
        <w:t xml:space="preserve">лина относится </w:t>
      </w:r>
      <w:proofErr w:type="gramStart"/>
      <w:r w:rsidR="00376F41" w:rsidRPr="00D81B11">
        <w:t xml:space="preserve">к </w:t>
      </w:r>
      <w:r w:rsidR="00E44ECF" w:rsidRPr="00D81B11">
        <w:t xml:space="preserve"> </w:t>
      </w:r>
      <w:r w:rsidR="00923698" w:rsidRPr="00D81B11">
        <w:t>элективным</w:t>
      </w:r>
      <w:proofErr w:type="gramEnd"/>
      <w:r w:rsidR="00E44ECF" w:rsidRPr="00D81B11">
        <w:t xml:space="preserve"> </w:t>
      </w:r>
      <w:r w:rsidRPr="00D81B11">
        <w:t xml:space="preserve"> дисциплинам</w:t>
      </w:r>
      <w:r w:rsidR="00E44ECF" w:rsidRPr="00D81B11">
        <w:rPr>
          <w:i/>
          <w:color w:val="FF0000"/>
          <w:vertAlign w:val="superscript"/>
        </w:rPr>
        <w:t xml:space="preserve"> </w:t>
      </w:r>
      <w:r w:rsidRPr="00D81B11">
        <w:t>программы аспирантуры.</w:t>
      </w:r>
    </w:p>
    <w:p w:rsidR="00A44666" w:rsidRPr="00D81B11" w:rsidRDefault="007A0B39" w:rsidP="00D81B11">
      <w:pPr>
        <w:spacing w:before="120"/>
        <w:ind w:firstLine="567"/>
        <w:jc w:val="both"/>
      </w:pPr>
      <w:r w:rsidRPr="00D81B11">
        <w:t>Трудоёмкость осв</w:t>
      </w:r>
      <w:r w:rsidR="00376F41" w:rsidRPr="00D81B11">
        <w:t>оения дисциплины составляет __</w:t>
      </w:r>
      <w:r w:rsidR="00F61BB7">
        <w:rPr>
          <w:u w:val="single"/>
        </w:rPr>
        <w:t>4</w:t>
      </w:r>
      <w:r w:rsidRPr="00D81B11">
        <w:t>__ зачетных единиц (</w:t>
      </w:r>
      <w:proofErr w:type="spellStart"/>
      <w:r w:rsidRPr="00D81B11">
        <w:t>з.е</w:t>
      </w:r>
      <w:proofErr w:type="spellEnd"/>
      <w:r w:rsidRPr="00D81B11">
        <w:t>.)</w:t>
      </w:r>
      <w:r w:rsidR="00376F41" w:rsidRPr="00D81B11">
        <w:t xml:space="preserve"> или _</w:t>
      </w:r>
      <w:r w:rsidR="00F61BB7">
        <w:rPr>
          <w:u w:val="single"/>
        </w:rPr>
        <w:t>144</w:t>
      </w:r>
      <w:r w:rsidRPr="00D81B11">
        <w:t>_ академических часов (час), в том числе ___</w:t>
      </w:r>
      <w:r w:rsidR="00F61BB7">
        <w:rPr>
          <w:u w:val="single"/>
        </w:rPr>
        <w:t>72</w:t>
      </w:r>
      <w:r w:rsidRPr="00D81B11">
        <w:rPr>
          <w:u w:val="single"/>
        </w:rPr>
        <w:t>_</w:t>
      </w:r>
      <w:r w:rsidRPr="00D81B11">
        <w:t>______ час аудиторных занятий и ____</w:t>
      </w:r>
      <w:r w:rsidR="00F61BB7">
        <w:rPr>
          <w:u w:val="single"/>
        </w:rPr>
        <w:t>72</w:t>
      </w:r>
      <w:r w:rsidRPr="00D81B11">
        <w:t>__ час самостоятельной работы</w:t>
      </w: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1C6505" w:rsidRPr="00D81B11" w:rsidRDefault="001C6505" w:rsidP="00D81B11">
      <w:pPr>
        <w:spacing w:before="120"/>
        <w:ind w:firstLine="567"/>
        <w:jc w:val="both"/>
        <w:rPr>
          <w:b/>
          <w:bCs/>
        </w:rPr>
      </w:pPr>
    </w:p>
    <w:p w:rsidR="00F61BB7" w:rsidRDefault="00F61BB7" w:rsidP="00D81B11">
      <w:pPr>
        <w:spacing w:before="120"/>
        <w:ind w:firstLine="567"/>
        <w:jc w:val="both"/>
        <w:rPr>
          <w:b/>
          <w:bCs/>
        </w:rPr>
      </w:pPr>
    </w:p>
    <w:p w:rsidR="00F61BB7" w:rsidRDefault="00F61BB7" w:rsidP="00D81B11">
      <w:pPr>
        <w:spacing w:before="120"/>
        <w:ind w:firstLine="567"/>
        <w:jc w:val="both"/>
        <w:rPr>
          <w:b/>
          <w:bCs/>
        </w:rPr>
      </w:pPr>
    </w:p>
    <w:p w:rsidR="00F61BB7" w:rsidRDefault="00F61BB7" w:rsidP="00D81B11">
      <w:pPr>
        <w:spacing w:before="120"/>
        <w:ind w:firstLine="567"/>
        <w:jc w:val="both"/>
        <w:rPr>
          <w:b/>
          <w:bCs/>
        </w:rPr>
      </w:pPr>
    </w:p>
    <w:p w:rsidR="00F61BB7" w:rsidRDefault="00F61BB7" w:rsidP="00D81B11">
      <w:pPr>
        <w:spacing w:before="120"/>
        <w:ind w:firstLine="567"/>
        <w:jc w:val="both"/>
        <w:rPr>
          <w:b/>
          <w:bCs/>
        </w:rPr>
      </w:pPr>
    </w:p>
    <w:p w:rsidR="00F61BB7" w:rsidRDefault="00F61BB7" w:rsidP="00D81B11">
      <w:pPr>
        <w:spacing w:before="120"/>
        <w:ind w:firstLine="567"/>
        <w:jc w:val="both"/>
        <w:rPr>
          <w:b/>
          <w:bCs/>
        </w:rPr>
      </w:pPr>
    </w:p>
    <w:p w:rsidR="007A0B39" w:rsidRPr="00D81B11" w:rsidRDefault="007A0B39" w:rsidP="00D81B11">
      <w:pPr>
        <w:spacing w:before="120"/>
        <w:ind w:firstLine="567"/>
        <w:jc w:val="both"/>
        <w:rPr>
          <w:b/>
        </w:rPr>
      </w:pPr>
      <w:r w:rsidRPr="00D81B11">
        <w:rPr>
          <w:b/>
          <w:bCs/>
        </w:rPr>
        <w:t>3. Виды учебной работы и тематическое содержание дисциплины (модуля)</w:t>
      </w:r>
    </w:p>
    <w:p w:rsidR="007A0B39" w:rsidRPr="00D81B11" w:rsidRDefault="007A0B39" w:rsidP="00D81B11">
      <w:pPr>
        <w:spacing w:before="120"/>
      </w:pPr>
      <w:r w:rsidRPr="00D81B11">
        <w:rPr>
          <w:b/>
        </w:rPr>
        <w:t>3.1 Виды учебной работы</w:t>
      </w:r>
    </w:p>
    <w:p w:rsidR="007A0B39" w:rsidRPr="00D81B11" w:rsidRDefault="007A0B39" w:rsidP="00D81B11">
      <w:pPr>
        <w:ind w:firstLine="567"/>
        <w:jc w:val="right"/>
      </w:pPr>
      <w:r w:rsidRPr="00D81B11">
        <w:t>Таблица1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63"/>
        <w:gridCol w:w="2622"/>
      </w:tblGrid>
      <w:tr w:rsidR="007A0B39" w:rsidRPr="00D81B11">
        <w:trPr>
          <w:cantSplit/>
          <w:trHeight w:val="586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Вид учебной работы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Трудоемкость,</w:t>
            </w:r>
          </w:p>
          <w:p w:rsidR="007A0B39" w:rsidRPr="00D81B11" w:rsidRDefault="007A0B39" w:rsidP="00D81B11">
            <w:pPr>
              <w:jc w:val="center"/>
            </w:pPr>
            <w:r w:rsidRPr="00D81B11">
              <w:t>акад. час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rPr>
                <w:b/>
              </w:rPr>
            </w:pPr>
            <w:r w:rsidRPr="00D81B11">
              <w:rPr>
                <w:b/>
              </w:rPr>
              <w:t xml:space="preserve">Аудиторные занятия,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  <w:rPr>
                <w:b/>
              </w:rPr>
            </w:pPr>
          </w:p>
        </w:tc>
      </w:tr>
      <w:tr w:rsidR="007A0B39" w:rsidRPr="00D81B11">
        <w:trPr>
          <w:trHeight w:hRule="exact" w:val="32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rPr>
                <w:b/>
              </w:rPr>
              <w:t>в том числе: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2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Лекционные занятия (ЛЗ)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F61BB7" w:rsidP="00D81B11">
            <w:pPr>
              <w:snapToGrid w:val="0"/>
            </w:pPr>
            <w:r>
              <w:t>36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Научно-практические занятия (НПЗ)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  <w:p w:rsidR="00A44666" w:rsidRPr="00D81B11" w:rsidRDefault="00A44666" w:rsidP="00D81B11">
            <w:pPr>
              <w:snapToGrid w:val="0"/>
            </w:pPr>
            <w:r w:rsidRPr="00D81B11">
              <w:t>181</w:t>
            </w:r>
          </w:p>
          <w:p w:rsidR="00A44666" w:rsidRPr="00D81B11" w:rsidRDefault="00A44666" w:rsidP="00D81B11">
            <w:pPr>
              <w:snapToGrid w:val="0"/>
            </w:pPr>
            <w:r w:rsidRPr="00D81B11">
              <w:t>\18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Семинары (С)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F61BB7" w:rsidP="00D81B11">
            <w:pPr>
              <w:snapToGrid w:val="0"/>
            </w:pPr>
            <w:r>
              <w:t>36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Исследовательские лабораторные работы (ИЛР)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Индивидуальные консультации (К)</w:t>
            </w: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rPr>
                <w:b/>
              </w:rPr>
            </w:pPr>
            <w:r w:rsidRPr="00D81B11">
              <w:rPr>
                <w:b/>
              </w:rPr>
              <w:t xml:space="preserve">Самостоятельная работа (СР),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  <w:rPr>
                <w:b/>
              </w:rPr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rPr>
                <w:b/>
              </w:rPr>
              <w:t>в том числе</w:t>
            </w:r>
            <w:r w:rsidRPr="00D81B11">
              <w:rPr>
                <w:b/>
                <w:color w:val="FF0000"/>
                <w:vertAlign w:val="superscript"/>
              </w:rPr>
              <w:t>*)</w:t>
            </w:r>
            <w:r w:rsidRPr="00D81B11">
              <w:rPr>
                <w:b/>
              </w:rPr>
              <w:t>: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529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Выполнение комплексных расчетно-исследова</w:t>
            </w:r>
            <w:r w:rsidRPr="00D81B11">
              <w:softHyphen/>
              <w:t>тельских работ (РИР)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1E1D17" w:rsidP="00D81B11">
            <w:pPr>
              <w:snapToGrid w:val="0"/>
            </w:pPr>
            <w:r w:rsidRPr="00D81B11">
              <w:t>18</w:t>
            </w:r>
          </w:p>
        </w:tc>
      </w:tr>
      <w:tr w:rsidR="007A0B39" w:rsidRPr="00D81B11">
        <w:trPr>
          <w:trHeight w:hRule="exact" w:val="565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  <w:r w:rsidRPr="00D81B11">
              <w:t>Выполнение отдельных исследовательских заданий (ИЗ)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7A0B39" w:rsidRPr="00D81B11" w:rsidRDefault="001C6505" w:rsidP="00D81B11">
            <w:pPr>
              <w:ind w:left="1378"/>
            </w:pPr>
            <w:r w:rsidRPr="00D81B11">
              <w:t>Контроль</w:t>
            </w:r>
            <w:r w:rsidR="001A703B" w:rsidRPr="00D81B11">
              <w:t xml:space="preserve"> (Конт)</w:t>
            </w:r>
          </w:p>
        </w:tc>
        <w:tc>
          <w:tcPr>
            <w:tcW w:w="26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1C6505" w:rsidP="00D81B11">
            <w:pPr>
              <w:snapToGrid w:val="0"/>
            </w:pPr>
            <w:r w:rsidRPr="00D81B11">
              <w:t>54</w:t>
            </w: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ind w:left="1378"/>
            </w:pPr>
          </w:p>
        </w:tc>
        <w:tc>
          <w:tcPr>
            <w:tcW w:w="26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snapToGrid w:val="0"/>
            </w:pPr>
          </w:p>
        </w:tc>
      </w:tr>
      <w:tr w:rsidR="007A0B39" w:rsidRPr="00D81B11">
        <w:trPr>
          <w:trHeight w:hRule="exact" w:val="30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pPr>
              <w:jc w:val="right"/>
            </w:pPr>
            <w:r w:rsidRPr="00D81B11">
              <w:t>Всего: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1C6505" w:rsidP="00D81B11">
            <w:pPr>
              <w:snapToGrid w:val="0"/>
            </w:pPr>
            <w:r w:rsidRPr="00D81B11">
              <w:t>108</w:t>
            </w:r>
          </w:p>
        </w:tc>
      </w:tr>
    </w:tbl>
    <w:p w:rsidR="007A0B39" w:rsidRPr="00D81B11" w:rsidRDefault="007A0B39" w:rsidP="00D81B11">
      <w:pPr>
        <w:rPr>
          <w:bCs/>
        </w:rPr>
      </w:pPr>
    </w:p>
    <w:p w:rsidR="007A0B39" w:rsidRPr="00D81B11" w:rsidRDefault="007A0B39" w:rsidP="00D81B11">
      <w:pPr>
        <w:jc w:val="both"/>
      </w:pPr>
      <w:r w:rsidRPr="00D81B11">
        <w:rPr>
          <w:b/>
        </w:rPr>
        <w:t>3.2. Содержание дисциплины (модуля) по разделам и видам учебной работы</w:t>
      </w:r>
    </w:p>
    <w:p w:rsidR="007A0B39" w:rsidRPr="00D81B11" w:rsidRDefault="007A0B39" w:rsidP="00D81B11">
      <w:pPr>
        <w:jc w:val="right"/>
      </w:pPr>
      <w:r w:rsidRPr="00D81B11">
        <w:t>Таблица 2</w:t>
      </w:r>
    </w:p>
    <w:tbl>
      <w:tblPr>
        <w:tblW w:w="96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3388"/>
        <w:gridCol w:w="851"/>
        <w:gridCol w:w="616"/>
        <w:gridCol w:w="645"/>
        <w:gridCol w:w="634"/>
        <w:gridCol w:w="515"/>
        <w:gridCol w:w="708"/>
        <w:gridCol w:w="709"/>
        <w:gridCol w:w="1134"/>
      </w:tblGrid>
      <w:tr w:rsidR="007A0B39" w:rsidRPr="00D81B11" w:rsidTr="001A703B">
        <w:trPr>
          <w:tblHeader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п/п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Раздел дисциплины (модуля)</w:t>
            </w:r>
          </w:p>
        </w:tc>
        <w:tc>
          <w:tcPr>
            <w:tcW w:w="4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Трудоемкость по видам учебной работы (час.)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Формы самостоятельной работы</w:t>
            </w:r>
            <w:r w:rsidRPr="00D81B11">
              <w:rPr>
                <w:vertAlign w:val="superscript"/>
              </w:rPr>
              <w:t>*)</w:t>
            </w:r>
          </w:p>
        </w:tc>
      </w:tr>
      <w:tr w:rsidR="007A0B39" w:rsidRPr="00D81B11" w:rsidTr="001A703B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всего</w:t>
            </w:r>
          </w:p>
        </w:tc>
        <w:tc>
          <w:tcPr>
            <w:tcW w:w="3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очная форма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7A0B39" w:rsidRPr="00D81B11" w:rsidTr="00D56673">
        <w:trPr>
          <w:tblHeader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ЛЗ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НПЗ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ИЛР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56673" w:rsidRDefault="007A0B39" w:rsidP="00D81B11">
            <w:pPr>
              <w:jc w:val="center"/>
              <w:rPr>
                <w:sz w:val="20"/>
                <w:szCs w:val="20"/>
              </w:rPr>
            </w:pPr>
            <w:r w:rsidRPr="00D56673">
              <w:rPr>
                <w:sz w:val="20"/>
                <w:szCs w:val="20"/>
              </w:rPr>
              <w:t>К</w:t>
            </w:r>
            <w:r w:rsidR="00D56673" w:rsidRPr="00D56673">
              <w:rPr>
                <w:sz w:val="20"/>
                <w:szCs w:val="20"/>
              </w:rPr>
              <w:t>онт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СР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7A0B39" w:rsidRPr="00D81B11" w:rsidTr="00D5667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5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6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snapToGrid w:val="0"/>
              <w:jc w:val="center"/>
            </w:pPr>
          </w:p>
        </w:tc>
      </w:tr>
      <w:tr w:rsidR="001A703B" w:rsidRPr="00D81B11" w:rsidTr="00D5667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D2591D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904C5">
              <w:rPr>
                <w:rFonts w:eastAsia="Times New Roman"/>
                <w:lang w:val="en-US" w:eastAsia="en-US"/>
              </w:rPr>
              <w:t>Управляемые носители информации.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1A703B" w:rsidRPr="00D81B11" w:rsidTr="00D5667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D2591D" w:rsidP="00D81B11">
            <w:pPr>
              <w:rPr>
                <w:bCs/>
              </w:rPr>
            </w:pPr>
            <w:r w:rsidRPr="008904C5">
              <w:rPr>
                <w:rFonts w:eastAsia="Times New Roman"/>
                <w:lang w:val="en-US" w:eastAsia="en-US"/>
              </w:rPr>
              <w:t>Технологии глобальных сетей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1A703B" w:rsidRPr="00D81B11" w:rsidTr="00D5667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D56673" w:rsidP="00D81B11">
            <w:pPr>
              <w:rPr>
                <w:bCs/>
              </w:rPr>
            </w:pPr>
            <w:r w:rsidRPr="008904C5">
              <w:rPr>
                <w:rFonts w:eastAsia="Times New Roman"/>
                <w:lang w:val="en-US" w:eastAsia="en-US"/>
              </w:rPr>
              <w:t>Сетевой уровень.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1A703B" w:rsidRPr="00D81B11" w:rsidTr="00D5667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D2591D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904C5">
              <w:rPr>
                <w:rFonts w:eastAsia="Times New Roman"/>
                <w:lang w:eastAsia="en-US"/>
              </w:rPr>
              <w:t>Сетевые операционные системы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1A703B" w:rsidRPr="00D81B11" w:rsidTr="00D5667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jc w:val="center"/>
            </w:pPr>
            <w:r w:rsidRPr="00D81B11"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03B" w:rsidRPr="00D81B11" w:rsidRDefault="00D2591D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8904C5">
              <w:rPr>
                <w:rFonts w:eastAsia="Times New Roman"/>
                <w:lang w:val="en-US" w:eastAsia="en-US"/>
              </w:rPr>
              <w:t>Транспортные сети.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03B" w:rsidRPr="00D81B11" w:rsidRDefault="00D56673" w:rsidP="00D81B11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03B" w:rsidRPr="00D81B11" w:rsidRDefault="001A703B" w:rsidP="00D81B11">
            <w:pPr>
              <w:snapToGrid w:val="0"/>
            </w:pPr>
          </w:p>
        </w:tc>
      </w:tr>
      <w:tr w:rsidR="00D2591D" w:rsidRPr="00D81B11" w:rsidTr="00D5667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91D" w:rsidRPr="00D81B11" w:rsidRDefault="00D2591D" w:rsidP="00D81B11">
            <w:pPr>
              <w:jc w:val="center"/>
            </w:pPr>
            <w: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591D" w:rsidRPr="008904C5" w:rsidRDefault="00D56673" w:rsidP="00D81B11">
            <w:pPr>
              <w:tabs>
                <w:tab w:val="right" w:leader="underscore" w:pos="9639"/>
              </w:tabs>
              <w:jc w:val="both"/>
              <w:rPr>
                <w:rFonts w:eastAsia="Times New Roman"/>
                <w:lang w:val="en-US" w:eastAsia="en-US"/>
              </w:rPr>
            </w:pPr>
            <w:r w:rsidRPr="008904C5">
              <w:rPr>
                <w:rFonts w:eastAsia="Times New Roman"/>
                <w:lang w:eastAsia="en-US"/>
              </w:rPr>
              <w:t>Сетевое оборудование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91D" w:rsidRPr="00D81B11" w:rsidRDefault="00D56673" w:rsidP="00D81B11">
            <w:pPr>
              <w:snapToGrid w:val="0"/>
              <w:jc w:val="center"/>
            </w:pPr>
            <w:r>
              <w:t>15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91D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91D" w:rsidRPr="00D81B11" w:rsidRDefault="00D2591D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91D" w:rsidRPr="00D81B11" w:rsidRDefault="00D2591D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91D" w:rsidRPr="00D81B11" w:rsidRDefault="00D56673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91D" w:rsidRPr="00D81B11" w:rsidRDefault="00D2591D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591D" w:rsidRPr="00D81B11" w:rsidRDefault="00D56673" w:rsidP="00D81B11">
            <w:pPr>
              <w:snapToGrid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591D" w:rsidRPr="00D81B11" w:rsidRDefault="00D2591D" w:rsidP="00D81B11">
            <w:pPr>
              <w:snapToGrid w:val="0"/>
            </w:pPr>
          </w:p>
        </w:tc>
      </w:tr>
      <w:tr w:rsidR="00D56673" w:rsidRPr="00D81B11" w:rsidTr="00D5667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673" w:rsidRDefault="00D56673" w:rsidP="00D81B11">
            <w:pPr>
              <w:jc w:val="center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673" w:rsidRPr="008904C5" w:rsidRDefault="00D56673" w:rsidP="00D81B11">
            <w:pPr>
              <w:tabs>
                <w:tab w:val="right" w:leader="underscore" w:pos="9639"/>
              </w:tabs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контроль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673" w:rsidRDefault="00D56673" w:rsidP="00D81B11">
            <w:pPr>
              <w:snapToGrid w:val="0"/>
              <w:jc w:val="center"/>
            </w:pPr>
            <w:r>
              <w:t>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673" w:rsidRDefault="00D56673" w:rsidP="00D81B11">
            <w:pPr>
              <w:snapToGrid w:val="0"/>
              <w:jc w:val="center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673" w:rsidRPr="00D81B11" w:rsidRDefault="00D56673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673" w:rsidRPr="00D81B11" w:rsidRDefault="00D56673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673" w:rsidRDefault="00D56673" w:rsidP="00D81B11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673" w:rsidRPr="00D81B11" w:rsidRDefault="00D56673" w:rsidP="00D81B11">
            <w:pPr>
              <w:snapToGrid w:val="0"/>
              <w:jc w:val="center"/>
            </w:pPr>
            <w:r>
              <w:t>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6673" w:rsidRDefault="00D56673" w:rsidP="00D81B1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673" w:rsidRPr="00D81B11" w:rsidRDefault="00D56673" w:rsidP="00D81B11">
            <w:pPr>
              <w:snapToGrid w:val="0"/>
            </w:pPr>
          </w:p>
        </w:tc>
      </w:tr>
      <w:tr w:rsidR="00A44666" w:rsidRPr="00D81B11" w:rsidTr="00D5667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666" w:rsidRPr="00D81B11" w:rsidRDefault="00A44666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F61BB7" w:rsidP="00D81B11">
            <w:pPr>
              <w:snapToGrid w:val="0"/>
              <w:jc w:val="center"/>
            </w:pPr>
            <w:r>
              <w:t>144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D56673" w:rsidP="00D81B11">
            <w:pPr>
              <w:snapToGrid w:val="0"/>
              <w:jc w:val="center"/>
            </w:pPr>
            <w:r>
              <w:t>36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D56673" w:rsidP="00D81B11">
            <w:pPr>
              <w:snapToGrid w:val="0"/>
              <w:jc w:val="center"/>
            </w:pPr>
            <w: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4666" w:rsidRPr="00D81B11" w:rsidRDefault="00D56673" w:rsidP="00D81B11">
            <w:pPr>
              <w:snapToGrid w:val="0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666" w:rsidRPr="00D81B11" w:rsidRDefault="00A44666" w:rsidP="00D81B11">
            <w:pPr>
              <w:snapToGrid w:val="0"/>
              <w:jc w:val="center"/>
            </w:pPr>
          </w:p>
        </w:tc>
      </w:tr>
    </w:tbl>
    <w:p w:rsidR="007A0B39" w:rsidRPr="00D81B11" w:rsidRDefault="007A0B39" w:rsidP="00D81B11">
      <w:pPr>
        <w:rPr>
          <w:i/>
          <w:color w:val="FF0000"/>
        </w:rPr>
      </w:pPr>
    </w:p>
    <w:p w:rsidR="009106D4" w:rsidRPr="00D81B11" w:rsidRDefault="009106D4" w:rsidP="00D81B11">
      <w:pPr>
        <w:jc w:val="both"/>
        <w:rPr>
          <w:b/>
          <w:lang w:val="en-US"/>
        </w:rPr>
      </w:pPr>
    </w:p>
    <w:p w:rsidR="001A703B" w:rsidRPr="00D81B11" w:rsidRDefault="001A703B" w:rsidP="00D81B11">
      <w:pPr>
        <w:jc w:val="both"/>
        <w:rPr>
          <w:b/>
        </w:rPr>
      </w:pPr>
    </w:p>
    <w:p w:rsidR="001A703B" w:rsidRPr="00D81B11" w:rsidRDefault="001A703B" w:rsidP="00D81B11">
      <w:pPr>
        <w:jc w:val="both"/>
        <w:rPr>
          <w:b/>
        </w:rPr>
      </w:pPr>
    </w:p>
    <w:p w:rsidR="001A703B" w:rsidRPr="00D81B11" w:rsidRDefault="001A703B" w:rsidP="00D81B11">
      <w:pPr>
        <w:jc w:val="both"/>
        <w:rPr>
          <w:b/>
        </w:rPr>
      </w:pPr>
    </w:p>
    <w:p w:rsidR="007A0B39" w:rsidRPr="00D81B11" w:rsidRDefault="007A0B39" w:rsidP="00D81B11">
      <w:pPr>
        <w:jc w:val="both"/>
      </w:pPr>
      <w:proofErr w:type="gramStart"/>
      <w:r w:rsidRPr="00D81B11">
        <w:rPr>
          <w:b/>
        </w:rPr>
        <w:t>3.3  Тематика</w:t>
      </w:r>
      <w:proofErr w:type="gramEnd"/>
      <w:r w:rsidRPr="00D81B11">
        <w:rPr>
          <w:b/>
        </w:rPr>
        <w:t xml:space="preserve"> аудиторных занятий</w:t>
      </w:r>
    </w:p>
    <w:p w:rsidR="007A0B39" w:rsidRPr="00D81B11" w:rsidRDefault="007A0B39" w:rsidP="00D81B11">
      <w:pPr>
        <w:ind w:firstLine="567"/>
      </w:pPr>
      <w:r w:rsidRPr="00D81B11">
        <w:t>Тематика лекционных занятий</w:t>
      </w:r>
    </w:p>
    <w:p w:rsidR="007A0B39" w:rsidRPr="00D81B11" w:rsidRDefault="007A0B39" w:rsidP="00D81B11">
      <w:pPr>
        <w:spacing w:after="120"/>
        <w:jc w:val="right"/>
      </w:pPr>
      <w:r w:rsidRPr="00D81B11">
        <w:t>Таблица 3</w:t>
      </w:r>
    </w:p>
    <w:tbl>
      <w:tblPr>
        <w:tblW w:w="96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4"/>
        <w:gridCol w:w="1003"/>
        <w:gridCol w:w="4846"/>
        <w:gridCol w:w="1248"/>
        <w:gridCol w:w="1446"/>
      </w:tblGrid>
      <w:tr w:rsidR="007A0B39" w:rsidRPr="00D81B11" w:rsidTr="001A703B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№ раздела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№ лекции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Основное содержание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Кол-во часов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Литература</w:t>
            </w:r>
          </w:p>
        </w:tc>
      </w:tr>
      <w:tr w:rsidR="00B642B2" w:rsidRPr="00D81B11" w:rsidTr="001A703B">
        <w:trPr>
          <w:trHeight w:val="90"/>
        </w:trPr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  <w:r w:rsidRPr="00D81B11">
              <w:t>1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  <w:r w:rsidRPr="00D81B11">
              <w:t>1--2</w:t>
            </w:r>
          </w:p>
        </w:tc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B642B2" w:rsidRDefault="00B642B2" w:rsidP="00B642B2">
            <w:r w:rsidRPr="00F0688C">
              <w:rPr>
                <w:rFonts w:eastAsia="Times New Roman"/>
                <w:lang w:eastAsia="ru-RU"/>
              </w:rPr>
              <w:t>Витая пара. Коаксиальный кабель. Волоконная оптика. Показатели ACR, ELFEXT, FEXT.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</w:p>
          <w:p w:rsidR="00B642B2" w:rsidRPr="00D81B11" w:rsidRDefault="00B642B2" w:rsidP="00B642B2">
            <w:pPr>
              <w:snapToGrid w:val="0"/>
            </w:pPr>
          </w:p>
          <w:p w:rsidR="00B642B2" w:rsidRPr="00D81B11" w:rsidRDefault="00B642B2" w:rsidP="00B642B2">
            <w:pPr>
              <w:snapToGrid w:val="0"/>
            </w:pPr>
            <w:r>
              <w:t xml:space="preserve">      6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  <w:r w:rsidRPr="00D81B11">
              <w:t>1,2</w:t>
            </w:r>
          </w:p>
        </w:tc>
      </w:tr>
      <w:tr w:rsidR="00B642B2" w:rsidRPr="00D81B11" w:rsidTr="001A703B">
        <w:trPr>
          <w:trHeight w:val="90"/>
        </w:trPr>
        <w:tc>
          <w:tcPr>
            <w:tcW w:w="106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</w:p>
        </w:tc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B642B2" w:rsidRDefault="00B642B2" w:rsidP="00B642B2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</w:p>
        </w:tc>
      </w:tr>
      <w:tr w:rsidR="00B642B2" w:rsidRPr="00D81B11" w:rsidTr="001A703B">
        <w:trPr>
          <w:trHeight w:val="90"/>
        </w:trPr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</w:p>
        </w:tc>
        <w:tc>
          <w:tcPr>
            <w:tcW w:w="4846" w:type="dxa"/>
            <w:tcBorders>
              <w:left w:val="single" w:sz="4" w:space="0" w:color="auto"/>
              <w:right w:val="single" w:sz="4" w:space="0" w:color="auto"/>
            </w:tcBorders>
          </w:tcPr>
          <w:p w:rsidR="00B642B2" w:rsidRDefault="00B642B2" w:rsidP="00B642B2"/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2" w:rsidRPr="00D81B11" w:rsidRDefault="00B642B2" w:rsidP="00B642B2">
            <w:pPr>
              <w:snapToGrid w:val="0"/>
            </w:pPr>
          </w:p>
        </w:tc>
      </w:tr>
      <w:tr w:rsidR="001E7F82" w:rsidRPr="00D81B11" w:rsidTr="001A703B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3-4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2" w:rsidRDefault="00B642B2" w:rsidP="00B642B2">
            <w:pPr>
              <w:rPr>
                <w:rFonts w:eastAsia="Times New Roman"/>
                <w:lang w:eastAsia="ru-RU"/>
              </w:rPr>
            </w:pPr>
            <w:r w:rsidRPr="000A7322">
              <w:rPr>
                <w:rFonts w:eastAsia="Times New Roman"/>
                <w:lang w:eastAsia="ru-RU"/>
              </w:rPr>
              <w:t xml:space="preserve">Архитектура </w:t>
            </w:r>
            <w:r w:rsidRPr="000A7322">
              <w:rPr>
                <w:rFonts w:eastAsia="Times New Roman"/>
                <w:lang w:val="en-US" w:eastAsia="ru-RU"/>
              </w:rPr>
              <w:t>X</w:t>
            </w:r>
            <w:r w:rsidRPr="000A7322">
              <w:rPr>
                <w:rFonts w:eastAsia="Times New Roman"/>
                <w:lang w:eastAsia="ru-RU"/>
              </w:rPr>
              <w:t xml:space="preserve">.25. </w:t>
            </w:r>
            <w:r w:rsidRPr="000A7322">
              <w:rPr>
                <w:rFonts w:eastAsia="Times New Roman"/>
                <w:lang w:val="en-US" w:eastAsia="ru-RU"/>
              </w:rPr>
              <w:t>VDS</w:t>
            </w:r>
            <w:r w:rsidRPr="000A7322">
              <w:rPr>
                <w:rFonts w:eastAsia="Times New Roman"/>
                <w:lang w:eastAsia="ru-RU"/>
              </w:rPr>
              <w:t xml:space="preserve">. </w:t>
            </w:r>
            <w:r w:rsidRPr="000A7322">
              <w:rPr>
                <w:rFonts w:eastAsia="Times New Roman"/>
                <w:lang w:val="en-US" w:eastAsia="ru-RU"/>
              </w:rPr>
              <w:t>ITU</w:t>
            </w:r>
            <w:r w:rsidRPr="000A7322">
              <w:rPr>
                <w:rFonts w:eastAsia="Times New Roman"/>
                <w:lang w:eastAsia="ru-RU"/>
              </w:rPr>
              <w:t>-</w:t>
            </w:r>
            <w:r w:rsidRPr="000A7322">
              <w:rPr>
                <w:rFonts w:eastAsia="Times New Roman"/>
                <w:lang w:val="en-US" w:eastAsia="ru-RU"/>
              </w:rPr>
              <w:t>T</w:t>
            </w:r>
            <w:r w:rsidRPr="000A7322">
              <w:rPr>
                <w:rFonts w:eastAsia="Times New Roman"/>
                <w:lang w:eastAsia="ru-RU"/>
              </w:rPr>
              <w:t xml:space="preserve">. </w:t>
            </w:r>
            <w:r w:rsidRPr="000A7322">
              <w:rPr>
                <w:rFonts w:eastAsia="Times New Roman"/>
                <w:lang w:val="en-US" w:eastAsia="ru-RU"/>
              </w:rPr>
              <w:t xml:space="preserve">Frame Relay: PVC, SVC, </w:t>
            </w:r>
            <w:r w:rsidRPr="000A7322">
              <w:rPr>
                <w:rFonts w:eastAsia="Times New Roman"/>
                <w:lang w:eastAsia="ru-RU"/>
              </w:rPr>
              <w:t>формат</w:t>
            </w:r>
            <w:r w:rsidRPr="000A7322">
              <w:rPr>
                <w:rFonts w:eastAsia="Times New Roman"/>
                <w:lang w:val="en-US" w:eastAsia="ru-RU"/>
              </w:rPr>
              <w:t xml:space="preserve"> </w:t>
            </w:r>
            <w:r w:rsidRPr="000A7322">
              <w:rPr>
                <w:rFonts w:eastAsia="Times New Roman"/>
                <w:lang w:eastAsia="ru-RU"/>
              </w:rPr>
              <w:t>кадра</w:t>
            </w:r>
            <w:r w:rsidRPr="000A7322">
              <w:rPr>
                <w:rFonts w:eastAsia="Times New Roman"/>
                <w:lang w:val="en-US" w:eastAsia="ru-RU"/>
              </w:rPr>
              <w:t xml:space="preserve">. </w:t>
            </w:r>
            <w:r w:rsidRPr="000A7322">
              <w:rPr>
                <w:rFonts w:eastAsia="Times New Roman"/>
                <w:lang w:eastAsia="ru-RU"/>
              </w:rPr>
              <w:t>Протокол</w:t>
            </w:r>
            <w:r w:rsidRPr="00302323">
              <w:rPr>
                <w:rFonts w:eastAsia="Times New Roman"/>
                <w:lang w:val="en-US" w:eastAsia="ru-RU"/>
              </w:rPr>
              <w:t xml:space="preserve"> IP </w:t>
            </w:r>
            <w:r w:rsidRPr="000A7322">
              <w:rPr>
                <w:rFonts w:eastAsia="Times New Roman"/>
                <w:lang w:eastAsia="ru-RU"/>
              </w:rPr>
              <w:t>в</w:t>
            </w:r>
            <w:r w:rsidRPr="00302323">
              <w:rPr>
                <w:rFonts w:eastAsia="Times New Roman"/>
                <w:lang w:val="en-US" w:eastAsia="ru-RU"/>
              </w:rPr>
              <w:t xml:space="preserve"> </w:t>
            </w:r>
            <w:r w:rsidRPr="000A7322">
              <w:rPr>
                <w:rFonts w:eastAsia="Times New Roman"/>
                <w:lang w:eastAsia="ru-RU"/>
              </w:rPr>
              <w:t>сетях</w:t>
            </w:r>
            <w:r w:rsidRPr="00302323">
              <w:rPr>
                <w:rFonts w:eastAsia="Times New Roman"/>
                <w:lang w:val="en-US" w:eastAsia="ru-RU"/>
              </w:rPr>
              <w:t xml:space="preserve"> Frame Relay. </w:t>
            </w:r>
            <w:r w:rsidRPr="000A7322">
              <w:rPr>
                <w:rFonts w:eastAsia="Times New Roman"/>
                <w:lang w:val="en-US" w:eastAsia="ru-RU"/>
              </w:rPr>
              <w:t>ISDN</w:t>
            </w:r>
            <w:r w:rsidRPr="00302323">
              <w:rPr>
                <w:rFonts w:eastAsia="Times New Roman"/>
                <w:lang w:val="en-US" w:eastAsia="ru-RU"/>
              </w:rPr>
              <w:t xml:space="preserve">, </w:t>
            </w:r>
            <w:proofErr w:type="spellStart"/>
            <w:r w:rsidRPr="000A7322">
              <w:rPr>
                <w:rFonts w:eastAsia="Times New Roman"/>
                <w:lang w:val="en-US" w:eastAsia="ru-RU"/>
              </w:rPr>
              <w:t>xDSL</w:t>
            </w:r>
            <w:proofErr w:type="spellEnd"/>
            <w:r w:rsidRPr="00302323">
              <w:rPr>
                <w:rFonts w:eastAsia="Times New Roman"/>
                <w:lang w:val="en-US" w:eastAsia="ru-RU"/>
              </w:rPr>
              <w:t xml:space="preserve">. Local Loop. </w:t>
            </w:r>
            <w:r w:rsidRPr="000A7322">
              <w:rPr>
                <w:rFonts w:eastAsia="Times New Roman"/>
                <w:lang w:val="en-US" w:eastAsia="ru-RU"/>
              </w:rPr>
              <w:t>HDLC</w:t>
            </w:r>
            <w:r w:rsidRPr="000A7322">
              <w:rPr>
                <w:rFonts w:eastAsia="Times New Roman"/>
                <w:lang w:eastAsia="ru-RU"/>
              </w:rPr>
              <w:t xml:space="preserve">: типы кадров. Логические состояния. NRM. </w:t>
            </w:r>
            <w:proofErr w:type="spellStart"/>
            <w:r w:rsidRPr="000A7322">
              <w:rPr>
                <w:rFonts w:eastAsia="Times New Roman"/>
                <w:lang w:eastAsia="ru-RU"/>
              </w:rPr>
              <w:t>ARM.PPPoE</w:t>
            </w:r>
            <w:proofErr w:type="spellEnd"/>
            <w:r w:rsidRPr="000A7322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0A7322">
              <w:rPr>
                <w:rFonts w:eastAsia="Times New Roman"/>
                <w:lang w:eastAsia="ru-RU"/>
              </w:rPr>
              <w:t>PPPoA</w:t>
            </w:r>
            <w:proofErr w:type="spellEnd"/>
            <w:r w:rsidRPr="000A7322">
              <w:rPr>
                <w:rFonts w:eastAsia="Times New Roman"/>
                <w:lang w:eastAsia="ru-RU"/>
              </w:rPr>
              <w:t xml:space="preserve">. Методы аутентификации. Область применения. MPLS: </w:t>
            </w:r>
          </w:p>
          <w:p w:rsidR="00040AB9" w:rsidRPr="00D81B11" w:rsidRDefault="00B642B2" w:rsidP="00B642B2">
            <w:pPr>
              <w:rPr>
                <w:b/>
                <w:bCs/>
              </w:rPr>
            </w:pPr>
            <w:r w:rsidRPr="000A7322">
              <w:rPr>
                <w:rFonts w:eastAsia="Times New Roman"/>
                <w:lang w:eastAsia="ru-RU"/>
              </w:rPr>
              <w:t>Основные</w:t>
            </w:r>
            <w:r w:rsidRPr="00302323">
              <w:rPr>
                <w:rFonts w:eastAsia="Times New Roman"/>
                <w:lang w:eastAsia="ru-RU"/>
              </w:rPr>
              <w:t xml:space="preserve"> </w:t>
            </w:r>
            <w:r w:rsidRPr="000A7322">
              <w:rPr>
                <w:rFonts w:eastAsia="Times New Roman"/>
                <w:lang w:eastAsia="ru-RU"/>
              </w:rPr>
              <w:t>принципы</w:t>
            </w:r>
            <w:r w:rsidRPr="00302323">
              <w:rPr>
                <w:rFonts w:eastAsia="Times New Roman"/>
                <w:lang w:eastAsia="ru-RU"/>
              </w:rPr>
              <w:t xml:space="preserve">. </w:t>
            </w:r>
            <w:r w:rsidRPr="000A7322">
              <w:rPr>
                <w:rFonts w:eastAsia="Times New Roman"/>
                <w:lang w:val="en-US" w:eastAsia="ru-RU"/>
              </w:rPr>
              <w:t>E</w:t>
            </w:r>
            <w:r w:rsidRPr="00302323">
              <w:rPr>
                <w:rFonts w:eastAsia="Times New Roman"/>
                <w:lang w:eastAsia="ru-RU"/>
              </w:rPr>
              <w:t>-</w:t>
            </w:r>
            <w:r w:rsidRPr="000A7322">
              <w:rPr>
                <w:rFonts w:eastAsia="Times New Roman"/>
                <w:lang w:val="en-US" w:eastAsia="ru-RU"/>
              </w:rPr>
              <w:t>Line</w:t>
            </w:r>
            <w:r w:rsidRPr="00302323">
              <w:rPr>
                <w:rFonts w:eastAsia="Times New Roman"/>
                <w:lang w:eastAsia="ru-RU"/>
              </w:rPr>
              <w:t xml:space="preserve">. </w:t>
            </w:r>
            <w:r w:rsidRPr="000A7322">
              <w:rPr>
                <w:rFonts w:eastAsia="Times New Roman"/>
                <w:lang w:val="en-US" w:eastAsia="ru-RU"/>
              </w:rPr>
              <w:t>E</w:t>
            </w:r>
            <w:r w:rsidRPr="00302323">
              <w:rPr>
                <w:rFonts w:eastAsia="Times New Roman"/>
                <w:lang w:eastAsia="ru-RU"/>
              </w:rPr>
              <w:t>-</w:t>
            </w:r>
            <w:r w:rsidRPr="000A7322">
              <w:rPr>
                <w:rFonts w:eastAsia="Times New Roman"/>
                <w:lang w:val="en-US" w:eastAsia="ru-RU"/>
              </w:rPr>
              <w:t>LAN</w:t>
            </w:r>
            <w:r w:rsidRPr="00302323">
              <w:rPr>
                <w:rFonts w:eastAsia="Times New Roman"/>
                <w:lang w:eastAsia="ru-RU"/>
              </w:rPr>
              <w:t xml:space="preserve">. </w:t>
            </w:r>
            <w:r w:rsidRPr="000A7322">
              <w:rPr>
                <w:rFonts w:eastAsia="Times New Roman"/>
                <w:lang w:val="en-US" w:eastAsia="ru-RU"/>
              </w:rPr>
              <w:t>E</w:t>
            </w:r>
            <w:r w:rsidRPr="00302323">
              <w:rPr>
                <w:rFonts w:eastAsia="Times New Roman"/>
                <w:lang w:eastAsia="ru-RU"/>
              </w:rPr>
              <w:t>-</w:t>
            </w:r>
            <w:r w:rsidRPr="000A7322">
              <w:rPr>
                <w:rFonts w:eastAsia="Times New Roman"/>
                <w:lang w:val="en-US" w:eastAsia="ru-RU"/>
              </w:rPr>
              <w:t>Tree</w:t>
            </w:r>
            <w:r w:rsidRPr="00302323">
              <w:rPr>
                <w:rFonts w:eastAsia="Times New Roman"/>
                <w:lang w:eastAsia="ru-RU"/>
              </w:rPr>
              <w:t xml:space="preserve">. </w:t>
            </w:r>
            <w:r w:rsidRPr="000A7322">
              <w:rPr>
                <w:rFonts w:eastAsia="Times New Roman"/>
                <w:lang w:val="en-US" w:eastAsia="ru-RU"/>
              </w:rPr>
              <w:t>Ethernet over fiber.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 xml:space="preserve">       </w:t>
            </w:r>
          </w:p>
          <w:p w:rsidR="00040AB9" w:rsidRPr="00D81B11" w:rsidRDefault="00040AB9" w:rsidP="00D81B11">
            <w:pPr>
              <w:snapToGrid w:val="0"/>
            </w:pPr>
          </w:p>
          <w:p w:rsidR="001E7F82" w:rsidRPr="00D81B11" w:rsidRDefault="00040AB9" w:rsidP="00D81B11">
            <w:pPr>
              <w:snapToGrid w:val="0"/>
            </w:pPr>
            <w:r w:rsidRPr="00D81B11">
              <w:t xml:space="preserve">      </w:t>
            </w:r>
            <w:r w:rsidR="00B642B2"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1,2,3</w:t>
            </w:r>
          </w:p>
        </w:tc>
      </w:tr>
      <w:tr w:rsidR="001E7F8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5-6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B642B2" w:rsidP="00D81B11">
            <w:pPr>
              <w:tabs>
                <w:tab w:val="right" w:leader="underscore" w:pos="9639"/>
              </w:tabs>
              <w:jc w:val="both"/>
              <w:rPr>
                <w:b/>
                <w:bCs/>
              </w:rPr>
            </w:pPr>
            <w:r w:rsidRPr="000A7322">
              <w:rPr>
                <w:rFonts w:eastAsia="Times New Roman"/>
                <w:lang w:eastAsia="ru-RU"/>
              </w:rPr>
              <w:t>Адресация IP. Формат IP пакета. Фрагментация. CIDR. Протокол ARP. Протокол ICMP. Виртуальный канал. Статическая маршрутизация. Динамическая маршрутизация. Протоколы RIP, OSPF. Маршрутизация в глобальных сетях, протокол BGP.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40AB9" w:rsidP="00D81B11">
            <w:pPr>
              <w:snapToGrid w:val="0"/>
            </w:pPr>
            <w:r w:rsidRPr="00D81B11">
              <w:t xml:space="preserve">      </w:t>
            </w:r>
            <w:r w:rsidR="00B642B2"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2,3</w:t>
            </w:r>
          </w:p>
        </w:tc>
      </w:tr>
      <w:tr w:rsidR="00040AB9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  <w:r w:rsidRPr="00D81B11">
              <w:t>7</w:t>
            </w:r>
            <w:r w:rsidR="00B642B2">
              <w:t>-8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B642B2" w:rsidP="00B642B2">
            <w:r w:rsidRPr="00BD44D0">
              <w:rPr>
                <w:lang w:eastAsia="ru-RU"/>
              </w:rPr>
              <w:t xml:space="preserve">Особенности современных </w:t>
            </w:r>
            <w:r>
              <w:rPr>
                <w:lang w:eastAsia="ru-RU"/>
              </w:rPr>
              <w:t xml:space="preserve">сетевых </w:t>
            </w:r>
            <w:r w:rsidRPr="00BD44D0">
              <w:rPr>
                <w:lang w:eastAsia="ru-RU"/>
              </w:rPr>
              <w:t>операционных систем</w:t>
            </w:r>
            <w:r w:rsidRPr="00981274">
              <w:rPr>
                <w:lang w:eastAsia="ru-RU"/>
              </w:rPr>
              <w:t>.</w:t>
            </w:r>
            <w:r w:rsidRPr="009726C9">
              <w:rPr>
                <w:lang w:eastAsia="ru-RU"/>
              </w:rPr>
              <w:t xml:space="preserve"> </w:t>
            </w:r>
            <w:r w:rsidRPr="00BD44D0">
              <w:rPr>
                <w:lang w:eastAsia="ru-RU"/>
              </w:rPr>
              <w:t>Организация планирования процессов и нитей</w:t>
            </w:r>
            <w:r w:rsidRPr="00981274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BD44D0">
              <w:rPr>
                <w:lang w:eastAsia="ru-RU"/>
              </w:rPr>
              <w:t>Средства параллельного программирования</w:t>
            </w:r>
            <w:r w:rsidRPr="00981274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BD44D0">
              <w:rPr>
                <w:lang w:eastAsia="ru-RU"/>
              </w:rPr>
              <w:t>Обзор современных и перспективных ОС</w:t>
            </w:r>
            <w:r w:rsidRPr="00981274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981274">
              <w:t>Сетевые и серверные возможности. Н</w:t>
            </w:r>
            <w:r>
              <w:t>астройка сети и сетевые службы.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AB9" w:rsidRPr="00D81B11" w:rsidRDefault="00B642B2" w:rsidP="00D81B11">
            <w:pPr>
              <w:snapToGrid w:val="0"/>
              <w:jc w:val="center"/>
            </w:pPr>
            <w:r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AB9" w:rsidRPr="00D81B11" w:rsidRDefault="00040AB9" w:rsidP="00D81B11">
            <w:pPr>
              <w:snapToGrid w:val="0"/>
            </w:pPr>
          </w:p>
        </w:tc>
      </w:tr>
      <w:tr w:rsidR="001E7F8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40AB9" w:rsidP="00D81B11">
            <w:pPr>
              <w:snapToGrid w:val="0"/>
            </w:pPr>
            <w:r w:rsidRPr="00D81B11"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40AB9" w:rsidP="00D81B11">
            <w:pPr>
              <w:snapToGrid w:val="0"/>
            </w:pPr>
            <w:r w:rsidRPr="00D81B11">
              <w:t>9</w:t>
            </w:r>
            <w:r w:rsidR="00B642B2">
              <w:t>-10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B642B2" w:rsidRDefault="00B642B2" w:rsidP="00D81B11">
            <w:pPr>
              <w:tabs>
                <w:tab w:val="right" w:leader="underscore" w:pos="9639"/>
              </w:tabs>
              <w:jc w:val="both"/>
              <w:rPr>
                <w:b/>
                <w:bCs/>
                <w:lang w:val="en-US"/>
              </w:rPr>
            </w:pPr>
            <w:r w:rsidRPr="000A7322">
              <w:rPr>
                <w:rFonts w:eastAsia="Times New Roman"/>
                <w:lang w:val="en-US" w:eastAsia="ru-RU"/>
              </w:rPr>
              <w:t>PDH. SDH. SONET. DWDM. OTN.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B642B2" w:rsidRDefault="0008204F" w:rsidP="00D81B11">
            <w:pPr>
              <w:snapToGrid w:val="0"/>
              <w:rPr>
                <w:lang w:val="en-US"/>
              </w:rPr>
            </w:pPr>
            <w:r w:rsidRPr="00B642B2">
              <w:rPr>
                <w:lang w:val="en-US"/>
              </w:rPr>
              <w:t xml:space="preserve">        </w:t>
            </w:r>
          </w:p>
          <w:p w:rsidR="0008204F" w:rsidRPr="00D81B11" w:rsidRDefault="0008204F" w:rsidP="00D81B11">
            <w:pPr>
              <w:snapToGrid w:val="0"/>
            </w:pPr>
            <w:r w:rsidRPr="00B642B2">
              <w:rPr>
                <w:lang w:val="en-US"/>
              </w:rPr>
              <w:t xml:space="preserve">       </w:t>
            </w:r>
            <w:r w:rsidR="00B642B2">
              <w:t>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A44666" w:rsidP="00D81B11">
            <w:pPr>
              <w:snapToGrid w:val="0"/>
            </w:pPr>
            <w:r w:rsidRPr="00D81B11">
              <w:t>3,5</w:t>
            </w:r>
          </w:p>
        </w:tc>
      </w:tr>
      <w:tr w:rsidR="00B642B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2" w:rsidRPr="00D81B11" w:rsidRDefault="00B642B2" w:rsidP="00D81B11">
            <w:pPr>
              <w:snapToGrid w:val="0"/>
            </w:pPr>
            <w:r>
              <w:t>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2" w:rsidRPr="00D81B11" w:rsidRDefault="00B642B2" w:rsidP="00D81B11">
            <w:pPr>
              <w:snapToGrid w:val="0"/>
            </w:pPr>
            <w:r>
              <w:t>11-12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2" w:rsidRPr="00D81B11" w:rsidRDefault="00B642B2" w:rsidP="00D81B11">
            <w:pPr>
              <w:tabs>
                <w:tab w:val="right" w:leader="underscore" w:pos="9639"/>
              </w:tabs>
              <w:jc w:val="both"/>
            </w:pPr>
            <w:r>
              <w:rPr>
                <w:rFonts w:eastAsia="Times New Roman"/>
                <w:lang w:eastAsia="ru-RU"/>
              </w:rPr>
              <w:t>Классы сетевого оборудования, структурированные кабельные системы, трансиверы, повторители, концентраторы, мосты</w:t>
            </w:r>
            <w:proofErr w:type="gramStart"/>
            <w:r>
              <w:rPr>
                <w:rFonts w:eastAsia="Times New Roman"/>
                <w:lang w:eastAsia="ru-RU"/>
              </w:rPr>
              <w:t>, ,</w:t>
            </w:r>
            <w:proofErr w:type="gramEnd"/>
            <w:r>
              <w:rPr>
                <w:rFonts w:eastAsia="Times New Roman"/>
                <w:lang w:eastAsia="ru-RU"/>
              </w:rPr>
              <w:t xml:space="preserve"> коммутаторы, сетевые адаптеры, маршрутизаторы.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2B2" w:rsidRPr="00D81B11" w:rsidRDefault="00595C0D" w:rsidP="00D81B11">
            <w:pPr>
              <w:snapToGrid w:val="0"/>
            </w:pPr>
            <w:r>
              <w:t xml:space="preserve">      </w:t>
            </w:r>
            <w:r w:rsidR="00B642B2">
              <w:t xml:space="preserve"> 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2B2" w:rsidRPr="00D81B11" w:rsidRDefault="00B642B2" w:rsidP="00D81B11">
            <w:pPr>
              <w:snapToGrid w:val="0"/>
            </w:pPr>
          </w:p>
        </w:tc>
      </w:tr>
      <w:tr w:rsidR="001E7F82" w:rsidRPr="00D81B11" w:rsidTr="00B069DC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jc w:val="right"/>
            </w:pPr>
            <w:r w:rsidRPr="00D81B11">
              <w:t>Итого: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08204F" w:rsidP="00D81B11">
            <w:pPr>
              <w:snapToGrid w:val="0"/>
            </w:pPr>
            <w:r w:rsidRPr="00D81B11">
              <w:t xml:space="preserve">      </w:t>
            </w:r>
            <w:r w:rsidR="00B642B2">
              <w:t>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</w:tr>
    </w:tbl>
    <w:p w:rsidR="007A0B39" w:rsidRPr="00D81B11" w:rsidRDefault="007A0B39" w:rsidP="00D81B11">
      <w:pPr>
        <w:rPr>
          <w:i/>
          <w:color w:val="FF0000"/>
        </w:rPr>
      </w:pPr>
    </w:p>
    <w:p w:rsidR="004258CB" w:rsidRPr="00D81B11" w:rsidRDefault="004258CB" w:rsidP="00D81B11">
      <w:pPr>
        <w:rPr>
          <w:b/>
        </w:rPr>
      </w:pPr>
    </w:p>
    <w:p w:rsidR="007A0B39" w:rsidRPr="00D81B11" w:rsidRDefault="007A0B39" w:rsidP="00D81B11">
      <w:pPr>
        <w:ind w:firstLine="567"/>
      </w:pPr>
      <w:r w:rsidRPr="00D81B11">
        <w:t xml:space="preserve">Тематика </w:t>
      </w:r>
      <w:proofErr w:type="spellStart"/>
      <w:r w:rsidRPr="00D81B11">
        <w:t>исследовательско</w:t>
      </w:r>
      <w:proofErr w:type="spellEnd"/>
      <w:r w:rsidRPr="00D81B11">
        <w:t>–практических (или семинарских) занятий</w:t>
      </w:r>
      <w:r w:rsidRPr="00D81B11">
        <w:rPr>
          <w:vertAlign w:val="superscript"/>
        </w:rPr>
        <w:t>*)</w:t>
      </w:r>
    </w:p>
    <w:p w:rsidR="007A0B39" w:rsidRPr="00D81B11" w:rsidRDefault="007A0B39" w:rsidP="00D81B11">
      <w:pPr>
        <w:spacing w:after="120"/>
        <w:jc w:val="right"/>
      </w:pPr>
      <w:r w:rsidRPr="00D81B11">
        <w:t>Таблица 4</w:t>
      </w:r>
    </w:p>
    <w:tbl>
      <w:tblPr>
        <w:tblW w:w="96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64"/>
        <w:gridCol w:w="1110"/>
        <w:gridCol w:w="4754"/>
        <w:gridCol w:w="1234"/>
        <w:gridCol w:w="1445"/>
      </w:tblGrid>
      <w:tr w:rsidR="007A0B39" w:rsidRPr="00D81B11" w:rsidTr="00F62EFE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раздела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</w:t>
            </w:r>
            <w:r w:rsidRPr="00D81B11">
              <w:br/>
              <w:t>занятия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Наименование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Кол-во часов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Литература</w:t>
            </w:r>
          </w:p>
        </w:tc>
      </w:tr>
      <w:tr w:rsidR="00595C0D" w:rsidRPr="00D81B11" w:rsidTr="0007721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C0D" w:rsidRPr="00D81B11" w:rsidRDefault="00595C0D" w:rsidP="00595C0D">
            <w:pPr>
              <w:snapToGrid w:val="0"/>
            </w:pPr>
            <w:r w:rsidRPr="00D81B11"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95C0D" w:rsidRPr="00D81B11" w:rsidRDefault="00595C0D" w:rsidP="00595C0D">
            <w:pPr>
              <w:jc w:val="center"/>
            </w:pPr>
            <w:r w:rsidRPr="00D81B11">
              <w:t>1.</w:t>
            </w:r>
          </w:p>
        </w:tc>
        <w:tc>
          <w:tcPr>
            <w:tcW w:w="4754" w:type="dxa"/>
            <w:tcBorders>
              <w:left w:val="single" w:sz="4" w:space="0" w:color="auto"/>
              <w:right w:val="single" w:sz="4" w:space="0" w:color="auto"/>
            </w:tcBorders>
          </w:tcPr>
          <w:p w:rsidR="00595C0D" w:rsidRPr="00D81B11" w:rsidRDefault="00595C0D" w:rsidP="00595C0D">
            <w:pPr>
              <w:ind w:right="-1"/>
              <w:rPr>
                <w:bCs/>
              </w:rPr>
            </w:pPr>
            <w:r w:rsidRPr="00F0688C">
              <w:rPr>
                <w:rFonts w:eastAsia="Times New Roman"/>
                <w:lang w:eastAsia="ru-RU"/>
              </w:rPr>
              <w:t>Волоконная оптика. Показатели ACR, ELFEXT, FEXT.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C0D" w:rsidRPr="00D81B11" w:rsidRDefault="00595C0D" w:rsidP="00595C0D">
            <w:pPr>
              <w:snapToGrid w:val="0"/>
            </w:pPr>
          </w:p>
          <w:p w:rsidR="00595C0D" w:rsidRPr="00D81B11" w:rsidRDefault="00595C0D" w:rsidP="00595C0D">
            <w:pPr>
              <w:snapToGrid w:val="0"/>
            </w:pPr>
          </w:p>
          <w:p w:rsidR="00595C0D" w:rsidRPr="00D81B11" w:rsidRDefault="00595C0D" w:rsidP="00595C0D">
            <w:pPr>
              <w:snapToGrid w:val="0"/>
            </w:pPr>
            <w:r>
              <w:t xml:space="preserve">      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C0D" w:rsidRPr="00D81B11" w:rsidRDefault="00595C0D" w:rsidP="00595C0D">
            <w:pPr>
              <w:snapToGrid w:val="0"/>
            </w:pPr>
            <w:r w:rsidRPr="00D81B11">
              <w:t>1,2</w:t>
            </w:r>
          </w:p>
        </w:tc>
      </w:tr>
      <w:tr w:rsidR="00D944BF" w:rsidRPr="00D81B11" w:rsidTr="0007721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 w:rsidRPr="00D81B11"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4BF" w:rsidRPr="00D81B11" w:rsidRDefault="00D944BF" w:rsidP="00D944BF">
            <w:pPr>
              <w:jc w:val="center"/>
            </w:pPr>
            <w:r w:rsidRPr="00D81B11">
              <w:t>2.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F" w:rsidRDefault="00D944BF" w:rsidP="00D944BF">
            <w:pPr>
              <w:rPr>
                <w:rFonts w:eastAsia="Times New Roman"/>
                <w:lang w:eastAsia="ru-RU"/>
              </w:rPr>
            </w:pPr>
            <w:r w:rsidRPr="000A7322">
              <w:rPr>
                <w:rFonts w:eastAsia="Times New Roman"/>
                <w:lang w:eastAsia="ru-RU"/>
              </w:rPr>
              <w:t xml:space="preserve">Область применения. MPLS: </w:t>
            </w:r>
          </w:p>
          <w:p w:rsidR="00D944BF" w:rsidRPr="00B642B2" w:rsidRDefault="00D944BF" w:rsidP="00D944BF">
            <w:pPr>
              <w:rPr>
                <w:lang w:val="en-US"/>
              </w:rPr>
            </w:pPr>
            <w:r w:rsidRPr="000A7322">
              <w:rPr>
                <w:rFonts w:eastAsia="Times New Roman"/>
                <w:lang w:eastAsia="ru-RU"/>
              </w:rPr>
              <w:lastRenderedPageBreak/>
              <w:t>Основные</w:t>
            </w:r>
            <w:r w:rsidRPr="00B642B2">
              <w:rPr>
                <w:rFonts w:eastAsia="Times New Roman"/>
                <w:lang w:eastAsia="ru-RU"/>
              </w:rPr>
              <w:t xml:space="preserve"> </w:t>
            </w:r>
            <w:r w:rsidRPr="000A7322">
              <w:rPr>
                <w:rFonts w:eastAsia="Times New Roman"/>
                <w:lang w:eastAsia="ru-RU"/>
              </w:rPr>
              <w:t>принципы</w:t>
            </w:r>
            <w:r w:rsidRPr="00B642B2">
              <w:rPr>
                <w:rFonts w:eastAsia="Times New Roman"/>
                <w:lang w:eastAsia="ru-RU"/>
              </w:rPr>
              <w:t xml:space="preserve">. </w:t>
            </w:r>
            <w:r w:rsidRPr="000A7322">
              <w:rPr>
                <w:rFonts w:eastAsia="Times New Roman"/>
                <w:lang w:val="en-US" w:eastAsia="ru-RU"/>
              </w:rPr>
              <w:t>E</w:t>
            </w:r>
            <w:r w:rsidRPr="00302323">
              <w:rPr>
                <w:rFonts w:eastAsia="Times New Roman"/>
                <w:lang w:val="en-US" w:eastAsia="ru-RU"/>
              </w:rPr>
              <w:t>-</w:t>
            </w:r>
            <w:r w:rsidRPr="000A7322">
              <w:rPr>
                <w:rFonts w:eastAsia="Times New Roman"/>
                <w:lang w:val="en-US" w:eastAsia="ru-RU"/>
              </w:rPr>
              <w:t>Line</w:t>
            </w:r>
            <w:r w:rsidRPr="00302323">
              <w:rPr>
                <w:rFonts w:eastAsia="Times New Roman"/>
                <w:lang w:val="en-US" w:eastAsia="ru-RU"/>
              </w:rPr>
              <w:t xml:space="preserve">. </w:t>
            </w:r>
            <w:r w:rsidRPr="000A7322">
              <w:rPr>
                <w:rFonts w:eastAsia="Times New Roman"/>
                <w:lang w:val="en-US" w:eastAsia="ru-RU"/>
              </w:rPr>
              <w:t>E</w:t>
            </w:r>
            <w:r w:rsidRPr="00302323">
              <w:rPr>
                <w:rFonts w:eastAsia="Times New Roman"/>
                <w:lang w:val="en-US" w:eastAsia="ru-RU"/>
              </w:rPr>
              <w:t>-</w:t>
            </w:r>
            <w:r w:rsidRPr="000A7322">
              <w:rPr>
                <w:rFonts w:eastAsia="Times New Roman"/>
                <w:lang w:val="en-US" w:eastAsia="ru-RU"/>
              </w:rPr>
              <w:t>LAN</w:t>
            </w:r>
            <w:r w:rsidRPr="00302323">
              <w:rPr>
                <w:rFonts w:eastAsia="Times New Roman"/>
                <w:lang w:val="en-US" w:eastAsia="ru-RU"/>
              </w:rPr>
              <w:t xml:space="preserve">. </w:t>
            </w:r>
            <w:r w:rsidRPr="000A7322">
              <w:rPr>
                <w:rFonts w:eastAsia="Times New Roman"/>
                <w:lang w:val="en-US" w:eastAsia="ru-RU"/>
              </w:rPr>
              <w:t>E-Tree. Ethernet over fiber.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  <w:jc w:val="center"/>
            </w:pPr>
            <w:r>
              <w:lastRenderedPageBreak/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 w:rsidRPr="00D81B11">
              <w:t>1,2</w:t>
            </w:r>
          </w:p>
        </w:tc>
      </w:tr>
      <w:tr w:rsidR="00D944BF" w:rsidRPr="00D81B11" w:rsidTr="0007721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 w:rsidRPr="00D81B11"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4BF" w:rsidRPr="00D81B11" w:rsidRDefault="00D944BF" w:rsidP="00D944BF">
            <w:pPr>
              <w:jc w:val="center"/>
            </w:pPr>
            <w:r w:rsidRPr="00D81B11">
              <w:t>3.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r w:rsidRPr="000A7322">
              <w:rPr>
                <w:rFonts w:eastAsia="Times New Roman"/>
                <w:lang w:eastAsia="ru-RU"/>
              </w:rPr>
              <w:t>Виртуальный канал</w:t>
            </w:r>
            <w:r w:rsidRPr="00D81B11">
              <w:t xml:space="preserve"> </w:t>
            </w:r>
            <w:r w:rsidRPr="000A7322">
              <w:rPr>
                <w:rFonts w:eastAsia="Times New Roman"/>
                <w:lang w:eastAsia="ru-RU"/>
              </w:rPr>
              <w:t>Статическая маршрутизация. Динамическая маршрутизация. Протоколы RIP, OSPF.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>
              <w:t xml:space="preserve">        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>
              <w:t>1,</w:t>
            </w:r>
          </w:p>
        </w:tc>
      </w:tr>
      <w:tr w:rsidR="00D944BF" w:rsidRPr="00D81B11" w:rsidTr="0007721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 w:rsidRPr="00D81B11"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4BF" w:rsidRPr="00D81B11" w:rsidRDefault="00D944BF" w:rsidP="00D944BF">
            <w:pPr>
              <w:jc w:val="center"/>
            </w:pPr>
            <w:r w:rsidRPr="00D81B11">
              <w:t>4.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r w:rsidRPr="00BD44D0">
              <w:rPr>
                <w:lang w:eastAsia="ru-RU"/>
              </w:rPr>
              <w:t>Средства параллельного программирования</w:t>
            </w:r>
            <w:r w:rsidRPr="00981274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BD44D0">
              <w:rPr>
                <w:lang w:eastAsia="ru-RU"/>
              </w:rPr>
              <w:t>Обзор современных и перспективных ОС</w:t>
            </w:r>
            <w:r w:rsidRPr="00981274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981274">
              <w:t>Сетевые и серверные возможности. Н</w:t>
            </w:r>
            <w:r>
              <w:t>астройка сети и сетевые службы.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 w:rsidRPr="00D81B11">
              <w:t xml:space="preserve">       </w:t>
            </w:r>
            <w:r>
              <w:t>6</w:t>
            </w:r>
          </w:p>
          <w:p w:rsidR="00D944BF" w:rsidRPr="00D81B11" w:rsidRDefault="00D944BF" w:rsidP="00D944BF">
            <w:pPr>
              <w:snapToGrid w:val="0"/>
            </w:pPr>
          </w:p>
          <w:p w:rsidR="00D944BF" w:rsidRPr="00D81B11" w:rsidRDefault="00D944BF" w:rsidP="00D944BF">
            <w:pPr>
              <w:snapToGrid w:val="0"/>
            </w:pPr>
            <w:r w:rsidRPr="00D81B11">
              <w:t xml:space="preserve">      </w:t>
            </w:r>
            <w: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 w:rsidRPr="00D81B11">
              <w:t>1,2</w:t>
            </w:r>
          </w:p>
        </w:tc>
      </w:tr>
      <w:tr w:rsidR="00D944BF" w:rsidRPr="00D81B11" w:rsidTr="0007721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 w:rsidRPr="00D81B11"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4BF" w:rsidRPr="00D81B11" w:rsidRDefault="00D944BF" w:rsidP="00D944BF">
            <w:pPr>
              <w:jc w:val="center"/>
            </w:pPr>
            <w:r w:rsidRPr="00D81B11">
              <w:t>5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r w:rsidRPr="00D81B11">
              <w:t>Основные сетевые концепции</w:t>
            </w:r>
            <w:r w:rsidRPr="00D81B11">
              <w:rPr>
                <w:bCs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 w:rsidRPr="00D81B11">
              <w:t xml:space="preserve">      </w:t>
            </w:r>
            <w: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</w:p>
        </w:tc>
      </w:tr>
      <w:tr w:rsidR="00D944BF" w:rsidRPr="00D81B11" w:rsidTr="0007721C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4BF" w:rsidRPr="00D81B11" w:rsidRDefault="00D944BF" w:rsidP="00D944BF">
            <w:pPr>
              <w:jc w:val="center"/>
            </w:pPr>
            <w:r>
              <w:t>6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r>
              <w:rPr>
                <w:rFonts w:eastAsia="Times New Roman"/>
                <w:lang w:eastAsia="ru-RU"/>
              </w:rPr>
              <w:t>Классы сетевого оборудования, структурированные кабельные системы, трансиверы, повторители, концентраторы, мосты</w:t>
            </w:r>
            <w:proofErr w:type="gramStart"/>
            <w:r>
              <w:rPr>
                <w:rFonts w:eastAsia="Times New Roman"/>
                <w:lang w:eastAsia="ru-RU"/>
              </w:rPr>
              <w:t>, ,</w:t>
            </w:r>
            <w:proofErr w:type="gramEnd"/>
            <w:r>
              <w:rPr>
                <w:rFonts w:eastAsia="Times New Roman"/>
                <w:lang w:eastAsia="ru-RU"/>
              </w:rPr>
              <w:t xml:space="preserve"> коммутаторы, сетевые адаптеры, маршрутизаторы.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  <w:r>
              <w:t xml:space="preserve">       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</w:p>
        </w:tc>
      </w:tr>
      <w:tr w:rsidR="00D944BF" w:rsidRPr="00D81B11" w:rsidTr="00F62EFE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944BF" w:rsidRPr="00D81B11" w:rsidRDefault="00D944BF" w:rsidP="00D944BF">
            <w:pPr>
              <w:jc w:val="center"/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r w:rsidRPr="00D81B11">
              <w:t>Итого: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4BF" w:rsidRPr="00D81B11" w:rsidRDefault="00D944BF" w:rsidP="00D944BF">
            <w:pPr>
              <w:jc w:val="center"/>
            </w:pPr>
            <w:r>
              <w:t>36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F" w:rsidRPr="00D81B11" w:rsidRDefault="00D944BF" w:rsidP="00D944BF">
            <w:pPr>
              <w:snapToGrid w:val="0"/>
            </w:pPr>
          </w:p>
        </w:tc>
      </w:tr>
    </w:tbl>
    <w:p w:rsidR="00B069DC" w:rsidRPr="00D81B11" w:rsidRDefault="00B069DC" w:rsidP="00D81B11">
      <w:pPr>
        <w:ind w:firstLine="567"/>
      </w:pPr>
    </w:p>
    <w:p w:rsidR="00B069DC" w:rsidRPr="00D81B11" w:rsidRDefault="00B069DC" w:rsidP="00D81B11">
      <w:pPr>
        <w:ind w:firstLine="567"/>
      </w:pPr>
    </w:p>
    <w:p w:rsidR="007A0B39" w:rsidRPr="00D81B11" w:rsidRDefault="007A0B39" w:rsidP="00D81B11">
      <w:pPr>
        <w:ind w:firstLine="567"/>
      </w:pPr>
      <w:r w:rsidRPr="00D81B11">
        <w:t>Тематика исследовательских лабораторных занятий</w:t>
      </w:r>
    </w:p>
    <w:p w:rsidR="0007233E" w:rsidRPr="00D81B11" w:rsidRDefault="0007233E" w:rsidP="00D81B11">
      <w:pPr>
        <w:ind w:firstLine="567"/>
      </w:pPr>
      <w:r w:rsidRPr="00D81B11">
        <w:rPr>
          <w:i/>
        </w:rPr>
        <w:t>Программой дисциплины лабораторные занятия не предусмотрены</w:t>
      </w:r>
    </w:p>
    <w:p w:rsidR="00436897" w:rsidRPr="00D81B11" w:rsidRDefault="00436897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>3.4 Перечень занятий, проводимых в активной и интерактивной формах</w:t>
      </w:r>
    </w:p>
    <w:p w:rsidR="007A0B39" w:rsidRPr="00D81B11" w:rsidRDefault="007A0B39" w:rsidP="00D81B11">
      <w:pPr>
        <w:ind w:firstLine="709"/>
      </w:pPr>
    </w:p>
    <w:p w:rsidR="007A0B39" w:rsidRPr="00D81B11" w:rsidRDefault="007A0B39" w:rsidP="00D81B11">
      <w:pPr>
        <w:ind w:firstLine="709"/>
      </w:pPr>
      <w:r w:rsidRPr="00D81B11">
        <w:t xml:space="preserve">В активной и интерактивной форме проводятся аудиторные учебные занятия по отдельным разделам и темам дисциплины, указанным в табл. 6 </w:t>
      </w:r>
    </w:p>
    <w:p w:rsidR="007A0B39" w:rsidRPr="00D81B11" w:rsidRDefault="007A0B39" w:rsidP="00D81B11">
      <w:pPr>
        <w:ind w:firstLine="709"/>
        <w:jc w:val="right"/>
      </w:pPr>
      <w:r w:rsidRPr="00D81B11">
        <w:t xml:space="preserve">Таблица 6 </w:t>
      </w:r>
    </w:p>
    <w:tbl>
      <w:tblPr>
        <w:tblW w:w="93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4"/>
        <w:gridCol w:w="7314"/>
        <w:gridCol w:w="1013"/>
      </w:tblGrid>
      <w:tr w:rsidR="007A0B39" w:rsidRPr="00D81B11" w:rsidTr="00595C0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№ раздела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 xml:space="preserve">Вид аудиторного занятия в активной и/или интерактивной форме </w:t>
            </w:r>
            <w:r w:rsidRPr="00D81B11">
              <w:br/>
              <w:t>и его тематика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Кол-во часов</w:t>
            </w:r>
          </w:p>
        </w:tc>
      </w:tr>
      <w:tr w:rsidR="001E7F82" w:rsidRPr="00D81B11" w:rsidTr="00595C0D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1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8204F" w:rsidRPr="00D81B11" w:rsidRDefault="001E7F82" w:rsidP="00D81B11">
            <w:pPr>
              <w:tabs>
                <w:tab w:val="right" w:leader="underscore" w:pos="9639"/>
              </w:tabs>
              <w:jc w:val="both"/>
            </w:pPr>
            <w:r w:rsidRPr="00D81B11">
              <w:rPr>
                <w:bCs/>
              </w:rPr>
              <w:t>ПЗ «</w:t>
            </w:r>
            <w:r w:rsidR="00595C0D">
              <w:rPr>
                <w:rFonts w:eastAsia="Times New Roman"/>
                <w:lang w:eastAsia="ru-RU"/>
              </w:rPr>
              <w:t>Классы сетевого оборудования, структурированные кабельные системы</w:t>
            </w:r>
          </w:p>
          <w:p w:rsidR="001E7F82" w:rsidRPr="00D81B11" w:rsidRDefault="00126EEB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t>»</w:t>
            </w:r>
            <w:r w:rsidR="001E7F82" w:rsidRPr="00D81B11">
              <w:t xml:space="preserve"> </w:t>
            </w:r>
            <w:r w:rsidR="001E7F82" w:rsidRPr="00D81B11">
              <w:rPr>
                <w:bCs/>
              </w:rPr>
              <w:t>Мастер-класс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595C0D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4</w:t>
            </w:r>
          </w:p>
        </w:tc>
      </w:tr>
      <w:tr w:rsidR="001E7F82" w:rsidRPr="00D81B11" w:rsidTr="00595C0D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  <w:r w:rsidRPr="00D81B11">
              <w:t>3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rPr>
                <w:bCs/>
              </w:rPr>
              <w:t>Лекция «</w:t>
            </w:r>
            <w:r w:rsidR="00595C0D" w:rsidRPr="00BD44D0">
              <w:rPr>
                <w:lang w:eastAsia="ru-RU"/>
              </w:rPr>
              <w:t>Средства параллельного программирования</w:t>
            </w:r>
            <w:r w:rsidR="00595C0D" w:rsidRPr="00981274">
              <w:rPr>
                <w:lang w:eastAsia="ru-RU"/>
              </w:rPr>
              <w:t>.</w:t>
            </w:r>
            <w:r w:rsidR="00595C0D">
              <w:rPr>
                <w:lang w:eastAsia="ru-RU"/>
              </w:rPr>
              <w:t>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595C0D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1E7F82" w:rsidRPr="00D81B11">
              <w:rPr>
                <w:bCs/>
              </w:rPr>
              <w:t>2</w:t>
            </w:r>
          </w:p>
        </w:tc>
      </w:tr>
      <w:tr w:rsidR="001E7F82" w:rsidRPr="00D81B11" w:rsidTr="00595C0D"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</w:pP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tabs>
                <w:tab w:val="right" w:leader="underscore" w:pos="9639"/>
              </w:tabs>
              <w:jc w:val="both"/>
              <w:rPr>
                <w:bCs/>
              </w:rPr>
            </w:pPr>
            <w:r w:rsidRPr="00D81B11">
              <w:t>Итого: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F82" w:rsidRPr="00D81B11" w:rsidRDefault="001E7F82" w:rsidP="00D81B11">
            <w:pPr>
              <w:snapToGrid w:val="0"/>
              <w:jc w:val="center"/>
            </w:pPr>
            <w:r w:rsidRPr="00D81B11">
              <w:t>6</w:t>
            </w:r>
          </w:p>
        </w:tc>
      </w:tr>
    </w:tbl>
    <w:p w:rsidR="004258CB" w:rsidRPr="00D81B11" w:rsidRDefault="004258CB" w:rsidP="00D81B11">
      <w:pPr>
        <w:keepNext/>
        <w:widowControl w:val="0"/>
        <w:autoSpaceDE w:val="0"/>
        <w:rPr>
          <w:i/>
          <w:color w:val="FF0000"/>
        </w:rPr>
      </w:pPr>
    </w:p>
    <w:p w:rsidR="007A0B39" w:rsidRPr="00D81B11" w:rsidRDefault="007A0B39" w:rsidP="00D81B11">
      <w:pPr>
        <w:keepNext/>
        <w:widowControl w:val="0"/>
        <w:autoSpaceDE w:val="0"/>
      </w:pPr>
      <w:r w:rsidRPr="00D81B11">
        <w:rPr>
          <w:b/>
          <w:bCs/>
          <w:iCs/>
          <w:color w:val="000000"/>
        </w:rPr>
        <w:t>4. Перечень заданий для самостоятельной работы*</w:t>
      </w:r>
    </w:p>
    <w:p w:rsidR="007A0B39" w:rsidRPr="00D81B11" w:rsidRDefault="007A0B39" w:rsidP="00D81B11">
      <w:pPr>
        <w:jc w:val="right"/>
      </w:pPr>
      <w:r w:rsidRPr="00D81B11">
        <w:t>Таблица 7</w:t>
      </w:r>
    </w:p>
    <w:tbl>
      <w:tblPr>
        <w:tblW w:w="97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2069"/>
        <w:gridCol w:w="2069"/>
        <w:gridCol w:w="1952"/>
      </w:tblGrid>
      <w:tr w:rsidR="007A0B39" w:rsidRPr="00D81B11" w:rsidTr="00A44666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pPr>
              <w:jc w:val="center"/>
            </w:pPr>
            <w:r w:rsidRPr="00D81B11">
              <w:t>Задания</w:t>
            </w:r>
            <w:r w:rsidRPr="00D81B11">
              <w:rPr>
                <w:color w:val="FF0000"/>
                <w:vertAlign w:val="superscript"/>
              </w:rPr>
              <w:t>*)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Срок выдачи</w:t>
            </w:r>
          </w:p>
          <w:p w:rsidR="007A0B39" w:rsidRPr="00D81B11" w:rsidRDefault="007A0B39" w:rsidP="00D81B11">
            <w:r w:rsidRPr="00D81B11">
              <w:t>(№ недели)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Срок сдачи</w:t>
            </w:r>
          </w:p>
          <w:p w:rsidR="007A0B39" w:rsidRPr="00D81B11" w:rsidRDefault="007A0B39" w:rsidP="00D81B11">
            <w:r w:rsidRPr="00D81B11">
              <w:t>(№ недели)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B39" w:rsidRPr="00D81B11" w:rsidRDefault="007A0B39" w:rsidP="00D81B11">
            <w:r w:rsidRPr="00D81B11">
              <w:t>Номера разделов дисциплины (модуля)</w:t>
            </w:r>
          </w:p>
        </w:tc>
      </w:tr>
      <w:tr w:rsidR="007A0B39" w:rsidRPr="00D81B11" w:rsidTr="00A44666">
        <w:trPr>
          <w:cantSplit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7A0B39" w:rsidP="00D81B11">
            <w:r w:rsidRPr="00D81B11">
              <w:t>Выполнение отдельных исследовательских заданий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D71934" w:rsidP="00D81B11">
            <w:pPr>
              <w:snapToGrid w:val="0"/>
            </w:pPr>
            <w:r w:rsidRPr="00D81B11"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B39" w:rsidRPr="00D81B11" w:rsidRDefault="00D71934" w:rsidP="00D81B11">
            <w:pPr>
              <w:snapToGrid w:val="0"/>
            </w:pPr>
            <w:r w:rsidRPr="00D81B11">
              <w:t>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B39" w:rsidRPr="00D81B11" w:rsidRDefault="0007233E" w:rsidP="00D81B11">
            <w:pPr>
              <w:snapToGrid w:val="0"/>
            </w:pPr>
            <w:r w:rsidRPr="00D81B11">
              <w:t>3</w:t>
            </w:r>
          </w:p>
        </w:tc>
      </w:tr>
    </w:tbl>
    <w:p w:rsidR="004258CB" w:rsidRPr="00D81B11" w:rsidRDefault="004258CB" w:rsidP="00D81B11">
      <w:pPr>
        <w:keepNext/>
        <w:widowControl w:val="0"/>
        <w:autoSpaceDE w:val="0"/>
        <w:rPr>
          <w:b/>
          <w:bCs/>
          <w:iCs/>
          <w:color w:val="000000"/>
        </w:rPr>
      </w:pPr>
    </w:p>
    <w:p w:rsidR="007A0B39" w:rsidRPr="00D81B11" w:rsidRDefault="007A0B39" w:rsidP="00D81B11">
      <w:pPr>
        <w:keepNext/>
        <w:widowControl w:val="0"/>
        <w:autoSpaceDE w:val="0"/>
      </w:pPr>
      <w:r w:rsidRPr="00D81B11">
        <w:rPr>
          <w:b/>
          <w:bCs/>
          <w:iCs/>
          <w:color w:val="000000"/>
        </w:rPr>
        <w:t>5. Текущий контроль успеваемости и промежуточная аттестация по дисциплине</w:t>
      </w:r>
    </w:p>
    <w:p w:rsidR="007A0B39" w:rsidRPr="00D81B11" w:rsidRDefault="007A0B39" w:rsidP="00D81B11">
      <w:pPr>
        <w:ind w:firstLine="567"/>
      </w:pPr>
    </w:p>
    <w:p w:rsidR="007A0B39" w:rsidRPr="00D81B11" w:rsidRDefault="007A0B39" w:rsidP="00D81B11">
      <w:pPr>
        <w:ind w:firstLine="567"/>
        <w:rPr>
          <w:i/>
          <w:color w:val="FF0000"/>
          <w:vertAlign w:val="superscript"/>
        </w:rPr>
      </w:pPr>
      <w:r w:rsidRPr="00D81B11">
        <w:t xml:space="preserve">Оценка качества освоения дисциплины включает текущий контроль успеваемости и промежуточную аттестацию в форме </w:t>
      </w:r>
      <w:r w:rsidR="00D81B11" w:rsidRPr="00D81B11">
        <w:t>экзамена</w:t>
      </w:r>
    </w:p>
    <w:p w:rsidR="004258CB" w:rsidRPr="00D81B11" w:rsidRDefault="004258CB" w:rsidP="00D81B11">
      <w:pPr>
        <w:rPr>
          <w:b/>
        </w:rPr>
      </w:pPr>
    </w:p>
    <w:p w:rsidR="007A0B39" w:rsidRPr="00D81B11" w:rsidRDefault="007A0B39" w:rsidP="00D81B11">
      <w:r w:rsidRPr="00D81B11">
        <w:rPr>
          <w:b/>
        </w:rPr>
        <w:t>5.1 Текущий контроль успеваемости по дисциплине</w:t>
      </w:r>
      <w:r w:rsidR="00D81B11" w:rsidRPr="00D81B11">
        <w:rPr>
          <w:b/>
        </w:rPr>
        <w:t xml:space="preserve">   </w:t>
      </w:r>
    </w:p>
    <w:p w:rsidR="00D81B11" w:rsidRPr="00D81B11" w:rsidRDefault="00AD2B51" w:rsidP="00D81B11">
      <w:pPr>
        <w:ind w:firstLine="709"/>
        <w:rPr>
          <w:b/>
        </w:rPr>
      </w:pPr>
      <w:r>
        <w:rPr>
          <w:b/>
        </w:rPr>
        <w:t xml:space="preserve">Список вопросов </w:t>
      </w:r>
    </w:p>
    <w:p w:rsidR="007A0B39" w:rsidRPr="00D81B11" w:rsidRDefault="007A0B39" w:rsidP="00D81B11">
      <w:pPr>
        <w:jc w:val="right"/>
      </w:pPr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color w:val="000000"/>
          <w:lang w:eastAsia="ru-RU"/>
        </w:rPr>
      </w:pPr>
      <w:bookmarkStart w:id="3" w:name="_Toc159337555"/>
      <w:bookmarkStart w:id="4" w:name="_Toc160257512"/>
      <w:r w:rsidRPr="00AD2B51">
        <w:rPr>
          <w:rFonts w:eastAsia="Times New Roman"/>
          <w:color w:val="000000"/>
          <w:lang w:eastAsia="ru-RU"/>
        </w:rPr>
        <w:t>Аналоговые каналы передачи данных, модемы и способы модуляции;</w:t>
      </w:r>
      <w:bookmarkEnd w:id="3"/>
      <w:bookmarkEnd w:id="4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color w:val="000000"/>
          <w:lang w:eastAsia="ru-RU"/>
        </w:rPr>
      </w:pPr>
      <w:bookmarkStart w:id="5" w:name="_Toc160257513"/>
      <w:r w:rsidRPr="00AD2B51">
        <w:rPr>
          <w:rFonts w:eastAsia="Times New Roman"/>
          <w:color w:val="000000"/>
          <w:lang w:eastAsia="ru-RU"/>
        </w:rPr>
        <w:t>Методы доступа и протоколы канального уровня локальных сетей</w:t>
      </w:r>
      <w:bookmarkEnd w:id="5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bCs/>
          <w:iCs/>
          <w:color w:val="000000"/>
          <w:lang w:eastAsia="ru-RU"/>
        </w:rPr>
      </w:pPr>
      <w:bookmarkStart w:id="6" w:name="_Toc160257514"/>
      <w:r w:rsidRPr="00AD2B51">
        <w:rPr>
          <w:rFonts w:eastAsia="Times New Roman"/>
          <w:bCs/>
          <w:iCs/>
          <w:color w:val="000000"/>
          <w:lang w:eastAsia="ru-RU"/>
        </w:rPr>
        <w:lastRenderedPageBreak/>
        <w:t>Способы контроля правильности передачи данных в компьютерных сетях;</w:t>
      </w:r>
      <w:bookmarkEnd w:id="6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bCs/>
          <w:iCs/>
          <w:color w:val="000000"/>
          <w:lang w:eastAsia="ru-RU"/>
        </w:rPr>
      </w:pPr>
      <w:bookmarkStart w:id="7" w:name="_Toc160257515"/>
      <w:r w:rsidRPr="00AD2B51">
        <w:rPr>
          <w:rFonts w:eastAsia="Times New Roman"/>
          <w:bCs/>
          <w:iCs/>
          <w:color w:val="000000"/>
          <w:lang w:eastAsia="ru-RU"/>
        </w:rPr>
        <w:t xml:space="preserve">Алгоритмы сжатия </w:t>
      </w:r>
      <w:proofErr w:type="gramStart"/>
      <w:r w:rsidRPr="00AD2B51">
        <w:rPr>
          <w:rFonts w:eastAsia="Times New Roman"/>
          <w:bCs/>
          <w:iCs/>
          <w:color w:val="000000"/>
          <w:lang w:eastAsia="ru-RU"/>
        </w:rPr>
        <w:t>данных  в</w:t>
      </w:r>
      <w:proofErr w:type="gramEnd"/>
      <w:r w:rsidRPr="00AD2B51">
        <w:rPr>
          <w:rFonts w:eastAsia="Times New Roman"/>
          <w:bCs/>
          <w:iCs/>
          <w:color w:val="000000"/>
          <w:lang w:eastAsia="ru-RU"/>
        </w:rPr>
        <w:t xml:space="preserve"> компьютерных сетях</w:t>
      </w:r>
      <w:bookmarkEnd w:id="7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bCs/>
          <w:iCs/>
          <w:color w:val="000000"/>
          <w:lang w:eastAsia="ru-RU"/>
        </w:rPr>
      </w:pPr>
      <w:bookmarkStart w:id="8" w:name="_Toc160257516"/>
      <w:r w:rsidRPr="00AD2B51">
        <w:rPr>
          <w:rFonts w:eastAsia="Times New Roman"/>
          <w:bCs/>
          <w:iCs/>
          <w:color w:val="000000"/>
          <w:lang w:eastAsia="ru-RU"/>
        </w:rPr>
        <w:t>Функции сетевого и транспортного уровней компьютерных сетей</w:t>
      </w:r>
      <w:bookmarkEnd w:id="8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bCs/>
          <w:iCs/>
          <w:color w:val="000000"/>
          <w:lang w:eastAsia="ru-RU"/>
        </w:rPr>
      </w:pPr>
      <w:bookmarkStart w:id="9" w:name="_1_4"/>
      <w:bookmarkStart w:id="10" w:name="_Toc160257517"/>
      <w:r w:rsidRPr="00AD2B51">
        <w:rPr>
          <w:rFonts w:eastAsia="Times New Roman"/>
          <w:bCs/>
          <w:iCs/>
          <w:color w:val="000000"/>
          <w:lang w:eastAsia="ru-RU"/>
        </w:rPr>
        <w:t>Сетевые операционные системы</w:t>
      </w:r>
      <w:bookmarkEnd w:id="9"/>
      <w:bookmarkEnd w:id="10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color w:val="000000"/>
          <w:lang w:eastAsia="ru-RU"/>
        </w:rPr>
      </w:pPr>
      <w:bookmarkStart w:id="11" w:name="_Toc160257518"/>
      <w:proofErr w:type="spellStart"/>
      <w:r w:rsidRPr="00AD2B51">
        <w:rPr>
          <w:rFonts w:eastAsia="Times New Roman"/>
          <w:color w:val="000000"/>
          <w:lang w:eastAsia="ru-RU"/>
        </w:rPr>
        <w:t>Web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-технологии, языки и средства создания </w:t>
      </w:r>
      <w:proofErr w:type="spellStart"/>
      <w:r w:rsidRPr="00AD2B51">
        <w:rPr>
          <w:rFonts w:eastAsia="Times New Roman"/>
          <w:color w:val="000000"/>
          <w:lang w:eastAsia="ru-RU"/>
        </w:rPr>
        <w:t>Web</w:t>
      </w:r>
      <w:proofErr w:type="spellEnd"/>
      <w:r w:rsidRPr="00AD2B51">
        <w:rPr>
          <w:rFonts w:eastAsia="Times New Roman"/>
          <w:color w:val="000000"/>
          <w:lang w:eastAsia="ru-RU"/>
        </w:rPr>
        <w:t>-приложений</w:t>
      </w:r>
      <w:bookmarkEnd w:id="11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bCs/>
          <w:iCs/>
          <w:color w:val="000000"/>
          <w:lang w:eastAsia="ru-RU"/>
        </w:rPr>
      </w:pPr>
      <w:bookmarkStart w:id="12" w:name="_Toc160257519"/>
      <w:bookmarkStart w:id="13" w:name="2.3"/>
      <w:r w:rsidRPr="00AD2B51">
        <w:rPr>
          <w:rFonts w:eastAsia="Times New Roman"/>
          <w:bCs/>
          <w:iCs/>
          <w:color w:val="000000"/>
          <w:lang w:eastAsia="ru-RU"/>
        </w:rPr>
        <w:t>Алгоритмы маршрутизации</w:t>
      </w:r>
      <w:bookmarkEnd w:id="12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color w:val="000000"/>
          <w:lang w:eastAsia="ru-RU"/>
        </w:rPr>
      </w:pPr>
      <w:bookmarkStart w:id="14" w:name="_Toc160257520"/>
      <w:bookmarkEnd w:id="13"/>
      <w:r w:rsidRPr="00AD2B51">
        <w:rPr>
          <w:rFonts w:eastAsia="Times New Roman"/>
          <w:color w:val="000000"/>
          <w:lang w:eastAsia="ru-RU"/>
        </w:rPr>
        <w:t xml:space="preserve">Протоколы </w:t>
      </w:r>
      <w:r w:rsidRPr="00AD2B51">
        <w:rPr>
          <w:rFonts w:eastAsia="Times New Roman"/>
          <w:color w:val="000000"/>
          <w:lang w:val="en-US" w:eastAsia="ru-RU"/>
        </w:rPr>
        <w:t>TCP</w:t>
      </w:r>
      <w:r w:rsidRPr="00AD2B51">
        <w:rPr>
          <w:rFonts w:eastAsia="Times New Roman"/>
          <w:color w:val="000000"/>
          <w:lang w:eastAsia="ru-RU"/>
        </w:rPr>
        <w:t>/</w:t>
      </w:r>
      <w:r w:rsidRPr="00AD2B51">
        <w:rPr>
          <w:rFonts w:eastAsia="Times New Roman"/>
          <w:color w:val="000000"/>
          <w:lang w:val="en-US" w:eastAsia="ru-RU"/>
        </w:rPr>
        <w:t>IP</w:t>
      </w:r>
      <w:bookmarkEnd w:id="14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color w:val="000000"/>
          <w:lang w:eastAsia="ru-RU"/>
        </w:rPr>
      </w:pPr>
      <w:bookmarkStart w:id="15" w:name="_Toc160257521"/>
      <w:r w:rsidRPr="00AD2B51">
        <w:rPr>
          <w:rFonts w:eastAsia="Times New Roman"/>
          <w:color w:val="000000"/>
          <w:lang w:eastAsia="ru-RU"/>
        </w:rPr>
        <w:t>Адресация канального и сетевого уровней.</w:t>
      </w:r>
      <w:bookmarkEnd w:id="15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bCs/>
          <w:color w:val="000000"/>
          <w:lang w:eastAsia="ru-RU"/>
        </w:rPr>
      </w:pPr>
      <w:bookmarkStart w:id="16" w:name="_Toc160257522"/>
      <w:r w:rsidRPr="00AD2B51">
        <w:rPr>
          <w:rFonts w:eastAsia="Times New Roman"/>
          <w:bCs/>
          <w:color w:val="000000"/>
          <w:lang w:eastAsia="ru-RU"/>
        </w:rPr>
        <w:t xml:space="preserve">Протоколы файлового обмена, электронной почты, </w:t>
      </w:r>
      <w:r w:rsidRPr="00AD2B51">
        <w:rPr>
          <w:rFonts w:eastAsia="Times New Roman"/>
          <w:bCs/>
          <w:color w:val="000000"/>
          <w:lang w:val="en-US" w:eastAsia="ru-RU"/>
        </w:rPr>
        <w:t>telnet</w:t>
      </w:r>
      <w:r w:rsidRPr="00AD2B51">
        <w:rPr>
          <w:rFonts w:eastAsia="Times New Roman"/>
          <w:bCs/>
          <w:color w:val="000000"/>
          <w:lang w:eastAsia="ru-RU"/>
        </w:rPr>
        <w:t xml:space="preserve">, </w:t>
      </w:r>
      <w:r w:rsidRPr="00AD2B51">
        <w:rPr>
          <w:rFonts w:eastAsia="Times New Roman"/>
          <w:bCs/>
          <w:color w:val="000000"/>
          <w:lang w:val="en-US" w:eastAsia="ru-RU"/>
        </w:rPr>
        <w:t>http</w:t>
      </w:r>
      <w:bookmarkEnd w:id="16"/>
      <w:r w:rsidRPr="00AD2B51">
        <w:rPr>
          <w:rFonts w:eastAsia="Times New Roman"/>
          <w:bCs/>
          <w:color w:val="000000"/>
          <w:lang w:eastAsia="ru-RU"/>
        </w:rPr>
        <w:t xml:space="preserve"> </w:t>
      </w:r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color w:val="000000"/>
          <w:lang w:eastAsia="ru-RU"/>
        </w:rPr>
      </w:pPr>
      <w:bookmarkStart w:id="17" w:name="_Toc160257523"/>
      <w:r w:rsidRPr="00AD2B51">
        <w:rPr>
          <w:rFonts w:eastAsia="Times New Roman"/>
          <w:color w:val="000000"/>
          <w:lang w:eastAsia="ru-RU"/>
        </w:rPr>
        <w:t>Дистанционное управление и администрирование компьютерных сетей.</w:t>
      </w:r>
      <w:bookmarkEnd w:id="17"/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Эталонная модель взаимосвязи открытых систем.</w:t>
      </w:r>
    </w:p>
    <w:p w:rsidR="00AD2B51" w:rsidRPr="00AD2B51" w:rsidRDefault="00AD2B51" w:rsidP="00AD2B51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426" w:hanging="426"/>
        <w:contextualSpacing/>
        <w:rPr>
          <w:rFonts w:eastAsia="Times New Roman"/>
          <w:color w:val="000000"/>
          <w:lang w:eastAsia="ru-RU"/>
        </w:rPr>
      </w:pPr>
      <w:bookmarkStart w:id="18" w:name="_Toc160257525"/>
      <w:r w:rsidRPr="00AD2B51">
        <w:rPr>
          <w:rFonts w:eastAsia="Times New Roman"/>
          <w:color w:val="000000"/>
          <w:lang w:eastAsia="ru-RU"/>
        </w:rPr>
        <w:t xml:space="preserve">Особенности технологий </w:t>
      </w:r>
      <w:proofErr w:type="spellStart"/>
      <w:r w:rsidRPr="00AD2B51">
        <w:rPr>
          <w:rFonts w:eastAsia="Times New Roman"/>
          <w:color w:val="000000"/>
          <w:lang w:eastAsia="ru-RU"/>
        </w:rPr>
        <w:t>Frame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2B51">
        <w:rPr>
          <w:rFonts w:eastAsia="Times New Roman"/>
          <w:color w:val="000000"/>
          <w:lang w:eastAsia="ru-RU"/>
        </w:rPr>
        <w:t>Relay</w:t>
      </w:r>
      <w:proofErr w:type="spellEnd"/>
      <w:r w:rsidRPr="00AD2B51">
        <w:rPr>
          <w:rFonts w:eastAsia="Times New Roman"/>
          <w:color w:val="000000"/>
          <w:lang w:eastAsia="ru-RU"/>
        </w:rPr>
        <w:t>, АТМ и SDH</w:t>
      </w:r>
      <w:bookmarkEnd w:id="18"/>
    </w:p>
    <w:p w:rsidR="00AD2B51" w:rsidRPr="00AD2B51" w:rsidRDefault="00442663" w:rsidP="00AD2B51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</w:t>
      </w:r>
    </w:p>
    <w:p w:rsidR="00442663" w:rsidRDefault="00442663" w:rsidP="00442663">
      <w:pPr>
        <w:ind w:firstLine="709"/>
        <w:rPr>
          <w:b/>
        </w:rPr>
      </w:pPr>
    </w:p>
    <w:p w:rsidR="00442663" w:rsidRDefault="00442663" w:rsidP="00442663">
      <w:pPr>
        <w:ind w:firstLine="709"/>
        <w:rPr>
          <w:b/>
        </w:rPr>
      </w:pPr>
      <w:r w:rsidRPr="00D81B11">
        <w:rPr>
          <w:b/>
        </w:rPr>
        <w:t>Список вопросов для проведения текущего контроля и устного опроса обучающихся: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bookmarkStart w:id="19" w:name="_Toc343611685"/>
      <w:r w:rsidRPr="00AD2B51">
        <w:rPr>
          <w:rFonts w:eastAsia="Times New Roman"/>
          <w:color w:val="000000"/>
          <w:lang w:eastAsia="ru-RU"/>
        </w:rPr>
        <w:t>Распространенные стеки протоколов. Схема взаимодействия коммуникационных устройств, общий формат передаваемых по сети данных. Стандарты IEEE.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 xml:space="preserve"> Стандарты, их роль. Модель OSI/RM. Общий формат передаваемых по сети данных.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 xml:space="preserve"> Идеальная модель взаимодействия открытых систем OSI/RM. Примеры коммуникационного оборудования, работающего на соответствующих уровнях модели OSI/RM.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 xml:space="preserve"> Типы сетей. Топологии сетей.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 xml:space="preserve"> Кабельные системы. Витая пара, коаксиальный кабель. Распространение сигнала в кабелях, физические процессы. Электрические характеристики кабельных систем. Сравнительные характеристики витых пар различных категорий.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 xml:space="preserve">Оптоволокно. </w:t>
      </w:r>
      <w:proofErr w:type="spellStart"/>
      <w:r w:rsidRPr="00AD2B51">
        <w:rPr>
          <w:rFonts w:eastAsia="Times New Roman"/>
          <w:color w:val="000000"/>
          <w:lang w:eastAsia="ru-RU"/>
        </w:rPr>
        <w:t>Одномодовое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AD2B51">
        <w:rPr>
          <w:rFonts w:eastAsia="Times New Roman"/>
          <w:color w:val="000000"/>
          <w:lang w:eastAsia="ru-RU"/>
        </w:rPr>
        <w:t>многомодовое</w:t>
      </w:r>
      <w:proofErr w:type="spellEnd"/>
      <w:r w:rsidRPr="00AD2B51">
        <w:rPr>
          <w:rFonts w:eastAsia="Times New Roman"/>
          <w:color w:val="000000"/>
          <w:lang w:eastAsia="ru-RU"/>
        </w:rPr>
        <w:t>. Физические основы распространения света в оптоволокне. Окна прозрачности. Преимущества и недостатки оптических систем связи.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Оптические линии связи. История развития. Монтаж оптоволоконных кабелей. Новые технологии передачи информации по оптическим каналам связи, WDM.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Кодирование информации на физическом уровне (логическое и непосредственно для среды передачи).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Способы коммутации сообщений. Маршрутизация в глобальных сетях.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val="en-US" w:eastAsia="ru-RU"/>
        </w:rPr>
      </w:pPr>
      <w:r w:rsidRPr="00AD2B51">
        <w:rPr>
          <w:rFonts w:eastAsia="Times New Roman"/>
          <w:color w:val="000000"/>
          <w:lang w:eastAsia="ru-RU"/>
        </w:rPr>
        <w:t>Коммутаторы в локальных вычислительных сетях. Логические</w:t>
      </w:r>
      <w:r w:rsidRPr="00AD2B51">
        <w:rPr>
          <w:rFonts w:eastAsia="Times New Roman"/>
          <w:color w:val="000000"/>
          <w:lang w:val="en-US" w:eastAsia="ru-RU"/>
        </w:rPr>
        <w:t xml:space="preserve"> </w:t>
      </w:r>
      <w:r w:rsidRPr="00AD2B51">
        <w:rPr>
          <w:rFonts w:eastAsia="Times New Roman"/>
          <w:color w:val="000000"/>
          <w:lang w:eastAsia="ru-RU"/>
        </w:rPr>
        <w:t>петли</w:t>
      </w:r>
      <w:r w:rsidRPr="00AD2B51">
        <w:rPr>
          <w:rFonts w:eastAsia="Times New Roman"/>
          <w:color w:val="000000"/>
          <w:lang w:val="en-US" w:eastAsia="ru-RU"/>
        </w:rPr>
        <w:t>. Spanning Tree Protocol.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val="en-US" w:eastAsia="ru-RU"/>
        </w:rPr>
      </w:pPr>
      <w:r w:rsidRPr="00AD2B51">
        <w:rPr>
          <w:rFonts w:eastAsia="Times New Roman"/>
          <w:color w:val="000000"/>
          <w:lang w:val="en-US" w:eastAsia="ru-RU"/>
        </w:rPr>
        <w:t xml:space="preserve">Ethernet. </w:t>
      </w:r>
      <w:r w:rsidRPr="00AD2B51">
        <w:rPr>
          <w:rFonts w:eastAsia="Times New Roman"/>
          <w:color w:val="000000"/>
          <w:lang w:eastAsia="ru-RU"/>
        </w:rPr>
        <w:t>Метод</w:t>
      </w:r>
      <w:r w:rsidRPr="00AD2B51">
        <w:rPr>
          <w:rFonts w:eastAsia="Times New Roman"/>
          <w:color w:val="000000"/>
          <w:lang w:val="en-US" w:eastAsia="ru-RU"/>
        </w:rPr>
        <w:t xml:space="preserve"> </w:t>
      </w:r>
      <w:r w:rsidRPr="00AD2B51">
        <w:rPr>
          <w:rFonts w:eastAsia="Times New Roman"/>
          <w:color w:val="000000"/>
          <w:lang w:eastAsia="ru-RU"/>
        </w:rPr>
        <w:t>доступа</w:t>
      </w:r>
      <w:r w:rsidRPr="00AD2B51">
        <w:rPr>
          <w:rFonts w:eastAsia="Times New Roman"/>
          <w:color w:val="000000"/>
          <w:lang w:val="en-US" w:eastAsia="ru-RU"/>
        </w:rPr>
        <w:t xml:space="preserve">. </w:t>
      </w:r>
      <w:r w:rsidRPr="00AD2B51">
        <w:rPr>
          <w:rFonts w:eastAsia="Times New Roman"/>
          <w:color w:val="000000"/>
          <w:lang w:eastAsia="ru-RU"/>
        </w:rPr>
        <w:t>Кадр</w:t>
      </w:r>
      <w:r w:rsidRPr="00AD2B51">
        <w:rPr>
          <w:rFonts w:eastAsia="Times New Roman"/>
          <w:color w:val="000000"/>
          <w:lang w:val="en-US" w:eastAsia="ru-RU"/>
        </w:rPr>
        <w:t xml:space="preserve"> Ethernet.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Спецификации</w:t>
      </w:r>
      <w:r w:rsidRPr="00AD2B51">
        <w:rPr>
          <w:rFonts w:eastAsia="Times New Roman"/>
          <w:color w:val="000000"/>
          <w:lang w:val="en-US" w:eastAsia="ru-RU"/>
        </w:rPr>
        <w:t xml:space="preserve"> Fast Ethernet.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Сравнение</w:t>
      </w:r>
      <w:r w:rsidRPr="00AD2B51">
        <w:rPr>
          <w:rFonts w:eastAsia="Times New Roman"/>
          <w:color w:val="000000"/>
          <w:lang w:val="en-US" w:eastAsia="ru-RU"/>
        </w:rPr>
        <w:t xml:space="preserve"> Ethernet, Fast Ethernet, Gigabit </w:t>
      </w:r>
      <w:r w:rsidRPr="00AD2B51">
        <w:rPr>
          <w:rFonts w:eastAsia="Times New Roman"/>
          <w:color w:val="000000"/>
          <w:lang w:eastAsia="ru-RU"/>
        </w:rPr>
        <w:t>и</w:t>
      </w:r>
      <w:r w:rsidRPr="00AD2B51">
        <w:rPr>
          <w:rFonts w:eastAsia="Times New Roman"/>
          <w:color w:val="000000"/>
          <w:lang w:val="en-US" w:eastAsia="ru-RU"/>
        </w:rPr>
        <w:t xml:space="preserve"> 10Gigabit Ethernet. </w:t>
      </w:r>
      <w:r w:rsidRPr="00AD2B51">
        <w:rPr>
          <w:rFonts w:eastAsia="Times New Roman"/>
          <w:color w:val="000000"/>
          <w:lang w:eastAsia="ru-RU"/>
        </w:rPr>
        <w:t>Применение GE и 10GE.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Методы доступа к среде.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proofErr w:type="spellStart"/>
      <w:r w:rsidRPr="00AD2B51">
        <w:rPr>
          <w:rFonts w:eastAsia="Times New Roman"/>
          <w:color w:val="000000"/>
          <w:lang w:eastAsia="ru-RU"/>
        </w:rPr>
        <w:t>Token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2B51">
        <w:rPr>
          <w:rFonts w:eastAsia="Times New Roman"/>
          <w:color w:val="000000"/>
          <w:lang w:eastAsia="ru-RU"/>
        </w:rPr>
        <w:t>Ring</w:t>
      </w:r>
      <w:proofErr w:type="spellEnd"/>
      <w:r w:rsidRPr="00AD2B51">
        <w:rPr>
          <w:rFonts w:eastAsia="Times New Roman"/>
          <w:color w:val="000000"/>
          <w:lang w:eastAsia="ru-RU"/>
        </w:rPr>
        <w:t>. Метод доступа, кадр и архитектура сетей. Обеспечение отказоустойчивости сети.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FDDI. Архитектура сети, метод доступа, стек протоколов.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FDDI. Кадр. Процедуры управления доступом к кольцу и инициализации работы кольца.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100VG-AnyLAN. Архитектура. Схема работы. Преимущества и недостатки.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proofErr w:type="spellStart"/>
      <w:r w:rsidRPr="00AD2B51">
        <w:rPr>
          <w:rFonts w:eastAsia="Times New Roman"/>
          <w:color w:val="000000"/>
          <w:lang w:eastAsia="ru-RU"/>
        </w:rPr>
        <w:t>Resilient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2B51">
        <w:rPr>
          <w:rFonts w:eastAsia="Times New Roman"/>
          <w:color w:val="000000"/>
          <w:lang w:eastAsia="ru-RU"/>
        </w:rPr>
        <w:t>Packet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2B51">
        <w:rPr>
          <w:rFonts w:eastAsia="Times New Roman"/>
          <w:color w:val="000000"/>
          <w:lang w:eastAsia="ru-RU"/>
        </w:rPr>
        <w:t>Ring</w:t>
      </w:r>
      <w:proofErr w:type="spellEnd"/>
      <w:r w:rsidRPr="00AD2B51">
        <w:rPr>
          <w:rFonts w:eastAsia="Times New Roman"/>
          <w:color w:val="000000"/>
          <w:lang w:eastAsia="ru-RU"/>
        </w:rPr>
        <w:t>. Архитектура, принцип функционирования. Алгоритм "равноправия".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 xml:space="preserve">Схожие черты и отличия </w:t>
      </w:r>
      <w:proofErr w:type="spellStart"/>
      <w:r w:rsidRPr="00AD2B51">
        <w:rPr>
          <w:rFonts w:eastAsia="Times New Roman"/>
          <w:color w:val="000000"/>
          <w:lang w:eastAsia="ru-RU"/>
        </w:rPr>
        <w:t>Resilient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2B51">
        <w:rPr>
          <w:rFonts w:eastAsia="Times New Roman"/>
          <w:color w:val="000000"/>
          <w:lang w:eastAsia="ru-RU"/>
        </w:rPr>
        <w:t>Packet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2B51">
        <w:rPr>
          <w:rFonts w:eastAsia="Times New Roman"/>
          <w:color w:val="000000"/>
          <w:lang w:eastAsia="ru-RU"/>
        </w:rPr>
        <w:t>Ring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от других существующих сетевых архитектурами.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 xml:space="preserve">Сети </w:t>
      </w:r>
      <w:proofErr w:type="spellStart"/>
      <w:r w:rsidRPr="00AD2B51">
        <w:rPr>
          <w:rFonts w:eastAsia="Times New Roman"/>
          <w:color w:val="000000"/>
          <w:lang w:eastAsia="ru-RU"/>
        </w:rPr>
        <w:t>плезиохронной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и синхронной иерархий PDH, SONET/SDH.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lastRenderedPageBreak/>
        <w:t>Сети пакетной коммутации X.25.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Сети ISDN.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 xml:space="preserve">Сети </w:t>
      </w:r>
      <w:proofErr w:type="spellStart"/>
      <w:r w:rsidRPr="00AD2B51">
        <w:rPr>
          <w:rFonts w:eastAsia="Times New Roman"/>
          <w:color w:val="000000"/>
          <w:lang w:eastAsia="ru-RU"/>
        </w:rPr>
        <w:t>Frame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2B51">
        <w:rPr>
          <w:rFonts w:eastAsia="Times New Roman"/>
          <w:color w:val="000000"/>
          <w:lang w:eastAsia="ru-RU"/>
        </w:rPr>
        <w:t>Relay</w:t>
      </w:r>
      <w:proofErr w:type="spellEnd"/>
      <w:r w:rsidRPr="00AD2B51">
        <w:rPr>
          <w:rFonts w:eastAsia="Times New Roman"/>
          <w:color w:val="000000"/>
          <w:lang w:eastAsia="ru-RU"/>
        </w:rPr>
        <w:t>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Сети АТМ: адресация, формат ячейки.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 xml:space="preserve">Сети АТМ: классы обслуживания, LAN </w:t>
      </w:r>
      <w:proofErr w:type="spellStart"/>
      <w:r w:rsidRPr="00AD2B51">
        <w:rPr>
          <w:rFonts w:eastAsia="Times New Roman"/>
          <w:color w:val="000000"/>
          <w:lang w:eastAsia="ru-RU"/>
        </w:rPr>
        <w:t>Emulation</w:t>
      </w:r>
      <w:proofErr w:type="spellEnd"/>
      <w:r w:rsidRPr="00AD2B51">
        <w:rPr>
          <w:rFonts w:eastAsia="Times New Roman"/>
          <w:color w:val="000000"/>
          <w:lang w:eastAsia="ru-RU"/>
        </w:rPr>
        <w:t>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TCP/IP. Стек протоколов.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Глобальная адресация в TCP/IP. Типы адресов. Маска сети.</w:t>
      </w:r>
    </w:p>
    <w:p w:rsidR="00AD2B51" w:rsidRPr="00AD2B51" w:rsidRDefault="00AD2B51" w:rsidP="00AD2B51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Протокол сетевого уровня IP (</w:t>
      </w:r>
      <w:proofErr w:type="spellStart"/>
      <w:r w:rsidRPr="00AD2B51">
        <w:rPr>
          <w:rFonts w:eastAsia="Times New Roman"/>
          <w:color w:val="000000"/>
          <w:lang w:eastAsia="ru-RU"/>
        </w:rPr>
        <w:t>Internet</w:t>
      </w:r>
      <w:proofErr w:type="spellEnd"/>
      <w:r w:rsidRPr="00AD2B51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AD2B51">
        <w:rPr>
          <w:rFonts w:eastAsia="Times New Roman"/>
          <w:color w:val="000000"/>
          <w:lang w:eastAsia="ru-RU"/>
        </w:rPr>
        <w:t>Protocol</w:t>
      </w:r>
      <w:proofErr w:type="spellEnd"/>
      <w:r w:rsidRPr="00AD2B51">
        <w:rPr>
          <w:rFonts w:eastAsia="Times New Roman"/>
          <w:color w:val="000000"/>
          <w:lang w:eastAsia="ru-RU"/>
        </w:rPr>
        <w:t>).</w:t>
      </w:r>
    </w:p>
    <w:p w:rsidR="00AD2B51" w:rsidRPr="00442663" w:rsidRDefault="00AD2B51" w:rsidP="00442663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AD2B51">
        <w:rPr>
          <w:rFonts w:eastAsia="Times New Roman"/>
          <w:color w:val="000000"/>
          <w:lang w:eastAsia="ru-RU"/>
        </w:rPr>
        <w:t>Протоколы TCP и UDP.</w:t>
      </w:r>
    </w:p>
    <w:p w:rsidR="00AD2B51" w:rsidRDefault="00AD2B51" w:rsidP="00AD2B51">
      <w:pPr>
        <w:keepNext/>
        <w:keepLines/>
        <w:widowControl w:val="0"/>
        <w:autoSpaceDE w:val="0"/>
        <w:autoSpaceDN w:val="0"/>
        <w:adjustRightInd w:val="0"/>
        <w:spacing w:before="200"/>
        <w:outlineLvl w:val="3"/>
        <w:rPr>
          <w:rFonts w:eastAsiaTheme="majorEastAsia"/>
          <w:b/>
          <w:bCs/>
          <w:iCs/>
          <w:lang w:eastAsia="ru-RU"/>
        </w:rPr>
      </w:pPr>
      <w:proofErr w:type="gramStart"/>
      <w:r w:rsidRPr="00AD2B51">
        <w:rPr>
          <w:rFonts w:eastAsiaTheme="majorEastAsia"/>
          <w:b/>
          <w:bCs/>
          <w:iCs/>
          <w:lang w:eastAsia="ru-RU"/>
        </w:rPr>
        <w:t>5.2  Оценочные</w:t>
      </w:r>
      <w:proofErr w:type="gramEnd"/>
      <w:r w:rsidRPr="00AD2B51">
        <w:rPr>
          <w:rFonts w:eastAsiaTheme="majorEastAsia"/>
          <w:b/>
          <w:bCs/>
          <w:iCs/>
          <w:lang w:eastAsia="ru-RU"/>
        </w:rPr>
        <w:t xml:space="preserve"> средства промежуточно</w:t>
      </w:r>
      <w:r>
        <w:rPr>
          <w:rFonts w:eastAsiaTheme="majorEastAsia"/>
          <w:b/>
          <w:bCs/>
          <w:iCs/>
          <w:lang w:eastAsia="ru-RU"/>
        </w:rPr>
        <w:t>й аттестации.</w:t>
      </w:r>
    </w:p>
    <w:p w:rsidR="00AD2B51" w:rsidRPr="00AD2B51" w:rsidRDefault="00AD2B51" w:rsidP="00AD2B51">
      <w:pPr>
        <w:keepNext/>
        <w:keepLines/>
        <w:widowControl w:val="0"/>
        <w:autoSpaceDE w:val="0"/>
        <w:autoSpaceDN w:val="0"/>
        <w:adjustRightInd w:val="0"/>
        <w:spacing w:before="200"/>
        <w:outlineLvl w:val="3"/>
        <w:rPr>
          <w:rFonts w:eastAsiaTheme="majorEastAsia"/>
          <w:b/>
          <w:bCs/>
          <w:iCs/>
          <w:lang w:eastAsia="ru-RU"/>
        </w:rPr>
      </w:pPr>
      <w:r w:rsidRPr="00AD2B51">
        <w:rPr>
          <w:rFonts w:eastAsiaTheme="majorEastAsia"/>
          <w:b/>
          <w:bCs/>
          <w:iCs/>
          <w:lang w:eastAsia="ru-RU"/>
        </w:rPr>
        <w:t>Вопросы для подготовки к экзамену</w:t>
      </w:r>
      <w:bookmarkEnd w:id="19"/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Основное назначение вычислительных сетей. Основные задачи построения сетей.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Взаимодействие программных компонентов при связи двух компьютеров. Связь компьютера с периферийным устройством.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Принцип работы и недостатки технологии “клиент-сервер”.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Ранжирование клиентов по “толщине”. Недостатки технологии клиент-сервер.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Проблемы объединения нескольких компьютеров. Топология сети.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Особенности топологий типа общая шина, звезда, кольцо.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Классификация различных сред передачи данных.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Проводные среды передачи данных, радиоканалы наземной и спутниковой связи.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Типы сетевых кабелей.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Особенности коаксиального, оптоволоконного кабеля. Витая пара проводов.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Примеры символьных, числовых и аппаратных адресов.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Классификация сетей. Локальные вычислительные сети.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Отличия локальных и глобальных вычислительных сетей.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Сети кампусов, отделов, корпоративные сети.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Эталонная модель взаимодействия открытых систем.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Особенности физического, канального, сетевого, транспортного, сеансового, прикладного и представительского уровней эталонной модели OSI.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Стек протоколов OSI.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Стек протоколов TCP/IP.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Стек протоколов IPX/SPX.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Распределение коммуникационных устройств в соответствии с семиуровневой моделью OSI.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Физическая структуризация сети. Повторители и концентраторы.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Логическая структуризация сети. Мосты и коммутаторы.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Классы коммутаторов </w:t>
      </w:r>
      <w:proofErr w:type="spellStart"/>
      <w:r w:rsidRPr="00AD2B51">
        <w:rPr>
          <w:color w:val="000000"/>
          <w:lang w:eastAsia="ru-RU"/>
        </w:rPr>
        <w:t>Ethernet</w:t>
      </w:r>
      <w:proofErr w:type="spellEnd"/>
      <w:r w:rsidRPr="00AD2B51">
        <w:rPr>
          <w:color w:val="000000"/>
          <w:lang w:eastAsia="ru-RU"/>
        </w:rPr>
        <w:t xml:space="preserve">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Логическая структуризация сети. Маршрутизаторы.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Особенности маршрутизации. Таблицы маршрутов.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Статические и динамические маршруты.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Функции маршрутизаторов.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Методы коммутации. Коммутация каналов.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Методы коммутации. Коммутация пакетов.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Методы коммутации. Коммутация сообщений.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>Технология “</w:t>
      </w:r>
      <w:proofErr w:type="spellStart"/>
      <w:r w:rsidRPr="00AD2B51">
        <w:rPr>
          <w:color w:val="000000"/>
          <w:lang w:eastAsia="ru-RU"/>
        </w:rPr>
        <w:t>Ethernet</w:t>
      </w:r>
      <w:proofErr w:type="spellEnd"/>
      <w:r w:rsidRPr="00AD2B51">
        <w:rPr>
          <w:color w:val="000000"/>
          <w:lang w:eastAsia="ru-RU"/>
        </w:rPr>
        <w:t xml:space="preserve">”. Метод доступа CSMA/CD.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>Технология “</w:t>
      </w:r>
      <w:proofErr w:type="spellStart"/>
      <w:r w:rsidRPr="00AD2B51">
        <w:rPr>
          <w:color w:val="000000"/>
          <w:lang w:eastAsia="ru-RU"/>
        </w:rPr>
        <w:t>Ethernet</w:t>
      </w:r>
      <w:proofErr w:type="spellEnd"/>
      <w:r w:rsidRPr="00AD2B51">
        <w:rPr>
          <w:color w:val="000000"/>
          <w:lang w:eastAsia="ru-RU"/>
        </w:rPr>
        <w:t xml:space="preserve">”. Особенности спецификации 10Base-5, 10Base-2.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>Технология “</w:t>
      </w:r>
      <w:proofErr w:type="spellStart"/>
      <w:r w:rsidRPr="00AD2B51">
        <w:rPr>
          <w:color w:val="000000"/>
          <w:lang w:eastAsia="ru-RU"/>
        </w:rPr>
        <w:t>Ethernet</w:t>
      </w:r>
      <w:proofErr w:type="spellEnd"/>
      <w:r w:rsidRPr="00AD2B51">
        <w:rPr>
          <w:color w:val="000000"/>
          <w:lang w:eastAsia="ru-RU"/>
        </w:rPr>
        <w:t xml:space="preserve">”. Особенности спецификации 10Base-Т.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>Технология “</w:t>
      </w:r>
      <w:proofErr w:type="spellStart"/>
      <w:r w:rsidRPr="00AD2B51">
        <w:rPr>
          <w:color w:val="000000"/>
          <w:lang w:eastAsia="ru-RU"/>
        </w:rPr>
        <w:t>Ethernet</w:t>
      </w:r>
      <w:proofErr w:type="spellEnd"/>
      <w:r w:rsidRPr="00AD2B51">
        <w:rPr>
          <w:color w:val="000000"/>
          <w:lang w:eastAsia="ru-RU"/>
        </w:rPr>
        <w:t xml:space="preserve">”. Стандарт 10Base-F. Правило четырех повторителей.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Технология </w:t>
      </w:r>
      <w:proofErr w:type="spellStart"/>
      <w:r w:rsidRPr="00AD2B51">
        <w:rPr>
          <w:color w:val="000000"/>
          <w:lang w:eastAsia="ru-RU"/>
        </w:rPr>
        <w:t>Token</w:t>
      </w:r>
      <w:proofErr w:type="spellEnd"/>
      <w:r w:rsidRPr="00AD2B51">
        <w:rPr>
          <w:color w:val="000000"/>
          <w:lang w:eastAsia="ru-RU"/>
        </w:rPr>
        <w:t xml:space="preserve"> </w:t>
      </w:r>
      <w:proofErr w:type="spellStart"/>
      <w:r w:rsidRPr="00AD2B51">
        <w:rPr>
          <w:color w:val="000000"/>
          <w:lang w:eastAsia="ru-RU"/>
        </w:rPr>
        <w:t>Ring</w:t>
      </w:r>
      <w:proofErr w:type="spellEnd"/>
      <w:r w:rsidRPr="00AD2B51">
        <w:rPr>
          <w:color w:val="000000"/>
          <w:lang w:eastAsia="ru-RU"/>
        </w:rPr>
        <w:t xml:space="preserve">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Технология FDDI.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Сравнение технологий FDDI, </w:t>
      </w:r>
      <w:proofErr w:type="spellStart"/>
      <w:r w:rsidRPr="00AD2B51">
        <w:rPr>
          <w:color w:val="000000"/>
          <w:lang w:eastAsia="ru-RU"/>
        </w:rPr>
        <w:t>Ethernet</w:t>
      </w:r>
      <w:proofErr w:type="spellEnd"/>
      <w:r w:rsidRPr="00AD2B51">
        <w:rPr>
          <w:color w:val="000000"/>
          <w:lang w:eastAsia="ru-RU"/>
        </w:rPr>
        <w:t xml:space="preserve"> и </w:t>
      </w:r>
      <w:proofErr w:type="spellStart"/>
      <w:r w:rsidRPr="00AD2B51">
        <w:rPr>
          <w:color w:val="000000"/>
          <w:lang w:eastAsia="ru-RU"/>
        </w:rPr>
        <w:t>Token</w:t>
      </w:r>
      <w:proofErr w:type="spellEnd"/>
      <w:r w:rsidRPr="00AD2B51">
        <w:rPr>
          <w:color w:val="000000"/>
          <w:lang w:eastAsia="ru-RU"/>
        </w:rPr>
        <w:t xml:space="preserve"> </w:t>
      </w:r>
      <w:proofErr w:type="spellStart"/>
      <w:r w:rsidRPr="00AD2B51">
        <w:rPr>
          <w:color w:val="000000"/>
          <w:lang w:eastAsia="ru-RU"/>
        </w:rPr>
        <w:t>Ring</w:t>
      </w:r>
      <w:proofErr w:type="spellEnd"/>
      <w:r w:rsidRPr="00AD2B51">
        <w:rPr>
          <w:color w:val="000000"/>
          <w:lang w:eastAsia="ru-RU"/>
        </w:rPr>
        <w:t xml:space="preserve">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lastRenderedPageBreak/>
        <w:t xml:space="preserve">Стек TCP/IP. Основные уровни и протоколы. единиц данных, используемые в TCP/IP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Особенности функционирования TCP/IP. Отличие работы протоколов TCP и IP.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Структура связей протокольных модулей в стеке TCP/IP. Мультиплексор n x 1 и </w:t>
      </w:r>
      <w:proofErr w:type="spellStart"/>
      <w:r w:rsidRPr="00AD2B51">
        <w:rPr>
          <w:color w:val="000000"/>
          <w:lang w:eastAsia="ru-RU"/>
        </w:rPr>
        <w:t>демультиплексор</w:t>
      </w:r>
      <w:proofErr w:type="spellEnd"/>
      <w:r w:rsidRPr="00AD2B51">
        <w:rPr>
          <w:color w:val="000000"/>
          <w:lang w:eastAsia="ru-RU"/>
        </w:rPr>
        <w:t xml:space="preserve"> 1 x n.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Работа с несколькими сетевыми интерфейсами в стеке TCP/IP. Мультиплексор n x m и </w:t>
      </w:r>
      <w:proofErr w:type="spellStart"/>
      <w:r w:rsidRPr="00AD2B51">
        <w:rPr>
          <w:color w:val="000000"/>
          <w:lang w:eastAsia="ru-RU"/>
        </w:rPr>
        <w:t>демультиплексор</w:t>
      </w:r>
      <w:proofErr w:type="spellEnd"/>
      <w:r w:rsidRPr="00AD2B51">
        <w:rPr>
          <w:color w:val="000000"/>
          <w:lang w:eastAsia="ru-RU"/>
        </w:rPr>
        <w:t xml:space="preserve"> m x n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Сетевой уровень стека TCP/IP. Протокол IP.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IP-адресация. Классы IP-адресов.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IP-адресация. Особые IP-адреса.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IP-адреса – </w:t>
      </w:r>
      <w:proofErr w:type="spellStart"/>
      <w:r w:rsidRPr="00AD2B51">
        <w:rPr>
          <w:i/>
          <w:iCs/>
          <w:color w:val="000000"/>
          <w:lang w:eastAsia="ru-RU"/>
        </w:rPr>
        <w:t>Multicast</w:t>
      </w:r>
      <w:proofErr w:type="spellEnd"/>
      <w:r w:rsidRPr="00AD2B51">
        <w:rPr>
          <w:i/>
          <w:iCs/>
          <w:color w:val="000000"/>
          <w:lang w:eastAsia="ru-RU"/>
        </w:rPr>
        <w:t xml:space="preserve">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Использование масок в IP-адресации.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Отображение IP-адресов на локальные адреса. Протокол ARP.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IP-маршрутизация. Прямая маршрутизация.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IP-маршрутизация. Косвенная маршрутизация.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Формат заголовка IP-дейтаграммы.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Сетевой уровень стека TCP/IP. Протокол IСMP.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Транспортный уровень стека TCP/IP. Протокол TCP.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Функции протокола TCP. Базовая передача данных.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Функции протокола TCP. Обеспечение достоверности.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Функции протокола TCP. Разделение каналов.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Функции протокола TCP. Управление соединениями.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Формат заголовка TCP-сегмента.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Транспортный уровень стека TCP/IP. Протокол UDP. UDP-заголовок.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Протокол UDP. UDP-заголовок.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Протокол UDP. Контрольное суммирование.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Системы управления сетями. Многоуровневая структура системы УС. </w:t>
      </w:r>
    </w:p>
    <w:p w:rsidR="00AD2B51" w:rsidRPr="00AD2B51" w:rsidRDefault="00AD2B51" w:rsidP="00AD2B51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567" w:hanging="567"/>
        <w:rPr>
          <w:color w:val="000000"/>
          <w:lang w:eastAsia="ru-RU"/>
        </w:rPr>
      </w:pPr>
      <w:r w:rsidRPr="00AD2B51">
        <w:rPr>
          <w:color w:val="000000"/>
          <w:lang w:eastAsia="ru-RU"/>
        </w:rPr>
        <w:t xml:space="preserve">Архитектура агент-менеджер. </w:t>
      </w:r>
    </w:p>
    <w:p w:rsidR="00AD2B51" w:rsidRDefault="00AD2B51" w:rsidP="00AD2B51">
      <w:pPr>
        <w:spacing w:line="276" w:lineRule="auto"/>
        <w:ind w:firstLine="567"/>
        <w:rPr>
          <w:b/>
          <w:bCs/>
          <w:iCs/>
          <w:color w:val="000000"/>
        </w:rPr>
      </w:pPr>
      <w:r w:rsidRPr="00AD2B51">
        <w:rPr>
          <w:rFonts w:eastAsia="Times New Roman"/>
          <w:color w:val="000000"/>
          <w:lang w:eastAsia="ru-RU"/>
        </w:rPr>
        <w:t>Иерархический и линейный подходы организации структуры агент-</w:t>
      </w:r>
      <w:proofErr w:type="spellStart"/>
      <w:r w:rsidRPr="00AD2B51">
        <w:rPr>
          <w:rFonts w:eastAsia="Times New Roman"/>
          <w:color w:val="000000"/>
          <w:lang w:eastAsia="ru-RU"/>
        </w:rPr>
        <w:t>менедж</w:t>
      </w:r>
      <w:proofErr w:type="spellEnd"/>
    </w:p>
    <w:p w:rsidR="00AD2B51" w:rsidRDefault="00AD2B51" w:rsidP="007C5DBE">
      <w:pPr>
        <w:spacing w:line="276" w:lineRule="auto"/>
        <w:ind w:firstLine="567"/>
        <w:rPr>
          <w:b/>
          <w:bCs/>
          <w:iCs/>
          <w:color w:val="000000"/>
        </w:rPr>
      </w:pPr>
    </w:p>
    <w:p w:rsidR="007A0B39" w:rsidRPr="00A44666" w:rsidRDefault="00442663" w:rsidP="007C5DBE">
      <w:pPr>
        <w:spacing w:line="276" w:lineRule="auto"/>
        <w:ind w:firstLine="567"/>
        <w:rPr>
          <w:i/>
          <w:sz w:val="22"/>
          <w:szCs w:val="22"/>
        </w:rPr>
      </w:pPr>
      <w:r>
        <w:rPr>
          <w:b/>
          <w:bCs/>
          <w:iCs/>
          <w:color w:val="000000"/>
        </w:rPr>
        <w:t>6</w:t>
      </w:r>
      <w:r w:rsidR="007A0B39" w:rsidRPr="00A44666">
        <w:rPr>
          <w:b/>
          <w:bCs/>
          <w:iCs/>
          <w:color w:val="000000"/>
        </w:rPr>
        <w:t>. Образовательные технологии по дисциплине</w:t>
      </w:r>
    </w:p>
    <w:p w:rsidR="007A0B39" w:rsidRPr="00A44666" w:rsidRDefault="007A0B39">
      <w:pPr>
        <w:rPr>
          <w:i/>
          <w:sz w:val="22"/>
          <w:szCs w:val="22"/>
        </w:rPr>
      </w:pPr>
    </w:p>
    <w:p w:rsidR="003A681F" w:rsidRPr="00A44666" w:rsidRDefault="003A681F" w:rsidP="003A681F">
      <w:pPr>
        <w:ind w:firstLine="709"/>
        <w:jc w:val="both"/>
        <w:rPr>
          <w:color w:val="000000"/>
          <w:lang w:eastAsia="ru-RU"/>
        </w:rPr>
      </w:pPr>
      <w:r w:rsidRPr="00A44666">
        <w:rPr>
          <w:bCs/>
          <w:color w:val="000000"/>
          <w:lang w:eastAsia="ru-RU"/>
        </w:rPr>
        <w:t>В соответствии с требованиями</w:t>
      </w:r>
      <w:r w:rsidRPr="00A44666">
        <w:rPr>
          <w:color w:val="000000"/>
          <w:lang w:eastAsia="ru-RU"/>
        </w:rPr>
        <w:t xml:space="preserve"> в процессе изучения дисциплины используются образовательные технологии, позволяющие аспирантам более эффективно осваивать дисциплину и овладевать профессиональными компетенциями.</w:t>
      </w:r>
      <w:r w:rsidRPr="00A44666">
        <w:rPr>
          <w:bCs/>
          <w:color w:val="000000"/>
          <w:lang w:eastAsia="ru-RU"/>
        </w:rPr>
        <w:t xml:space="preserve"> В учебном процессе по данной </w:t>
      </w:r>
      <w:proofErr w:type="gramStart"/>
      <w:r w:rsidRPr="00A44666">
        <w:rPr>
          <w:bCs/>
          <w:color w:val="000000"/>
          <w:lang w:eastAsia="ru-RU"/>
        </w:rPr>
        <w:t>дисциплине  предусматривается</w:t>
      </w:r>
      <w:proofErr w:type="gramEnd"/>
      <w:r w:rsidRPr="00A44666">
        <w:rPr>
          <w:bCs/>
          <w:color w:val="000000"/>
          <w:lang w:eastAsia="ru-RU"/>
        </w:rPr>
        <w:t xml:space="preserve"> использование различных образовательных технологий:</w:t>
      </w:r>
      <w:r w:rsidRPr="00A44666">
        <w:rPr>
          <w:color w:val="000000"/>
          <w:lang w:eastAsia="ru-RU"/>
        </w:rPr>
        <w:t xml:space="preserve"> активных и интерактивных форм проведения занятий (проведение круглых столов, тренингов, научных дискуссий) в сочетании с внеаудиторной работой. </w:t>
      </w:r>
    </w:p>
    <w:p w:rsidR="007A0B39" w:rsidRPr="00A44666" w:rsidRDefault="007A0B39">
      <w:pPr>
        <w:rPr>
          <w:i/>
          <w:color w:val="FF0000"/>
          <w:sz w:val="22"/>
          <w:szCs w:val="22"/>
        </w:rPr>
      </w:pPr>
    </w:p>
    <w:p w:rsidR="007A0B39" w:rsidRPr="00A44666" w:rsidRDefault="007A0B39">
      <w:pPr>
        <w:ind w:firstLine="567"/>
      </w:pPr>
      <w:r w:rsidRPr="00A44666">
        <w:t>При осуществлении образовательного процесса по дисциплине используются следующие информационно-телекоммуникационные технологии:</w:t>
      </w:r>
    </w:p>
    <w:p w:rsidR="00D81B11" w:rsidRDefault="003A681F" w:rsidP="00D81B11">
      <w:pPr>
        <w:pBdr>
          <w:bottom w:val="single" w:sz="4" w:space="1" w:color="000000"/>
        </w:pBdr>
        <w:ind w:firstLine="567"/>
      </w:pPr>
      <w:r w:rsidRPr="00A44666">
        <w:t xml:space="preserve">Используется компьютерная </w:t>
      </w:r>
      <w:r w:rsidR="005301A7" w:rsidRPr="00A44666">
        <w:t>графика</w:t>
      </w:r>
      <w:r w:rsidRPr="00A44666">
        <w:t>. Применяются наглядные компьютерные материалы, способствующие активному усвоению знаний.</w:t>
      </w:r>
    </w:p>
    <w:p w:rsidR="00D81B11" w:rsidRDefault="00D81B11" w:rsidP="00D81B11">
      <w:pPr>
        <w:pBdr>
          <w:bottom w:val="single" w:sz="4" w:space="1" w:color="000000"/>
        </w:pBdr>
        <w:ind w:firstLine="567"/>
      </w:pPr>
    </w:p>
    <w:p w:rsidR="00D81B11" w:rsidRDefault="00D81B11">
      <w:pPr>
        <w:rPr>
          <w:b/>
        </w:rPr>
      </w:pPr>
    </w:p>
    <w:p w:rsidR="00D81B11" w:rsidRDefault="00D81B11">
      <w:pPr>
        <w:rPr>
          <w:b/>
        </w:rPr>
      </w:pPr>
    </w:p>
    <w:p w:rsidR="007A0B39" w:rsidRPr="00A44666" w:rsidRDefault="00442663">
      <w:pPr>
        <w:rPr>
          <w:b/>
        </w:rPr>
      </w:pPr>
      <w:r>
        <w:rPr>
          <w:b/>
        </w:rPr>
        <w:t>7</w:t>
      </w:r>
      <w:r w:rsidR="007A0B39" w:rsidRPr="00A44666">
        <w:rPr>
          <w:b/>
        </w:rPr>
        <w:t xml:space="preserve"> УЧЕБНО-МЕТОДИЧЕСКОЕ И ИНФОРМАЦИОННОЕ ОБЕСПЕЧЕНИЕ ДИСЦИПЛИНЫ </w:t>
      </w:r>
    </w:p>
    <w:p w:rsidR="007A0B39" w:rsidRPr="00A44666" w:rsidRDefault="007A0B39">
      <w:pPr>
        <w:rPr>
          <w:b/>
        </w:rPr>
      </w:pPr>
    </w:p>
    <w:p w:rsidR="007A0B39" w:rsidRPr="00A44666" w:rsidRDefault="00442663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.1 Основная литература:</w:t>
      </w:r>
    </w:p>
    <w:p w:rsidR="007A0B39" w:rsidRPr="00A44666" w:rsidRDefault="007A0B39">
      <w:pPr>
        <w:spacing w:after="120"/>
        <w:jc w:val="right"/>
        <w:rPr>
          <w:sz w:val="22"/>
          <w:szCs w:val="22"/>
        </w:rPr>
      </w:pPr>
      <w:r w:rsidRPr="00A44666">
        <w:rPr>
          <w:sz w:val="22"/>
          <w:szCs w:val="22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3846"/>
        <w:gridCol w:w="2349"/>
        <w:gridCol w:w="2348"/>
      </w:tblGrid>
      <w:tr w:rsidR="00330C09" w:rsidRPr="00A44666" w:rsidTr="000F0EFA">
        <w:trPr>
          <w:trHeight w:val="340"/>
        </w:trPr>
        <w:tc>
          <w:tcPr>
            <w:tcW w:w="801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46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9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348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Год и место издания</w:t>
            </w:r>
          </w:p>
        </w:tc>
      </w:tr>
      <w:tr w:rsidR="00330C09" w:rsidRPr="00A44666" w:rsidTr="000F0EFA">
        <w:trPr>
          <w:trHeight w:val="340"/>
        </w:trPr>
        <w:tc>
          <w:tcPr>
            <w:tcW w:w="801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F0EFA" w:rsidRPr="00A44666" w:rsidTr="000F0EFA">
        <w:trPr>
          <w:trHeight w:val="340"/>
        </w:trPr>
        <w:tc>
          <w:tcPr>
            <w:tcW w:w="801" w:type="dxa"/>
          </w:tcPr>
          <w:p w:rsidR="000F0EFA" w:rsidRPr="00A44666" w:rsidRDefault="000F0EFA" w:rsidP="000F0EFA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0F0EFA" w:rsidRDefault="00442663" w:rsidP="00442663">
            <w:pPr>
              <w:widowControl w:val="0"/>
              <w:jc w:val="both"/>
            </w:pPr>
            <w:r w:rsidRPr="00442663">
              <w:rPr>
                <w:color w:val="000000"/>
                <w:szCs w:val="28"/>
              </w:rPr>
              <w:t xml:space="preserve"> Вычислительные системы, сети и телекоммуникации. (Курс лекций и лабораторный практикум</w:t>
            </w:r>
          </w:p>
        </w:tc>
        <w:tc>
          <w:tcPr>
            <w:tcW w:w="2349" w:type="dxa"/>
          </w:tcPr>
          <w:p w:rsidR="000F0EFA" w:rsidRDefault="00442663" w:rsidP="000F0EFA">
            <w:r w:rsidRPr="005B337C">
              <w:rPr>
                <w:color w:val="000000"/>
                <w:szCs w:val="28"/>
              </w:rPr>
              <w:t>Кандаурова, Н. В.</w:t>
            </w:r>
          </w:p>
        </w:tc>
        <w:tc>
          <w:tcPr>
            <w:tcW w:w="2348" w:type="dxa"/>
          </w:tcPr>
          <w:p w:rsidR="000F0EFA" w:rsidRDefault="000F0EFA" w:rsidP="000F0EFA"/>
          <w:p w:rsidR="000F0EFA" w:rsidRDefault="000F0EFA" w:rsidP="000F0EFA">
            <w:r>
              <w:t xml:space="preserve"> </w:t>
            </w:r>
            <w:r w:rsidR="00442663" w:rsidRPr="00442663">
              <w:t>2013</w:t>
            </w:r>
            <w:r w:rsidR="00442663">
              <w:t xml:space="preserve"> М.: ФЛИНТА</w:t>
            </w:r>
          </w:p>
        </w:tc>
      </w:tr>
      <w:tr w:rsidR="00AE439B" w:rsidRPr="00A44666" w:rsidTr="000F0EFA">
        <w:trPr>
          <w:trHeight w:val="340"/>
        </w:trPr>
        <w:tc>
          <w:tcPr>
            <w:tcW w:w="801" w:type="dxa"/>
          </w:tcPr>
          <w:p w:rsidR="00AE439B" w:rsidRPr="00A44666" w:rsidRDefault="00AE439B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442663" w:rsidRPr="00442663" w:rsidRDefault="00442663" w:rsidP="00442663">
            <w:pPr>
              <w:rPr>
                <w:sz w:val="22"/>
              </w:rPr>
            </w:pPr>
            <w:r w:rsidRPr="00442663">
              <w:rPr>
                <w:color w:val="000000"/>
                <w:szCs w:val="28"/>
              </w:rPr>
              <w:t>Вычислительные системы, сети и телекомму</w:t>
            </w:r>
            <w:r>
              <w:rPr>
                <w:color w:val="000000"/>
                <w:szCs w:val="28"/>
              </w:rPr>
              <w:t>никации</w:t>
            </w:r>
          </w:p>
          <w:p w:rsidR="00AE439B" w:rsidRPr="00A44666" w:rsidRDefault="00AE439B" w:rsidP="00264C7C">
            <w:pPr>
              <w:rPr>
                <w:sz w:val="22"/>
                <w:szCs w:val="22"/>
              </w:rPr>
            </w:pPr>
          </w:p>
        </w:tc>
        <w:tc>
          <w:tcPr>
            <w:tcW w:w="2349" w:type="dxa"/>
          </w:tcPr>
          <w:p w:rsidR="00442663" w:rsidRPr="00442663" w:rsidRDefault="00442663" w:rsidP="00442663">
            <w:pPr>
              <w:rPr>
                <w:sz w:val="22"/>
              </w:rPr>
            </w:pPr>
            <w:proofErr w:type="spellStart"/>
            <w:r>
              <w:rPr>
                <w:color w:val="000000"/>
                <w:szCs w:val="28"/>
              </w:rPr>
              <w:t>В.Л.Бройдо</w:t>
            </w:r>
            <w:proofErr w:type="spellEnd"/>
          </w:p>
          <w:p w:rsidR="00AE439B" w:rsidRPr="00A44666" w:rsidRDefault="00AE439B" w:rsidP="00264C7C">
            <w:pPr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:rsidR="00E37E1E" w:rsidRDefault="00E37E1E" w:rsidP="00264C7C"/>
          <w:p w:rsidR="00AE439B" w:rsidRPr="00A44666" w:rsidRDefault="00442663" w:rsidP="00264C7C">
            <w:pPr>
              <w:rPr>
                <w:sz w:val="22"/>
                <w:szCs w:val="22"/>
              </w:rPr>
            </w:pPr>
            <w:r w:rsidRPr="00442663">
              <w:rPr>
                <w:color w:val="000000"/>
                <w:szCs w:val="28"/>
              </w:rPr>
              <w:t>2004</w:t>
            </w:r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СПб</w:t>
            </w:r>
            <w:proofErr w:type="gramStart"/>
            <w:r>
              <w:rPr>
                <w:color w:val="000000"/>
                <w:szCs w:val="28"/>
              </w:rPr>
              <w:t>.:Питер</w:t>
            </w:r>
            <w:proofErr w:type="spellEnd"/>
            <w:proofErr w:type="gramEnd"/>
          </w:p>
        </w:tc>
      </w:tr>
      <w:tr w:rsidR="0007721C" w:rsidRPr="00A44666" w:rsidTr="000F0EFA">
        <w:trPr>
          <w:trHeight w:val="340"/>
        </w:trPr>
        <w:tc>
          <w:tcPr>
            <w:tcW w:w="801" w:type="dxa"/>
          </w:tcPr>
          <w:p w:rsidR="0007721C" w:rsidRPr="00A44666" w:rsidRDefault="0007721C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07721C" w:rsidRPr="00442663" w:rsidRDefault="0007721C" w:rsidP="00442663">
            <w:pPr>
              <w:rPr>
                <w:color w:val="000000"/>
                <w:szCs w:val="28"/>
              </w:rPr>
            </w:pPr>
            <w:r w:rsidRPr="0007721C">
              <w:rPr>
                <w:color w:val="000000"/>
                <w:szCs w:val="28"/>
              </w:rPr>
              <w:t xml:space="preserve"> Вычисл</w:t>
            </w:r>
            <w:r w:rsidR="009C0B81">
              <w:rPr>
                <w:color w:val="000000"/>
                <w:szCs w:val="28"/>
              </w:rPr>
              <w:t>ительные машины, системы и сети</w:t>
            </w:r>
          </w:p>
        </w:tc>
        <w:tc>
          <w:tcPr>
            <w:tcW w:w="2349" w:type="dxa"/>
          </w:tcPr>
          <w:p w:rsidR="0007721C" w:rsidRDefault="0007721C" w:rsidP="0044266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В.Ф. </w:t>
            </w:r>
            <w:r w:rsidRPr="0007721C">
              <w:rPr>
                <w:color w:val="000000"/>
                <w:szCs w:val="28"/>
              </w:rPr>
              <w:t>Милюхин,</w:t>
            </w:r>
          </w:p>
        </w:tc>
        <w:tc>
          <w:tcPr>
            <w:tcW w:w="2348" w:type="dxa"/>
          </w:tcPr>
          <w:p w:rsidR="0007721C" w:rsidRDefault="009C0B81" w:rsidP="00264C7C">
            <w:proofErr w:type="gramStart"/>
            <w:r w:rsidRPr="0007721C">
              <w:rPr>
                <w:color w:val="000000"/>
                <w:szCs w:val="28"/>
              </w:rPr>
              <w:t>2016</w:t>
            </w:r>
            <w:r>
              <w:rPr>
                <w:color w:val="000000"/>
                <w:szCs w:val="28"/>
              </w:rPr>
              <w:t>,М.</w:t>
            </w:r>
            <w:proofErr w:type="gramEnd"/>
            <w:r>
              <w:rPr>
                <w:color w:val="000000"/>
                <w:szCs w:val="28"/>
              </w:rPr>
              <w:t xml:space="preserve">: Академия, </w:t>
            </w:r>
          </w:p>
        </w:tc>
      </w:tr>
      <w:tr w:rsidR="0007721C" w:rsidRPr="00A44666" w:rsidTr="000F0EFA">
        <w:trPr>
          <w:trHeight w:val="340"/>
        </w:trPr>
        <w:tc>
          <w:tcPr>
            <w:tcW w:w="801" w:type="dxa"/>
          </w:tcPr>
          <w:p w:rsidR="0007721C" w:rsidRPr="00A44666" w:rsidRDefault="0007721C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07721C" w:rsidRPr="00442663" w:rsidRDefault="0007721C" w:rsidP="009C0B81">
            <w:pPr>
              <w:rPr>
                <w:color w:val="000000"/>
                <w:szCs w:val="28"/>
              </w:rPr>
            </w:pPr>
            <w:r w:rsidRPr="0007721C">
              <w:rPr>
                <w:color w:val="000000"/>
                <w:szCs w:val="28"/>
              </w:rPr>
              <w:t>Информационные сети и телекоммуникации: методические указания к выполнению лабораторных</w:t>
            </w:r>
            <w:r w:rsidR="009C0B81">
              <w:rPr>
                <w:color w:val="000000"/>
                <w:szCs w:val="28"/>
              </w:rPr>
              <w:t xml:space="preserve"> работ</w:t>
            </w:r>
          </w:p>
        </w:tc>
        <w:tc>
          <w:tcPr>
            <w:tcW w:w="2349" w:type="dxa"/>
          </w:tcPr>
          <w:p w:rsidR="0007721C" w:rsidRDefault="009C0B81" w:rsidP="0044266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А.В. </w:t>
            </w:r>
            <w:r w:rsidRPr="0007721C">
              <w:rPr>
                <w:color w:val="000000"/>
                <w:szCs w:val="28"/>
              </w:rPr>
              <w:t>Голубев,</w:t>
            </w:r>
          </w:p>
        </w:tc>
        <w:tc>
          <w:tcPr>
            <w:tcW w:w="2348" w:type="dxa"/>
          </w:tcPr>
          <w:p w:rsidR="0007721C" w:rsidRDefault="009C0B81" w:rsidP="00264C7C">
            <w:proofErr w:type="gramStart"/>
            <w:r w:rsidRPr="0007721C">
              <w:rPr>
                <w:color w:val="000000"/>
                <w:szCs w:val="28"/>
              </w:rPr>
              <w:t>2008</w:t>
            </w:r>
            <w:r>
              <w:rPr>
                <w:color w:val="000000"/>
                <w:szCs w:val="28"/>
              </w:rPr>
              <w:t>,Иваново</w:t>
            </w:r>
            <w:proofErr w:type="gramEnd"/>
            <w:r>
              <w:rPr>
                <w:color w:val="000000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Cs w:val="28"/>
              </w:rPr>
              <w:t>Б.и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07721C" w:rsidRPr="00A44666" w:rsidTr="000F0EFA">
        <w:trPr>
          <w:trHeight w:val="340"/>
        </w:trPr>
        <w:tc>
          <w:tcPr>
            <w:tcW w:w="801" w:type="dxa"/>
          </w:tcPr>
          <w:p w:rsidR="0007721C" w:rsidRPr="00A44666" w:rsidRDefault="0007721C" w:rsidP="001E7F82">
            <w:pPr>
              <w:widowControl w:val="0"/>
              <w:numPr>
                <w:ilvl w:val="0"/>
                <w:numId w:val="7"/>
              </w:numPr>
              <w:overflowPunct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</w:tcPr>
          <w:p w:rsidR="0007721C" w:rsidRPr="00442663" w:rsidRDefault="0007721C" w:rsidP="00442663">
            <w:pPr>
              <w:rPr>
                <w:color w:val="000000"/>
                <w:szCs w:val="28"/>
              </w:rPr>
            </w:pPr>
            <w:r w:rsidRPr="0007721C">
              <w:rPr>
                <w:color w:val="000000"/>
                <w:szCs w:val="28"/>
              </w:rPr>
              <w:t>Основы сетевой безопасности: криптографические алгоритмы и протоколы взаимодействия</w:t>
            </w:r>
          </w:p>
        </w:tc>
        <w:tc>
          <w:tcPr>
            <w:tcW w:w="2349" w:type="dxa"/>
          </w:tcPr>
          <w:p w:rsidR="0007721C" w:rsidRDefault="009C0B81" w:rsidP="00442663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О.Р. </w:t>
            </w:r>
            <w:proofErr w:type="spellStart"/>
            <w:r>
              <w:rPr>
                <w:color w:val="000000"/>
                <w:szCs w:val="28"/>
              </w:rPr>
              <w:t>Лапонина</w:t>
            </w:r>
            <w:proofErr w:type="spellEnd"/>
          </w:p>
        </w:tc>
        <w:tc>
          <w:tcPr>
            <w:tcW w:w="2348" w:type="dxa"/>
          </w:tcPr>
          <w:p w:rsidR="009C0B81" w:rsidRDefault="009C0B81" w:rsidP="00264C7C">
            <w:r>
              <w:t xml:space="preserve"> 2015,</w:t>
            </w:r>
            <w:r w:rsidRPr="009C0B81">
              <w:t xml:space="preserve">М.: </w:t>
            </w:r>
          </w:p>
          <w:p w:rsidR="0007721C" w:rsidRDefault="009C0B81" w:rsidP="00264C7C">
            <w:proofErr w:type="spellStart"/>
            <w:r>
              <w:t>ИНТУИТ.Ру</w:t>
            </w:r>
            <w:proofErr w:type="spellEnd"/>
            <w:r w:rsidRPr="009C0B81">
              <w:t>.</w:t>
            </w:r>
          </w:p>
        </w:tc>
      </w:tr>
    </w:tbl>
    <w:p w:rsidR="007A0B39" w:rsidRPr="00A44666" w:rsidRDefault="007A0B39">
      <w:pPr>
        <w:rPr>
          <w:b/>
        </w:rPr>
      </w:pPr>
    </w:p>
    <w:p w:rsidR="007A0B39" w:rsidRPr="00A44666" w:rsidRDefault="00D944BF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.2 Дополнительная литература:</w:t>
      </w:r>
    </w:p>
    <w:p w:rsidR="007A0B39" w:rsidRPr="00A44666" w:rsidRDefault="007A0B39">
      <w:pPr>
        <w:spacing w:after="120"/>
        <w:jc w:val="right"/>
        <w:rPr>
          <w:sz w:val="22"/>
          <w:szCs w:val="22"/>
        </w:rPr>
      </w:pPr>
      <w:r w:rsidRPr="00A44666">
        <w:rPr>
          <w:sz w:val="22"/>
          <w:szCs w:val="22"/>
        </w:rPr>
        <w:t>Таблица 10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831"/>
        <w:gridCol w:w="2340"/>
        <w:gridCol w:w="2338"/>
      </w:tblGrid>
      <w:tr w:rsidR="00330C09" w:rsidRPr="00A44666" w:rsidTr="007B2FC8">
        <w:trPr>
          <w:trHeight w:val="344"/>
        </w:trPr>
        <w:tc>
          <w:tcPr>
            <w:tcW w:w="796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1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40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Автор(ы)</w:t>
            </w:r>
          </w:p>
        </w:tc>
        <w:tc>
          <w:tcPr>
            <w:tcW w:w="2338" w:type="dxa"/>
            <w:vMerge w:val="restart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b/>
                <w:sz w:val="20"/>
                <w:szCs w:val="20"/>
                <w:lang w:eastAsia="ru-RU"/>
              </w:rPr>
              <w:t>Год и место издания</w:t>
            </w:r>
          </w:p>
        </w:tc>
      </w:tr>
      <w:tr w:rsidR="00330C09" w:rsidRPr="00A44666" w:rsidTr="007B2FC8">
        <w:trPr>
          <w:trHeight w:val="344"/>
        </w:trPr>
        <w:tc>
          <w:tcPr>
            <w:tcW w:w="796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1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vMerge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330C09" w:rsidRPr="00A44666" w:rsidTr="007B2FC8">
        <w:trPr>
          <w:trHeight w:val="344"/>
        </w:trPr>
        <w:tc>
          <w:tcPr>
            <w:tcW w:w="796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1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0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8" w:type="dxa"/>
            <w:vAlign w:val="center"/>
          </w:tcPr>
          <w:p w:rsidR="00330C09" w:rsidRPr="00A44666" w:rsidRDefault="00330C09" w:rsidP="00330C09">
            <w:pPr>
              <w:widowControl w:val="0"/>
              <w:overflowPunct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4466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1E7F82" w:rsidRPr="00A44666" w:rsidTr="007B2FC8">
        <w:trPr>
          <w:trHeight w:val="344"/>
        </w:trPr>
        <w:tc>
          <w:tcPr>
            <w:tcW w:w="796" w:type="dxa"/>
          </w:tcPr>
          <w:p w:rsidR="001E7F82" w:rsidRPr="00A44666" w:rsidRDefault="007B2FC8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1" w:type="dxa"/>
          </w:tcPr>
          <w:p w:rsidR="00442663" w:rsidRPr="00442663" w:rsidRDefault="00442663" w:rsidP="00D944B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442663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442663">
              <w:rPr>
                <w:rFonts w:eastAsia="Times New Roman"/>
                <w:bCs/>
                <w:color w:val="000000"/>
                <w:kern w:val="36"/>
                <w:lang w:eastAsia="ru-RU"/>
              </w:rPr>
              <w:t>Информаци</w:t>
            </w:r>
            <w:r w:rsidR="00D944BF">
              <w:rPr>
                <w:rFonts w:eastAsia="Times New Roman"/>
                <w:bCs/>
                <w:color w:val="000000"/>
                <w:kern w:val="36"/>
                <w:lang w:eastAsia="ru-RU"/>
              </w:rPr>
              <w:t>онные сети</w:t>
            </w:r>
          </w:p>
          <w:p w:rsidR="001E7F82" w:rsidRPr="00A44666" w:rsidRDefault="001E7F82" w:rsidP="00D944BF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40" w:type="dxa"/>
          </w:tcPr>
          <w:p w:rsidR="001E7F82" w:rsidRPr="00A44666" w:rsidRDefault="00D944BF" w:rsidP="001E7F82">
            <w:r w:rsidRPr="00442663">
              <w:rPr>
                <w:rFonts w:eastAsia="Times New Roman"/>
                <w:color w:val="000000"/>
                <w:lang w:eastAsia="ru-RU"/>
              </w:rPr>
              <w:t>Головин Ю.А., Суконщиков А.А., Яковлев С.А.</w:t>
            </w:r>
          </w:p>
        </w:tc>
        <w:tc>
          <w:tcPr>
            <w:tcW w:w="2338" w:type="dxa"/>
          </w:tcPr>
          <w:p w:rsidR="007B2FC8" w:rsidRPr="00A44666" w:rsidRDefault="007B2FC8" w:rsidP="007B2FC8"/>
          <w:p w:rsidR="00D944BF" w:rsidRPr="00442663" w:rsidRDefault="007B2FC8" w:rsidP="00D944BF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8A4A66">
              <w:t xml:space="preserve"> </w:t>
            </w:r>
            <w:r w:rsidR="00D944BF" w:rsidRPr="00442663">
              <w:rPr>
                <w:rFonts w:eastAsia="Times New Roman"/>
                <w:bCs/>
                <w:color w:val="000000"/>
                <w:kern w:val="36"/>
                <w:lang w:eastAsia="ru-RU"/>
              </w:rPr>
              <w:t>М</w:t>
            </w:r>
            <w:r w:rsidR="00D944BF" w:rsidRPr="00442663">
              <w:rPr>
                <w:rFonts w:eastAsia="Times New Roman"/>
                <w:color w:val="000000"/>
                <w:lang w:eastAsia="ru-RU"/>
              </w:rPr>
              <w:t>: Академия, 2011</w:t>
            </w:r>
          </w:p>
          <w:p w:rsidR="001E7F82" w:rsidRPr="00A44666" w:rsidRDefault="001E7F82" w:rsidP="001E7F82"/>
        </w:tc>
      </w:tr>
      <w:tr w:rsidR="007B2FC8" w:rsidRPr="00A44666" w:rsidTr="007B2FC8">
        <w:trPr>
          <w:trHeight w:val="344"/>
        </w:trPr>
        <w:tc>
          <w:tcPr>
            <w:tcW w:w="796" w:type="dxa"/>
          </w:tcPr>
          <w:p w:rsidR="007B2FC8" w:rsidRPr="00A44666" w:rsidRDefault="007B2FC8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1" w:type="dxa"/>
          </w:tcPr>
          <w:p w:rsidR="007B2FC8" w:rsidRPr="00A44666" w:rsidRDefault="007B2FC8" w:rsidP="007B2FC8">
            <w:pPr>
              <w:spacing w:line="276" w:lineRule="auto"/>
              <w:jc w:val="both"/>
            </w:pPr>
            <w:r w:rsidRPr="008A4A66">
              <w:t xml:space="preserve"> </w:t>
            </w:r>
            <w:r w:rsidR="00D944BF" w:rsidRPr="00442663">
              <w:rPr>
                <w:rFonts w:eastAsia="Times New Roman"/>
                <w:bCs/>
                <w:color w:val="000000"/>
                <w:kern w:val="36"/>
                <w:lang w:eastAsia="ru-RU"/>
              </w:rPr>
              <w:t>Информационные сети и телекоммуникации</w:t>
            </w:r>
          </w:p>
        </w:tc>
        <w:tc>
          <w:tcPr>
            <w:tcW w:w="2340" w:type="dxa"/>
          </w:tcPr>
          <w:p w:rsidR="007B2FC8" w:rsidRPr="00A44666" w:rsidRDefault="00D944BF" w:rsidP="007B2FC8">
            <w:r w:rsidRPr="00442663">
              <w:rPr>
                <w:rFonts w:eastAsia="Times New Roman"/>
                <w:color w:val="000000"/>
                <w:lang w:eastAsia="ru-RU"/>
              </w:rPr>
              <w:t>Строганов М.П., Щербаков М.А</w:t>
            </w:r>
          </w:p>
        </w:tc>
        <w:tc>
          <w:tcPr>
            <w:tcW w:w="2338" w:type="dxa"/>
          </w:tcPr>
          <w:p w:rsidR="00D944BF" w:rsidRDefault="00D944BF" w:rsidP="007B2FC8">
            <w:r>
              <w:t xml:space="preserve"> </w:t>
            </w:r>
            <w:r w:rsidRPr="00D944BF">
              <w:t>2008</w:t>
            </w:r>
          </w:p>
          <w:p w:rsidR="007B2FC8" w:rsidRPr="00A44666" w:rsidRDefault="00D944BF" w:rsidP="007B2FC8">
            <w:r>
              <w:t>Высшая школа</w:t>
            </w:r>
          </w:p>
        </w:tc>
      </w:tr>
      <w:tr w:rsidR="0007721C" w:rsidRPr="00A44666" w:rsidTr="007B2FC8">
        <w:trPr>
          <w:trHeight w:val="344"/>
        </w:trPr>
        <w:tc>
          <w:tcPr>
            <w:tcW w:w="796" w:type="dxa"/>
          </w:tcPr>
          <w:p w:rsidR="0007721C" w:rsidRDefault="0007721C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1" w:type="dxa"/>
          </w:tcPr>
          <w:p w:rsidR="0007721C" w:rsidRPr="008A4A66" w:rsidRDefault="009C0B81" w:rsidP="007B2FC8">
            <w:pPr>
              <w:spacing w:line="276" w:lineRule="auto"/>
              <w:jc w:val="both"/>
            </w:pPr>
            <w:r w:rsidRPr="009C0B81">
              <w:t xml:space="preserve"> Администрирование сетей на платформ</w:t>
            </w:r>
            <w:r w:rsidR="00AA0459">
              <w:t xml:space="preserve">е MS </w:t>
            </w:r>
            <w:proofErr w:type="spellStart"/>
            <w:r w:rsidR="00AA0459">
              <w:t>Windows</w:t>
            </w:r>
            <w:proofErr w:type="spellEnd"/>
            <w:r w:rsidR="00AA0459">
              <w:t xml:space="preserve"> </w:t>
            </w:r>
            <w:proofErr w:type="spellStart"/>
            <w:r w:rsidR="00AA0459">
              <w:t>Server</w:t>
            </w:r>
            <w:proofErr w:type="spellEnd"/>
          </w:p>
        </w:tc>
        <w:tc>
          <w:tcPr>
            <w:tcW w:w="2340" w:type="dxa"/>
          </w:tcPr>
          <w:p w:rsidR="0007721C" w:rsidRPr="00442663" w:rsidRDefault="00AA0459" w:rsidP="007B2FC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Власов Ю. В.</w:t>
            </w:r>
          </w:p>
        </w:tc>
        <w:tc>
          <w:tcPr>
            <w:tcW w:w="2338" w:type="dxa"/>
          </w:tcPr>
          <w:p w:rsidR="0007721C" w:rsidRDefault="00AA0459" w:rsidP="007B2FC8">
            <w:r w:rsidRPr="00AA0459">
              <w:t>М.: Интернет-Университет</w:t>
            </w:r>
            <w:r>
              <w:t xml:space="preserve"> Информационных Технологий: БИ</w:t>
            </w:r>
            <w:r w:rsidRPr="00AA0459">
              <w:t>НОМ.</w:t>
            </w:r>
          </w:p>
        </w:tc>
      </w:tr>
      <w:tr w:rsidR="0007721C" w:rsidRPr="00A44666" w:rsidTr="007B2FC8">
        <w:trPr>
          <w:trHeight w:val="344"/>
        </w:trPr>
        <w:tc>
          <w:tcPr>
            <w:tcW w:w="796" w:type="dxa"/>
          </w:tcPr>
          <w:p w:rsidR="0007721C" w:rsidRDefault="0007721C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1" w:type="dxa"/>
          </w:tcPr>
          <w:p w:rsidR="0007721C" w:rsidRPr="008A4A66" w:rsidRDefault="00AA0459" w:rsidP="007B2FC8">
            <w:pPr>
              <w:spacing w:line="276" w:lineRule="auto"/>
              <w:jc w:val="both"/>
            </w:pPr>
            <w:r w:rsidRPr="00AA0459">
              <w:t xml:space="preserve"> К</w:t>
            </w:r>
            <w:r>
              <w:t>омпьютерные коммуникации</w:t>
            </w:r>
          </w:p>
        </w:tc>
        <w:tc>
          <w:tcPr>
            <w:tcW w:w="2340" w:type="dxa"/>
          </w:tcPr>
          <w:p w:rsidR="0007721C" w:rsidRPr="00442663" w:rsidRDefault="00AA0459" w:rsidP="007B2FC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Иванов В.</w:t>
            </w:r>
          </w:p>
        </w:tc>
        <w:tc>
          <w:tcPr>
            <w:tcW w:w="2338" w:type="dxa"/>
          </w:tcPr>
          <w:p w:rsidR="0007721C" w:rsidRDefault="00AA0459" w:rsidP="007B2FC8">
            <w:r w:rsidRPr="00AA0459">
              <w:t>СПб.: Питер, 2002</w:t>
            </w:r>
          </w:p>
        </w:tc>
      </w:tr>
      <w:tr w:rsidR="0007721C" w:rsidRPr="00A44666" w:rsidTr="007B2FC8">
        <w:trPr>
          <w:trHeight w:val="344"/>
        </w:trPr>
        <w:tc>
          <w:tcPr>
            <w:tcW w:w="796" w:type="dxa"/>
          </w:tcPr>
          <w:p w:rsidR="0007721C" w:rsidRDefault="0007721C" w:rsidP="007B2FC8">
            <w:pPr>
              <w:widowControl w:val="0"/>
              <w:overflowPunct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1" w:type="dxa"/>
          </w:tcPr>
          <w:p w:rsidR="0007721C" w:rsidRPr="008A4A66" w:rsidRDefault="00AA0459" w:rsidP="00AA0459">
            <w:pPr>
              <w:spacing w:line="276" w:lineRule="auto"/>
              <w:jc w:val="both"/>
            </w:pPr>
            <w:r w:rsidRPr="00AA0459">
              <w:t xml:space="preserve"> Телекоммуни</w:t>
            </w:r>
            <w:r>
              <w:t>кационные сети и устройства</w:t>
            </w:r>
          </w:p>
        </w:tc>
        <w:tc>
          <w:tcPr>
            <w:tcW w:w="2340" w:type="dxa"/>
          </w:tcPr>
          <w:p w:rsidR="0007721C" w:rsidRPr="00442663" w:rsidRDefault="00AA0459" w:rsidP="007B2FC8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Берлин А. Н.</w:t>
            </w:r>
          </w:p>
        </w:tc>
        <w:tc>
          <w:tcPr>
            <w:tcW w:w="2338" w:type="dxa"/>
          </w:tcPr>
          <w:p w:rsidR="0007721C" w:rsidRDefault="00AA0459" w:rsidP="007B2FC8">
            <w:r w:rsidRPr="00AA0459">
              <w:t>М.: Интернет-Университет</w:t>
            </w:r>
            <w:r>
              <w:t xml:space="preserve"> Информационных Технологий: БИ</w:t>
            </w:r>
            <w:r w:rsidRPr="00AA0459">
              <w:t>НОМ.</w:t>
            </w:r>
          </w:p>
        </w:tc>
      </w:tr>
    </w:tbl>
    <w:p w:rsidR="00330C09" w:rsidRPr="00A44666" w:rsidRDefault="00330C09" w:rsidP="00330C09">
      <w:pPr>
        <w:widowControl w:val="0"/>
        <w:tabs>
          <w:tab w:val="left" w:pos="283"/>
          <w:tab w:val="left" w:pos="993"/>
        </w:tabs>
        <w:overflowPunct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</w:p>
    <w:p w:rsidR="00A44666" w:rsidRDefault="00D944BF">
      <w:r>
        <w:t>7</w:t>
      </w:r>
      <w:r w:rsidR="00A44666">
        <w:t>.3. Электронные издания</w:t>
      </w:r>
    </w:p>
    <w:p w:rsidR="00A44666" w:rsidRPr="00A44666" w:rsidRDefault="00A44666"/>
    <w:tbl>
      <w:tblPr>
        <w:tblW w:w="95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3"/>
        <w:gridCol w:w="1626"/>
        <w:gridCol w:w="2526"/>
        <w:gridCol w:w="1601"/>
        <w:gridCol w:w="1752"/>
        <w:gridCol w:w="1253"/>
      </w:tblGrid>
      <w:tr w:rsidR="00A44666" w:rsidRPr="007B2FC8" w:rsidTr="007B2FC8">
        <w:trPr>
          <w:trHeight w:val="517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B2FC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Автор(ы)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Наименование издания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 xml:space="preserve">Вид издания (учебник, учебное </w:t>
            </w:r>
            <w:proofErr w:type="gramStart"/>
            <w:r w:rsidRPr="007B2FC8">
              <w:rPr>
                <w:b/>
                <w:bCs/>
                <w:sz w:val="20"/>
                <w:szCs w:val="20"/>
              </w:rPr>
              <w:t>пособие, ….</w:t>
            </w:r>
            <w:proofErr w:type="gramEnd"/>
            <w:r w:rsidRPr="007B2FC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center"/>
              <w:rPr>
                <w:b/>
                <w:bCs/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 xml:space="preserve">Адрес сайта ЭБС </w:t>
            </w:r>
          </w:p>
          <w:p w:rsidR="00A44666" w:rsidRPr="007B2FC8" w:rsidRDefault="00A44666">
            <w:pPr>
              <w:jc w:val="center"/>
              <w:rPr>
                <w:sz w:val="20"/>
                <w:szCs w:val="20"/>
              </w:rPr>
            </w:pPr>
            <w:r w:rsidRPr="007B2FC8">
              <w:rPr>
                <w:b/>
                <w:bCs/>
                <w:sz w:val="20"/>
                <w:szCs w:val="20"/>
              </w:rPr>
              <w:t>или др. источника</w:t>
            </w:r>
          </w:p>
        </w:tc>
      </w:tr>
      <w:tr w:rsidR="00A44666" w:rsidTr="007B2FC8">
        <w:trPr>
          <w:trHeight w:val="517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rPr>
                <w:b/>
                <w:bCs/>
              </w:rPr>
            </w:pPr>
          </w:p>
        </w:tc>
        <w:tc>
          <w:tcPr>
            <w:tcW w:w="1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/>
        </w:tc>
      </w:tr>
      <w:tr w:rsidR="00A44666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Default="00A44666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A44666" w:rsidRPr="007B2FC8" w:rsidTr="00D944B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t>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A0459">
            <w:pPr>
              <w:jc w:val="both"/>
            </w:pPr>
            <w:r w:rsidRPr="00AA0459">
              <w:t xml:space="preserve">О. Р. </w:t>
            </w:r>
            <w:proofErr w:type="spellStart"/>
            <w:proofErr w:type="gramStart"/>
            <w:r w:rsidRPr="00AA0459">
              <w:t>Лапонина</w:t>
            </w:r>
            <w:proofErr w:type="spellEnd"/>
            <w:r w:rsidRPr="00AA0459">
              <w:t xml:space="preserve"> ;</w:t>
            </w:r>
            <w:proofErr w:type="gramEnd"/>
            <w:r w:rsidRPr="00AA0459">
              <w:t xml:space="preserve"> под ре</w:t>
            </w:r>
            <w:r w:rsidR="00B54263">
              <w:t>д. В. А. Сухомлина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B54263" w:rsidP="00D944B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Основы се</w:t>
            </w:r>
            <w:r w:rsidRPr="00B54263">
              <w:t xml:space="preserve">тевой </w:t>
            </w:r>
            <w:proofErr w:type="gramStart"/>
            <w:r w:rsidRPr="00B54263">
              <w:t>без-о</w:t>
            </w:r>
            <w:r>
              <w:t>пасности</w:t>
            </w:r>
            <w:proofErr w:type="gramEnd"/>
            <w:r>
              <w:t xml:space="preserve">: </w:t>
            </w:r>
            <w:proofErr w:type="spellStart"/>
            <w:r>
              <w:t>криптогра-фические</w:t>
            </w:r>
            <w:proofErr w:type="spellEnd"/>
            <w:r>
              <w:t xml:space="preserve"> ал</w:t>
            </w:r>
            <w:r w:rsidRPr="00B54263">
              <w:t xml:space="preserve">горитмы и протоколы </w:t>
            </w:r>
            <w:proofErr w:type="spellStart"/>
            <w:r w:rsidRPr="00B54263">
              <w:t>взаимодей-ствия</w:t>
            </w:r>
            <w:proofErr w:type="spellEnd"/>
            <w:r w:rsidRPr="00B54263">
              <w:t>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6" w:rsidRPr="007B2FC8" w:rsidRDefault="00B54263">
            <w:pPr>
              <w:jc w:val="both"/>
            </w:pPr>
            <w:r>
              <w:t>Учебное пособие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6" w:rsidRPr="007B2FC8" w:rsidRDefault="00B54263">
            <w:pPr>
              <w:jc w:val="both"/>
            </w:pPr>
            <w:r w:rsidRPr="00B54263">
              <w:t xml:space="preserve">М.: Интернет-Университет </w:t>
            </w:r>
            <w:proofErr w:type="gramStart"/>
            <w:r w:rsidRPr="00B54263">
              <w:t>Ин-формационных</w:t>
            </w:r>
            <w:proofErr w:type="gramEnd"/>
            <w:r w:rsidRPr="00B54263">
              <w:t xml:space="preserve"> Технологий: БИ-НОМ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BF" w:rsidRPr="00D944BF" w:rsidRDefault="00D944BF" w:rsidP="00D94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944BF">
              <w:rPr>
                <w:rFonts w:eastAsia="Times New Roman"/>
                <w:color w:val="000000"/>
                <w:lang w:eastAsia="ru-RU"/>
              </w:rPr>
              <w:t xml:space="preserve">http://att.nica.ru </w:t>
            </w:r>
          </w:p>
          <w:p w:rsidR="00A44666" w:rsidRPr="007B2FC8" w:rsidRDefault="00A44666">
            <w:pPr>
              <w:jc w:val="both"/>
            </w:pPr>
          </w:p>
        </w:tc>
      </w:tr>
      <w:tr w:rsidR="00A44666" w:rsidRPr="007B2FC8" w:rsidTr="00D944BF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666" w:rsidRPr="007B2FC8" w:rsidRDefault="00A44666">
            <w:pPr>
              <w:jc w:val="both"/>
            </w:pPr>
            <w:r w:rsidRPr="007B2FC8">
              <w:lastRenderedPageBreak/>
              <w:t>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263" w:rsidRDefault="00AA0459">
            <w:pPr>
              <w:jc w:val="both"/>
            </w:pPr>
            <w:r w:rsidRPr="00AA0459">
              <w:t xml:space="preserve"> П. С. </w:t>
            </w:r>
            <w:proofErr w:type="spellStart"/>
            <w:r w:rsidRPr="00AA0459">
              <w:t>Ложников</w:t>
            </w:r>
            <w:proofErr w:type="spellEnd"/>
            <w:r w:rsidRPr="00AA0459">
              <w:t xml:space="preserve">, </w:t>
            </w:r>
          </w:p>
          <w:p w:rsidR="00A44666" w:rsidRPr="007B2FC8" w:rsidRDefault="00AA0459">
            <w:pPr>
              <w:jc w:val="both"/>
            </w:pPr>
            <w:r w:rsidRPr="00AA0459">
              <w:t>Е. М. М</w:t>
            </w:r>
            <w:r w:rsidR="00B54263">
              <w:t>ихайлов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6" w:rsidRPr="007B2FC8" w:rsidRDefault="00B54263">
            <w:pPr>
              <w:jc w:val="both"/>
            </w:pPr>
            <w:r w:rsidRPr="00B54263">
              <w:t>Обеспечение без</w:t>
            </w:r>
            <w:r>
              <w:t>опасности сетевой инфраструктуры на основе операцион</w:t>
            </w:r>
            <w:r w:rsidRPr="00B54263">
              <w:t xml:space="preserve">ных систем </w:t>
            </w:r>
            <w:proofErr w:type="spellStart"/>
            <w:r w:rsidRPr="00B54263">
              <w:t>Microsoft</w:t>
            </w:r>
            <w:proofErr w:type="spellEnd"/>
            <w:r w:rsidRPr="00B54263">
              <w:t>: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6" w:rsidRPr="007B2FC8" w:rsidRDefault="00B54263">
            <w:pPr>
              <w:jc w:val="both"/>
            </w:pPr>
            <w:r>
              <w:t>Учебное пособие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666" w:rsidRPr="007B2FC8" w:rsidRDefault="00B54263">
            <w:pPr>
              <w:jc w:val="both"/>
            </w:pPr>
            <w:r w:rsidRPr="00B54263">
              <w:t xml:space="preserve">М.: </w:t>
            </w:r>
            <w:proofErr w:type="gramStart"/>
            <w:r w:rsidRPr="00B54263">
              <w:t>Интер-нет</w:t>
            </w:r>
            <w:proofErr w:type="gramEnd"/>
            <w:r w:rsidRPr="00B54263">
              <w:t xml:space="preserve">-Университет </w:t>
            </w:r>
            <w:proofErr w:type="spellStart"/>
            <w:r w:rsidRPr="00B54263">
              <w:t>Информаци-онных</w:t>
            </w:r>
            <w:proofErr w:type="spellEnd"/>
            <w:r w:rsidRPr="00B54263">
              <w:t xml:space="preserve"> Тех-</w:t>
            </w:r>
            <w:proofErr w:type="spellStart"/>
            <w:r w:rsidRPr="00B54263">
              <w:t>нологий</w:t>
            </w:r>
            <w:proofErr w:type="spellEnd"/>
            <w:r w:rsidRPr="00B54263">
              <w:t xml:space="preserve">: БИНОМ. </w:t>
            </w:r>
            <w:proofErr w:type="gramStart"/>
            <w:r w:rsidRPr="00B54263">
              <w:t>Ла-</w:t>
            </w:r>
            <w:proofErr w:type="spellStart"/>
            <w:r w:rsidRPr="00B54263">
              <w:t>боратория</w:t>
            </w:r>
            <w:proofErr w:type="spellEnd"/>
            <w:proofErr w:type="gramEnd"/>
            <w:r w:rsidRPr="00B54263">
              <w:t xml:space="preserve"> знаний,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BF" w:rsidRPr="00D944BF" w:rsidRDefault="00D944BF" w:rsidP="00D94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944BF">
              <w:rPr>
                <w:rFonts w:eastAsia="Times New Roman"/>
                <w:color w:val="000000"/>
                <w:lang w:eastAsia="ru-RU"/>
              </w:rPr>
              <w:t>http://www.edu.ru/</w:t>
            </w:r>
          </w:p>
          <w:p w:rsidR="00A44666" w:rsidRPr="007B2FC8" w:rsidRDefault="00A44666">
            <w:pPr>
              <w:jc w:val="both"/>
            </w:pPr>
          </w:p>
        </w:tc>
      </w:tr>
      <w:tr w:rsidR="00D944BF" w:rsidRPr="007B2FC8" w:rsidTr="007B2FC8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BF" w:rsidRPr="007B2FC8" w:rsidRDefault="00D944BF">
            <w:pPr>
              <w:jc w:val="both"/>
            </w:pPr>
            <w:r>
              <w:t>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263" w:rsidRDefault="00AA0459">
            <w:pPr>
              <w:jc w:val="both"/>
            </w:pPr>
            <w:r w:rsidRPr="00AA0459">
              <w:t xml:space="preserve">С. </w:t>
            </w:r>
            <w:proofErr w:type="spellStart"/>
            <w:r w:rsidRPr="00AA0459">
              <w:t>А</w:t>
            </w:r>
            <w:r w:rsidR="00B54263">
              <w:t>.</w:t>
            </w:r>
            <w:r w:rsidRPr="00AA0459">
              <w:t>Пескова</w:t>
            </w:r>
            <w:proofErr w:type="spellEnd"/>
            <w:r w:rsidRPr="00AA0459">
              <w:t xml:space="preserve">, </w:t>
            </w:r>
          </w:p>
          <w:p w:rsidR="00D944BF" w:rsidRPr="007B2FC8" w:rsidRDefault="00AA0459">
            <w:pPr>
              <w:jc w:val="both"/>
            </w:pPr>
            <w:r w:rsidRPr="00AA0459">
              <w:t>А. В. Кузи</w:t>
            </w:r>
            <w:r w:rsidR="00B54263">
              <w:t>н, А. Н. Волков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BF" w:rsidRPr="007B2FC8" w:rsidRDefault="00B54263">
            <w:pPr>
              <w:jc w:val="both"/>
            </w:pPr>
            <w:r w:rsidRPr="00B54263">
              <w:t>Сети и теле-</w:t>
            </w:r>
            <w:proofErr w:type="spellStart"/>
            <w:r w:rsidRPr="00B54263">
              <w:t>коммуника</w:t>
            </w:r>
            <w:proofErr w:type="spellEnd"/>
            <w:r w:rsidRPr="00B54263">
              <w:t>-</w:t>
            </w:r>
            <w:proofErr w:type="spellStart"/>
            <w:r w:rsidRPr="00B54263">
              <w:t>ции</w:t>
            </w:r>
            <w:proofErr w:type="spell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BF" w:rsidRPr="007B2FC8" w:rsidRDefault="00B54263">
            <w:pPr>
              <w:jc w:val="both"/>
            </w:pPr>
            <w:r w:rsidRPr="00B54263">
              <w:t>Учебное пособие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BF" w:rsidRPr="007B2FC8" w:rsidRDefault="00B54263">
            <w:pPr>
              <w:jc w:val="both"/>
            </w:pPr>
            <w:r w:rsidRPr="00B54263">
              <w:t>Академия, 2007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4BF" w:rsidRPr="00D944BF" w:rsidRDefault="00D944BF" w:rsidP="00D94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D944BF">
              <w:rPr>
                <w:rFonts w:eastAsia="Times New Roman"/>
                <w:color w:val="000000"/>
                <w:lang w:eastAsia="ru-RU"/>
              </w:rPr>
              <w:t>http://window.edu.ru/window/library</w:t>
            </w:r>
          </w:p>
        </w:tc>
      </w:tr>
    </w:tbl>
    <w:p w:rsidR="007A0B39" w:rsidRPr="00A44666" w:rsidRDefault="007A0B39"/>
    <w:p w:rsidR="007A0B39" w:rsidRPr="00A44666" w:rsidRDefault="00D944BF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7A0B39" w:rsidRPr="00A44666">
        <w:rPr>
          <w:b/>
          <w:sz w:val="22"/>
          <w:szCs w:val="22"/>
        </w:rPr>
        <w:t>.3 Электронные (образовательные, информационные, справочные, нормативные и т.п.) ресурсы:</w:t>
      </w:r>
    </w:p>
    <w:p w:rsidR="00330C09" w:rsidRPr="00A44666" w:rsidRDefault="00330C09" w:rsidP="00330C09">
      <w:pPr>
        <w:ind w:left="709"/>
        <w:contextualSpacing/>
        <w:rPr>
          <w:rFonts w:eastAsia="Times New Roman"/>
          <w:lang w:eastAsia="ru-RU"/>
        </w:rPr>
      </w:pPr>
      <w:r w:rsidRPr="00A44666">
        <w:rPr>
          <w:rFonts w:eastAsia="Times New Roman"/>
          <w:u w:val="single"/>
          <w:lang w:eastAsia="ru-RU"/>
        </w:rPr>
        <w:t xml:space="preserve">1. </w:t>
      </w:r>
      <w:r w:rsidRPr="00A44666">
        <w:rPr>
          <w:rFonts w:eastAsia="Times New Roman"/>
          <w:lang w:eastAsia="ru-RU"/>
        </w:rPr>
        <w:t xml:space="preserve">Научная электронная библиотека </w:t>
      </w:r>
      <w:proofErr w:type="spellStart"/>
      <w:r w:rsidRPr="00A44666">
        <w:rPr>
          <w:rFonts w:eastAsia="Times New Roman"/>
          <w:b/>
          <w:lang w:val="en-US" w:eastAsia="ru-RU"/>
        </w:rPr>
        <w:t>eLIBRARY</w:t>
      </w:r>
      <w:proofErr w:type="spellEnd"/>
      <w:r w:rsidRPr="00A44666">
        <w:rPr>
          <w:rFonts w:eastAsia="Times New Roman"/>
          <w:b/>
          <w:lang w:eastAsia="ru-RU"/>
        </w:rPr>
        <w:t>.</w:t>
      </w:r>
      <w:r w:rsidRPr="00A44666">
        <w:rPr>
          <w:rFonts w:eastAsia="Times New Roman"/>
          <w:b/>
          <w:lang w:val="en-US" w:eastAsia="ru-RU"/>
        </w:rPr>
        <w:t>RU</w:t>
      </w:r>
      <w:r w:rsidRPr="00A44666">
        <w:rPr>
          <w:rFonts w:eastAsia="Times New Roman"/>
          <w:b/>
          <w:lang w:eastAsia="ru-RU"/>
        </w:rPr>
        <w:t xml:space="preserve"> </w:t>
      </w:r>
      <w:r w:rsidRPr="00A44666">
        <w:rPr>
          <w:rFonts w:eastAsia="Times New Roman"/>
          <w:lang w:eastAsia="ru-RU"/>
        </w:rPr>
        <w:t>– Российский информационный портал в области науки, технологии, медицины, образования.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>Лицензионное соглашение № 8076 от 20.02.2013 г.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u w:val="single"/>
          <w:lang w:eastAsia="ru-RU"/>
        </w:rPr>
        <w:t xml:space="preserve">2. </w:t>
      </w:r>
      <w:hyperlink r:id="rId7" w:history="1">
        <w:r w:rsidRPr="00A44666">
          <w:rPr>
            <w:rFonts w:eastAsia="Times New Roman"/>
            <w:b/>
            <w:bdr w:val="none" w:sz="0" w:space="0" w:color="auto" w:frame="1"/>
            <w:lang w:eastAsia="ru-RU"/>
          </w:rPr>
          <w:t>window.edu.ru</w:t>
        </w:r>
      </w:hyperlink>
      <w:r w:rsidRPr="00A44666">
        <w:rPr>
          <w:rFonts w:eastAsia="Times New Roman"/>
          <w:lang w:eastAsia="ru-RU"/>
        </w:rPr>
        <w:t xml:space="preserve"> Полнотекстовая электронная учебно-методическая библиотека для общего и профессионального образования.</w:t>
      </w:r>
    </w:p>
    <w:p w:rsidR="00330C09" w:rsidRPr="00A44666" w:rsidRDefault="00330C09" w:rsidP="00330C09">
      <w:pPr>
        <w:ind w:left="70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 xml:space="preserve">3. </w:t>
      </w:r>
      <w:r w:rsidRPr="00A44666">
        <w:rPr>
          <w:rFonts w:eastAsia="Times New Roman"/>
          <w:b/>
          <w:color w:val="000000"/>
          <w:lang w:val="en-US" w:eastAsia="ru-RU"/>
        </w:rPr>
        <w:t>http</w:t>
      </w:r>
      <w:r w:rsidRPr="00A44666">
        <w:rPr>
          <w:rFonts w:eastAsia="Times New Roman"/>
          <w:b/>
          <w:color w:val="000000"/>
          <w:lang w:eastAsia="ru-RU"/>
        </w:rPr>
        <w:t>\\</w:t>
      </w:r>
      <w:r w:rsidRPr="00A44666">
        <w:rPr>
          <w:rFonts w:eastAsia="Times New Roman"/>
          <w:b/>
          <w:color w:val="000000"/>
          <w:lang w:val="en-US" w:eastAsia="ru-RU"/>
        </w:rPr>
        <w:t>www</w:t>
      </w:r>
      <w:r w:rsidRPr="00A44666">
        <w:rPr>
          <w:rFonts w:eastAsia="Times New Roman"/>
          <w:b/>
          <w:color w:val="000000"/>
          <w:lang w:eastAsia="ru-RU"/>
        </w:rPr>
        <w:t>.</w:t>
      </w:r>
      <w:proofErr w:type="spellStart"/>
      <w:r w:rsidRPr="00A44666">
        <w:rPr>
          <w:rFonts w:eastAsia="Times New Roman"/>
          <w:b/>
          <w:color w:val="000000"/>
          <w:lang w:val="en-US" w:eastAsia="ru-RU"/>
        </w:rPr>
        <w:t>exponenta</w:t>
      </w:r>
      <w:proofErr w:type="spellEnd"/>
      <w:r w:rsidRPr="00A44666">
        <w:rPr>
          <w:rFonts w:eastAsia="Times New Roman"/>
          <w:b/>
          <w:color w:val="000000"/>
          <w:lang w:eastAsia="ru-RU"/>
        </w:rPr>
        <w:t>.</w:t>
      </w:r>
      <w:proofErr w:type="spellStart"/>
      <w:r w:rsidRPr="00A44666">
        <w:rPr>
          <w:rFonts w:eastAsia="Times New Roman"/>
          <w:b/>
          <w:color w:val="000000"/>
          <w:lang w:val="en-US" w:eastAsia="ru-RU"/>
        </w:rPr>
        <w:t>ru</w:t>
      </w:r>
      <w:proofErr w:type="spellEnd"/>
      <w:r w:rsidRPr="00A44666">
        <w:rPr>
          <w:rFonts w:eastAsia="Times New Roman"/>
          <w:color w:val="000000"/>
          <w:lang w:eastAsia="ru-RU"/>
        </w:rPr>
        <w:t xml:space="preserve"> – математический сайт для студентов и преподавателей.</w:t>
      </w:r>
    </w:p>
    <w:p w:rsidR="00330C09" w:rsidRDefault="00330C09" w:rsidP="00330C09">
      <w:pPr>
        <w:ind w:left="426" w:hanging="29"/>
        <w:contextualSpacing/>
        <w:jc w:val="both"/>
        <w:rPr>
          <w:rFonts w:eastAsia="Times New Roman"/>
          <w:lang w:eastAsia="ru-RU"/>
        </w:rPr>
      </w:pPr>
      <w:r w:rsidRPr="00A44666">
        <w:rPr>
          <w:rFonts w:eastAsia="Times New Roman"/>
          <w:lang w:eastAsia="ru-RU"/>
        </w:rPr>
        <w:t xml:space="preserve">     4.</w:t>
      </w:r>
      <w:r w:rsidRPr="00A44666">
        <w:rPr>
          <w:rFonts w:eastAsia="Times New Roman"/>
          <w:b/>
          <w:lang w:val="en-US" w:eastAsia="ru-RU"/>
        </w:rPr>
        <w:t>www</w:t>
      </w:r>
      <w:r w:rsidRPr="00A44666">
        <w:rPr>
          <w:rFonts w:eastAsia="Times New Roman"/>
          <w:b/>
          <w:lang w:eastAsia="ru-RU"/>
        </w:rPr>
        <w:t>.</w:t>
      </w:r>
      <w:proofErr w:type="spellStart"/>
      <w:r w:rsidRPr="00A44666">
        <w:rPr>
          <w:rFonts w:eastAsia="Times New Roman"/>
          <w:b/>
          <w:lang w:val="en-US" w:eastAsia="ru-RU"/>
        </w:rPr>
        <w:t>twirpx</w:t>
      </w:r>
      <w:proofErr w:type="spellEnd"/>
      <w:r w:rsidRPr="00A44666">
        <w:rPr>
          <w:rFonts w:eastAsia="Times New Roman"/>
          <w:lang w:eastAsia="ru-RU"/>
        </w:rPr>
        <w:t>-электронная техническая библиотека</w:t>
      </w:r>
    </w:p>
    <w:p w:rsidR="00A44666" w:rsidRDefault="00A44666" w:rsidP="00A44666">
      <w:pPr>
        <w:ind w:left="426" w:hanging="29"/>
        <w:contextualSpacing/>
        <w:jc w:val="both"/>
      </w:pPr>
      <w:r>
        <w:rPr>
          <w:rFonts w:eastAsia="Times New Roman"/>
          <w:lang w:eastAsia="ru-RU"/>
        </w:rPr>
        <w:t xml:space="preserve">     5. </w:t>
      </w:r>
      <w:hyperlink r:id="rId8" w:history="1">
        <w:r w:rsidR="005301A7" w:rsidRPr="00A44666">
          <w:rPr>
            <w:rStyle w:val="af7"/>
          </w:rPr>
          <w:t>http://compgraphics.info/</w:t>
        </w:r>
      </w:hyperlink>
      <w:r w:rsidR="005301A7" w:rsidRPr="00A44666">
        <w:t>,</w:t>
      </w:r>
    </w:p>
    <w:p w:rsidR="005301A7" w:rsidRPr="00A44666" w:rsidRDefault="00A44666" w:rsidP="00A44666">
      <w:pPr>
        <w:ind w:left="426" w:hanging="29"/>
        <w:contextualSpacing/>
        <w:jc w:val="both"/>
      </w:pPr>
      <w:r>
        <w:t xml:space="preserve">     6. </w:t>
      </w:r>
      <w:r w:rsidR="005301A7" w:rsidRPr="00A44666">
        <w:t xml:space="preserve"> </w:t>
      </w:r>
      <w:hyperlink r:id="rId9" w:history="1">
        <w:r w:rsidR="005301A7" w:rsidRPr="00A44666">
          <w:rPr>
            <w:rStyle w:val="af7"/>
          </w:rPr>
          <w:t>http://www.compkursy.ru/grafica/</w:t>
        </w:r>
      </w:hyperlink>
      <w:r>
        <w:rPr>
          <w:rStyle w:val="af7"/>
        </w:rPr>
        <w:t>.</w:t>
      </w:r>
    </w:p>
    <w:p w:rsidR="005301A7" w:rsidRPr="00A44666" w:rsidRDefault="005301A7" w:rsidP="00330C09">
      <w:pPr>
        <w:ind w:left="426" w:hanging="29"/>
        <w:contextualSpacing/>
        <w:jc w:val="both"/>
        <w:rPr>
          <w:rFonts w:eastAsia="Times New Roman"/>
          <w:u w:val="single"/>
          <w:lang w:eastAsia="ru-RU"/>
        </w:rPr>
      </w:pPr>
    </w:p>
    <w:p w:rsidR="00EF5DB1" w:rsidRPr="00A44666" w:rsidRDefault="00EF5DB1" w:rsidP="00EF5DB1">
      <w:pPr>
        <w:jc w:val="both"/>
      </w:pPr>
      <w:r w:rsidRPr="00A44666">
        <w:t>Базы данных:</w:t>
      </w:r>
    </w:p>
    <w:p w:rsidR="00EF5DB1" w:rsidRPr="00A44666" w:rsidRDefault="00E7569B" w:rsidP="00EF5DB1">
      <w:pPr>
        <w:numPr>
          <w:ilvl w:val="0"/>
          <w:numId w:val="10"/>
        </w:numPr>
      </w:pPr>
      <w:hyperlink r:id="rId10" w:history="1">
        <w:r w:rsidR="00EF5DB1" w:rsidRPr="00A44666">
          <w:rPr>
            <w:rStyle w:val="af7"/>
            <w:lang w:val="en-US"/>
          </w:rPr>
          <w:t>http</w:t>
        </w:r>
        <w:r w:rsidR="00EF5DB1" w:rsidRPr="00A44666">
          <w:rPr>
            <w:rStyle w:val="af7"/>
          </w:rPr>
          <w:t>://</w:t>
        </w:r>
        <w:r w:rsidR="00EF5DB1" w:rsidRPr="00A44666">
          <w:rPr>
            <w:rStyle w:val="af7"/>
            <w:lang w:val="en-US"/>
          </w:rPr>
          <w:t>window</w:t>
        </w:r>
        <w:r w:rsidR="00EF5DB1" w:rsidRPr="00A44666">
          <w:rPr>
            <w:rStyle w:val="af7"/>
          </w:rPr>
          <w:t>.</w:t>
        </w:r>
        <w:proofErr w:type="spellStart"/>
        <w:r w:rsidR="00EF5DB1" w:rsidRPr="00A44666">
          <w:rPr>
            <w:rStyle w:val="af7"/>
            <w:lang w:val="en-US"/>
          </w:rPr>
          <w:t>edu</w:t>
        </w:r>
        <w:proofErr w:type="spellEnd"/>
        <w:r w:rsidR="00EF5DB1" w:rsidRPr="00A44666">
          <w:rPr>
            <w:rStyle w:val="af7"/>
          </w:rPr>
          <w:t>.</w:t>
        </w:r>
        <w:proofErr w:type="spellStart"/>
        <w:r w:rsidR="00EF5DB1" w:rsidRPr="00A44666">
          <w:rPr>
            <w:rStyle w:val="af7"/>
            <w:lang w:val="en-US"/>
          </w:rPr>
          <w:t>ru</w:t>
        </w:r>
        <w:proofErr w:type="spellEnd"/>
        <w:r w:rsidR="00EF5DB1" w:rsidRPr="00A44666">
          <w:rPr>
            <w:rStyle w:val="af7"/>
          </w:rPr>
          <w:t>/</w:t>
        </w:r>
        <w:r w:rsidR="00EF5DB1" w:rsidRPr="00A44666">
          <w:rPr>
            <w:rStyle w:val="af7"/>
            <w:lang w:val="en-US"/>
          </w:rPr>
          <w:t>window</w:t>
        </w:r>
        <w:r w:rsidR="00EF5DB1" w:rsidRPr="00A44666">
          <w:rPr>
            <w:rStyle w:val="af7"/>
          </w:rPr>
          <w:t>/</w:t>
        </w:r>
        <w:r w:rsidR="00EF5DB1" w:rsidRPr="00A44666">
          <w:rPr>
            <w:rStyle w:val="af7"/>
            <w:lang w:val="en-US"/>
          </w:rPr>
          <w:t>catalog</w:t>
        </w:r>
      </w:hyperlink>
      <w:r w:rsidR="00EF5DB1" w:rsidRPr="00A44666">
        <w:t>?</w:t>
      </w:r>
    </w:p>
    <w:p w:rsidR="00EF5DB1" w:rsidRPr="00A44666" w:rsidRDefault="00E7569B" w:rsidP="00EF5DB1">
      <w:pPr>
        <w:numPr>
          <w:ilvl w:val="0"/>
          <w:numId w:val="10"/>
        </w:numPr>
      </w:pPr>
      <w:hyperlink r:id="rId11" w:history="1">
        <w:r w:rsidR="00EF5DB1" w:rsidRPr="00A44666">
          <w:rPr>
            <w:rStyle w:val="af7"/>
            <w:lang w:val="en-US"/>
          </w:rPr>
          <w:t>nfo</w:t>
        </w:r>
        <w:r w:rsidR="00EF5DB1" w:rsidRPr="00A44666">
          <w:rPr>
            <w:rStyle w:val="af7"/>
          </w:rPr>
          <w:t>@</w:t>
        </w:r>
        <w:r w:rsidR="00EF5DB1" w:rsidRPr="00A44666">
          <w:rPr>
            <w:rStyle w:val="af7"/>
            <w:lang w:val="en-US"/>
          </w:rPr>
          <w:t>ua</w:t>
        </w:r>
        <w:r w:rsidR="00EF5DB1" w:rsidRPr="00A44666">
          <w:rPr>
            <w:rStyle w:val="af7"/>
          </w:rPr>
          <w:t>-</w:t>
        </w:r>
        <w:r w:rsidR="00EF5DB1" w:rsidRPr="00A44666">
          <w:rPr>
            <w:rStyle w:val="af7"/>
            <w:lang w:val="en-US"/>
          </w:rPr>
          <w:t>ru</w:t>
        </w:r>
        <w:r w:rsidR="00EF5DB1" w:rsidRPr="00A44666">
          <w:rPr>
            <w:rStyle w:val="af7"/>
          </w:rPr>
          <w:t>.</w:t>
        </w:r>
        <w:r w:rsidR="00EF5DB1" w:rsidRPr="00A44666">
          <w:rPr>
            <w:rStyle w:val="af7"/>
            <w:lang w:val="en-US"/>
          </w:rPr>
          <w:t>net</w:t>
        </w:r>
      </w:hyperlink>
    </w:p>
    <w:p w:rsidR="00EF5DB1" w:rsidRPr="00A44666" w:rsidRDefault="00E7569B" w:rsidP="00EF5DB1">
      <w:pPr>
        <w:numPr>
          <w:ilvl w:val="0"/>
          <w:numId w:val="10"/>
        </w:numPr>
        <w:rPr>
          <w:lang w:val="en-US"/>
        </w:rPr>
      </w:pPr>
      <w:hyperlink r:id="rId12" w:history="1">
        <w:r w:rsidR="00EF5DB1" w:rsidRPr="00A44666">
          <w:rPr>
            <w:rStyle w:val="af7"/>
          </w:rPr>
          <w:t>http://ellib.gpntb.ru/</w:t>
        </w:r>
      </w:hyperlink>
    </w:p>
    <w:p w:rsidR="00EF5DB1" w:rsidRPr="00A44666" w:rsidRDefault="00E7569B" w:rsidP="00EF5DB1">
      <w:pPr>
        <w:numPr>
          <w:ilvl w:val="0"/>
          <w:numId w:val="10"/>
        </w:numPr>
        <w:rPr>
          <w:lang w:val="en-US"/>
        </w:rPr>
      </w:pPr>
      <w:hyperlink r:id="rId13" w:history="1">
        <w:r w:rsidR="00EF5DB1" w:rsidRPr="00A44666">
          <w:rPr>
            <w:rStyle w:val="af7"/>
          </w:rPr>
          <w:t>http://elibrary.ru/defaultx.asp</w:t>
        </w:r>
      </w:hyperlink>
    </w:p>
    <w:p w:rsidR="00EF5DB1" w:rsidRPr="00A44666" w:rsidRDefault="00E7569B" w:rsidP="00EF5DB1">
      <w:pPr>
        <w:numPr>
          <w:ilvl w:val="0"/>
          <w:numId w:val="10"/>
        </w:numPr>
        <w:rPr>
          <w:lang w:val="en-US"/>
        </w:rPr>
      </w:pPr>
      <w:hyperlink r:id="rId14" w:history="1">
        <w:r w:rsidR="00EF5DB1" w:rsidRPr="00A44666">
          <w:rPr>
            <w:rStyle w:val="af7"/>
            <w:lang w:val="en-US"/>
          </w:rPr>
          <w:t>http://www.scintific.narod.ru/literature.htm</w:t>
        </w:r>
      </w:hyperlink>
    </w:p>
    <w:p w:rsidR="00EF5DB1" w:rsidRPr="00A44666" w:rsidRDefault="00E7569B" w:rsidP="00EF5DB1">
      <w:pPr>
        <w:numPr>
          <w:ilvl w:val="0"/>
          <w:numId w:val="10"/>
        </w:numPr>
        <w:rPr>
          <w:lang w:val="en-US"/>
        </w:rPr>
      </w:pPr>
      <w:hyperlink r:id="rId15" w:history="1">
        <w:r w:rsidR="00EF5DB1" w:rsidRPr="00A44666">
          <w:rPr>
            <w:rStyle w:val="af7"/>
            <w:lang w:val="en-US"/>
          </w:rPr>
          <w:t>http</w:t>
        </w:r>
        <w:r w:rsidR="00EF5DB1" w:rsidRPr="00A44666">
          <w:rPr>
            <w:rStyle w:val="af7"/>
          </w:rPr>
          <w:t>://</w:t>
        </w:r>
        <w:proofErr w:type="spellStart"/>
        <w:r w:rsidR="00EF5DB1" w:rsidRPr="00A44666">
          <w:rPr>
            <w:rStyle w:val="af7"/>
            <w:lang w:val="en-US"/>
          </w:rPr>
          <w:t>teploobmen</w:t>
        </w:r>
        <w:proofErr w:type="spellEnd"/>
        <w:r w:rsidR="00EF5DB1" w:rsidRPr="00A44666">
          <w:rPr>
            <w:rStyle w:val="af7"/>
          </w:rPr>
          <w:t>.</w:t>
        </w:r>
        <w:r w:rsidR="00EF5DB1" w:rsidRPr="00A44666">
          <w:rPr>
            <w:rStyle w:val="af7"/>
            <w:lang w:val="en-US"/>
          </w:rPr>
          <w:t>boom</w:t>
        </w:r>
        <w:r w:rsidR="00EF5DB1" w:rsidRPr="00A44666">
          <w:rPr>
            <w:rStyle w:val="af7"/>
          </w:rPr>
          <w:t>.</w:t>
        </w:r>
        <w:proofErr w:type="spellStart"/>
        <w:r w:rsidR="00EF5DB1" w:rsidRPr="00A44666">
          <w:rPr>
            <w:rStyle w:val="af7"/>
            <w:lang w:val="en-US"/>
          </w:rPr>
          <w:t>ru</w:t>
        </w:r>
        <w:proofErr w:type="spellEnd"/>
        <w:r w:rsidR="00EF5DB1" w:rsidRPr="00A44666">
          <w:rPr>
            <w:rStyle w:val="af7"/>
          </w:rPr>
          <w:t>/</w:t>
        </w:r>
      </w:hyperlink>
    </w:p>
    <w:p w:rsidR="00251612" w:rsidRDefault="00E7569B" w:rsidP="00264C7C">
      <w:pPr>
        <w:numPr>
          <w:ilvl w:val="0"/>
          <w:numId w:val="10"/>
        </w:numPr>
        <w:rPr>
          <w:rStyle w:val="af7"/>
          <w:lang w:val="en-US"/>
        </w:rPr>
      </w:pPr>
      <w:hyperlink r:id="rId16" w:history="1">
        <w:r w:rsidR="00EF5DB1" w:rsidRPr="00A44666">
          <w:rPr>
            <w:rStyle w:val="af7"/>
            <w:lang w:val="en-US"/>
          </w:rPr>
          <w:t>www</w:t>
        </w:r>
        <w:r w:rsidR="00EF5DB1" w:rsidRPr="00A44666">
          <w:rPr>
            <w:rStyle w:val="af7"/>
          </w:rPr>
          <w:t>.</w:t>
        </w:r>
        <w:proofErr w:type="spellStart"/>
        <w:r w:rsidR="00EF5DB1" w:rsidRPr="00A44666">
          <w:rPr>
            <w:rStyle w:val="af7"/>
            <w:lang w:val="en-US"/>
          </w:rPr>
          <w:t>bookarchive</w:t>
        </w:r>
        <w:proofErr w:type="spellEnd"/>
        <w:r w:rsidR="00EF5DB1" w:rsidRPr="00A44666">
          <w:rPr>
            <w:rStyle w:val="af7"/>
          </w:rPr>
          <w:t>.</w:t>
        </w:r>
        <w:proofErr w:type="spellStart"/>
        <w:r w:rsidR="00EF5DB1" w:rsidRPr="00A44666">
          <w:rPr>
            <w:rStyle w:val="af7"/>
            <w:lang w:val="en-US"/>
          </w:rPr>
          <w:t>ru</w:t>
        </w:r>
        <w:proofErr w:type="spellEnd"/>
      </w:hyperlink>
    </w:p>
    <w:p w:rsidR="00A44666" w:rsidRDefault="00A44666" w:rsidP="00563B98">
      <w:pPr>
        <w:jc w:val="right"/>
      </w:pPr>
    </w:p>
    <w:p w:rsidR="00A44666" w:rsidRPr="00A44666" w:rsidRDefault="00A44666" w:rsidP="00A44666">
      <w:pPr>
        <w:tabs>
          <w:tab w:val="left" w:pos="837"/>
          <w:tab w:val="left" w:pos="1005"/>
        </w:tabs>
        <w:rPr>
          <w:b/>
        </w:rPr>
      </w:pPr>
      <w:r>
        <w:tab/>
      </w:r>
      <w:r w:rsidR="00D944BF">
        <w:rPr>
          <w:b/>
        </w:rPr>
        <w:t>8</w:t>
      </w:r>
      <w:r w:rsidRPr="00A44666">
        <w:rPr>
          <w:b/>
        </w:rPr>
        <w:t xml:space="preserve"> МАТЕРИАЛЬНО-ТЕХНИЧЕСКОЕ ОБЕСПЕЧЕНИЕ ДИСЦИПЛИНЫ </w:t>
      </w:r>
    </w:p>
    <w:p w:rsidR="00A44666" w:rsidRPr="00A44666" w:rsidRDefault="00A44666" w:rsidP="00A44666">
      <w:pPr>
        <w:tabs>
          <w:tab w:val="left" w:pos="837"/>
          <w:tab w:val="left" w:pos="1005"/>
        </w:tabs>
        <w:rPr>
          <w:b/>
        </w:rPr>
      </w:pP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  <w:rPr>
          <w:b/>
        </w:rPr>
      </w:pPr>
      <w:r>
        <w:rPr>
          <w:b/>
        </w:rPr>
        <w:tab/>
      </w:r>
      <w:r w:rsidR="00D944BF">
        <w:rPr>
          <w:b/>
        </w:rPr>
        <w:t>8</w:t>
      </w:r>
      <w:r w:rsidRPr="00A44666">
        <w:rPr>
          <w:b/>
        </w:rPr>
        <w:t>.1 Специализированные лаборатории (в том числе научные) и классы, основное учебное оборудование (комплексы, установки и стенды)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  <w:r w:rsidRPr="00A44666">
        <w:t xml:space="preserve">Стандартно оборудованные лекционные аудитории для проведения интерактивных   лекций: видеопроектор, экран </w:t>
      </w:r>
      <w:proofErr w:type="gramStart"/>
      <w:r w:rsidRPr="00A44666">
        <w:t>настенный,  компьютерный</w:t>
      </w:r>
      <w:proofErr w:type="gramEnd"/>
      <w:r w:rsidRPr="00A44666">
        <w:t xml:space="preserve"> класс.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</w:p>
    <w:p w:rsidR="00A44666" w:rsidRPr="00D944BF" w:rsidRDefault="00D944BF" w:rsidP="00D944BF">
      <w:pPr>
        <w:tabs>
          <w:tab w:val="left" w:pos="837"/>
          <w:tab w:val="left" w:pos="1005"/>
        </w:tabs>
        <w:jc w:val="both"/>
        <w:rPr>
          <w:b/>
        </w:rPr>
      </w:pPr>
      <w:r w:rsidRPr="00D944BF">
        <w:rPr>
          <w:b/>
        </w:rPr>
        <w:t xml:space="preserve">       </w:t>
      </w:r>
      <w:r>
        <w:rPr>
          <w:b/>
        </w:rPr>
        <w:t xml:space="preserve">    8.2 </w:t>
      </w:r>
      <w:r w:rsidR="00A44666" w:rsidRPr="00D944BF">
        <w:rPr>
          <w:b/>
        </w:rPr>
        <w:t>Средства обеспечения освоения дисциплины: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</w:pPr>
      <w:r w:rsidRPr="00A44666">
        <w:t>Мультимедийные средства.</w:t>
      </w:r>
    </w:p>
    <w:p w:rsidR="00A44666" w:rsidRPr="00A44666" w:rsidRDefault="00A44666" w:rsidP="00A44666">
      <w:pPr>
        <w:tabs>
          <w:tab w:val="left" w:pos="837"/>
          <w:tab w:val="left" w:pos="1005"/>
        </w:tabs>
        <w:jc w:val="both"/>
        <w:rPr>
          <w:i/>
          <w:iCs/>
        </w:rPr>
      </w:pPr>
    </w:p>
    <w:p w:rsidR="00563B98" w:rsidRPr="00A44666" w:rsidRDefault="00A44666" w:rsidP="00A44666">
      <w:pPr>
        <w:tabs>
          <w:tab w:val="left" w:pos="837"/>
          <w:tab w:val="left" w:pos="1005"/>
        </w:tabs>
        <w:jc w:val="both"/>
      </w:pPr>
      <w:r>
        <w:tab/>
      </w:r>
    </w:p>
    <w:sectPr w:rsidR="00563B98" w:rsidRPr="00A4466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902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4C9" w:rsidRDefault="00E864C9">
      <w:r>
        <w:separator/>
      </w:r>
    </w:p>
  </w:endnote>
  <w:endnote w:type="continuationSeparator" w:id="0">
    <w:p w:rsidR="00E864C9" w:rsidRDefault="00E8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B6" w:rsidRDefault="00443B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B6" w:rsidRDefault="00443BB6">
    <w:pPr>
      <w:pStyle w:val="af0"/>
      <w:jc w:val="right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AE0A38">
      <w:rPr>
        <w:rFonts w:cs="Arial"/>
        <w:noProof/>
      </w:rPr>
      <w:t>3</w:t>
    </w:r>
    <w:r>
      <w:rPr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B6" w:rsidRDefault="00443B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4C9" w:rsidRDefault="00E864C9">
      <w:r>
        <w:separator/>
      </w:r>
    </w:p>
  </w:footnote>
  <w:footnote w:type="continuationSeparator" w:id="0">
    <w:p w:rsidR="00E864C9" w:rsidRDefault="00E8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B6" w:rsidRDefault="00443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B6" w:rsidRDefault="00443BB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BB6" w:rsidRDefault="00443B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pStyle w:val="a0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pStyle w:val="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3F91662"/>
    <w:multiLevelType w:val="hybridMultilevel"/>
    <w:tmpl w:val="A91AD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92CCB"/>
    <w:multiLevelType w:val="hybridMultilevel"/>
    <w:tmpl w:val="6AD299E8"/>
    <w:lvl w:ilvl="0" w:tplc="D7AED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F0CD1"/>
    <w:multiLevelType w:val="hybridMultilevel"/>
    <w:tmpl w:val="9E4C7620"/>
    <w:lvl w:ilvl="0" w:tplc="30A227C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B7A8D"/>
    <w:multiLevelType w:val="multilevel"/>
    <w:tmpl w:val="7542C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F1F39"/>
    <w:multiLevelType w:val="hybridMultilevel"/>
    <w:tmpl w:val="4A90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7D24"/>
    <w:multiLevelType w:val="hybridMultilevel"/>
    <w:tmpl w:val="954E592E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350F7"/>
    <w:multiLevelType w:val="hybridMultilevel"/>
    <w:tmpl w:val="D12C3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E1B85"/>
    <w:multiLevelType w:val="multilevel"/>
    <w:tmpl w:val="5286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2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Arial" w:hAnsi="Arial" w:cs="Aria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" w:hAnsi="Arial" w:cs="Arial" w:hint="default"/>
        <w:sz w:val="22"/>
      </w:rPr>
    </w:lvl>
  </w:abstractNum>
  <w:abstractNum w:abstractNumId="13" w15:restartNumberingAfterBreak="0">
    <w:nsid w:val="191278BD"/>
    <w:multiLevelType w:val="hybridMultilevel"/>
    <w:tmpl w:val="6E529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02A27"/>
    <w:multiLevelType w:val="hybridMultilevel"/>
    <w:tmpl w:val="C4E073C0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D627539"/>
    <w:multiLevelType w:val="hybridMultilevel"/>
    <w:tmpl w:val="93D4A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912EF"/>
    <w:multiLevelType w:val="hybridMultilevel"/>
    <w:tmpl w:val="072A518C"/>
    <w:lvl w:ilvl="0" w:tplc="E25A4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EC1984"/>
    <w:multiLevelType w:val="hybridMultilevel"/>
    <w:tmpl w:val="0A9A2000"/>
    <w:lvl w:ilvl="0" w:tplc="D8EA2C1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C3E40"/>
    <w:multiLevelType w:val="hybridMultilevel"/>
    <w:tmpl w:val="7312DC4E"/>
    <w:lvl w:ilvl="0" w:tplc="E25A4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0EA0"/>
    <w:multiLevelType w:val="hybridMultilevel"/>
    <w:tmpl w:val="25E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C7C4C"/>
    <w:multiLevelType w:val="hybridMultilevel"/>
    <w:tmpl w:val="A7166C50"/>
    <w:lvl w:ilvl="0" w:tplc="681685B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4996CBF"/>
    <w:multiLevelType w:val="hybridMultilevel"/>
    <w:tmpl w:val="5AC6F83C"/>
    <w:lvl w:ilvl="0" w:tplc="3A10E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2495C"/>
    <w:multiLevelType w:val="hybridMultilevel"/>
    <w:tmpl w:val="4A90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829DD"/>
    <w:multiLevelType w:val="hybridMultilevel"/>
    <w:tmpl w:val="73FAC20E"/>
    <w:lvl w:ilvl="0" w:tplc="1D3AA346">
      <w:start w:val="1"/>
      <w:numFmt w:val="bullet"/>
      <w:lvlText w:val="­"/>
      <w:lvlJc w:val="left"/>
      <w:pPr>
        <w:ind w:left="142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5" w15:restartNumberingAfterBreak="0">
    <w:nsid w:val="4BFB23C0"/>
    <w:multiLevelType w:val="hybridMultilevel"/>
    <w:tmpl w:val="E786BBFC"/>
    <w:lvl w:ilvl="0" w:tplc="2E7C9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A330C7"/>
    <w:multiLevelType w:val="hybridMultilevel"/>
    <w:tmpl w:val="0F0A4F16"/>
    <w:lvl w:ilvl="0" w:tplc="51A0C2C8">
      <w:start w:val="1"/>
      <w:numFmt w:val="bullet"/>
      <w:pStyle w:val="a2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7" w15:restartNumberingAfterBreak="0">
    <w:nsid w:val="5D3F0BDB"/>
    <w:multiLevelType w:val="hybridMultilevel"/>
    <w:tmpl w:val="E73A2132"/>
    <w:lvl w:ilvl="0" w:tplc="8786A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3964"/>
    <w:multiLevelType w:val="hybridMultilevel"/>
    <w:tmpl w:val="4A90E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B25E9"/>
    <w:multiLevelType w:val="hybridMultilevel"/>
    <w:tmpl w:val="EC563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54CB6"/>
    <w:multiLevelType w:val="hybridMultilevel"/>
    <w:tmpl w:val="855A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8004E"/>
    <w:multiLevelType w:val="hybridMultilevel"/>
    <w:tmpl w:val="B92EB44A"/>
    <w:lvl w:ilvl="0" w:tplc="1D3AA3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5"/>
  </w:num>
  <w:num w:numId="9">
    <w:abstractNumId w:val="22"/>
  </w:num>
  <w:num w:numId="10">
    <w:abstractNumId w:val="12"/>
  </w:num>
  <w:num w:numId="11">
    <w:abstractNumId w:val="17"/>
  </w:num>
  <w:num w:numId="12">
    <w:abstractNumId w:val="18"/>
  </w:num>
  <w:num w:numId="13">
    <w:abstractNumId w:val="10"/>
  </w:num>
  <w:num w:numId="14">
    <w:abstractNumId w:val="14"/>
  </w:num>
  <w:num w:numId="15">
    <w:abstractNumId w:val="19"/>
  </w:num>
  <w:num w:numId="16">
    <w:abstractNumId w:val="30"/>
  </w:num>
  <w:num w:numId="17">
    <w:abstractNumId w:val="6"/>
  </w:num>
  <w:num w:numId="18">
    <w:abstractNumId w:val="16"/>
  </w:num>
  <w:num w:numId="19">
    <w:abstractNumId w:val="26"/>
  </w:num>
  <w:num w:numId="20">
    <w:abstractNumId w:val="24"/>
  </w:num>
  <w:num w:numId="21">
    <w:abstractNumId w:val="31"/>
  </w:num>
  <w:num w:numId="22">
    <w:abstractNumId w:val="29"/>
  </w:num>
  <w:num w:numId="23">
    <w:abstractNumId w:val="5"/>
  </w:num>
  <w:num w:numId="24">
    <w:abstractNumId w:val="20"/>
  </w:num>
  <w:num w:numId="25">
    <w:abstractNumId w:val="7"/>
  </w:num>
  <w:num w:numId="26">
    <w:abstractNumId w:val="11"/>
  </w:num>
  <w:num w:numId="27">
    <w:abstractNumId w:val="13"/>
  </w:num>
  <w:num w:numId="28">
    <w:abstractNumId w:val="27"/>
  </w:num>
  <w:num w:numId="29">
    <w:abstractNumId w:val="23"/>
  </w:num>
  <w:num w:numId="30">
    <w:abstractNumId w:val="9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DF"/>
    <w:rsid w:val="000301B5"/>
    <w:rsid w:val="00040AB9"/>
    <w:rsid w:val="000444E4"/>
    <w:rsid w:val="0007233E"/>
    <w:rsid w:val="0007721C"/>
    <w:rsid w:val="0008204F"/>
    <w:rsid w:val="00094EB3"/>
    <w:rsid w:val="000A6877"/>
    <w:rsid w:val="000B43EF"/>
    <w:rsid w:val="000B4DC6"/>
    <w:rsid w:val="000F0EFA"/>
    <w:rsid w:val="00126EEB"/>
    <w:rsid w:val="00165B43"/>
    <w:rsid w:val="001A703B"/>
    <w:rsid w:val="001C6505"/>
    <w:rsid w:val="001E1D17"/>
    <w:rsid w:val="001E6379"/>
    <w:rsid w:val="001E7F82"/>
    <w:rsid w:val="00233812"/>
    <w:rsid w:val="00251612"/>
    <w:rsid w:val="00252D46"/>
    <w:rsid w:val="00264C7C"/>
    <w:rsid w:val="00280944"/>
    <w:rsid w:val="002C1C56"/>
    <w:rsid w:val="00302323"/>
    <w:rsid w:val="00305BFF"/>
    <w:rsid w:val="0032133D"/>
    <w:rsid w:val="00323855"/>
    <w:rsid w:val="00326A70"/>
    <w:rsid w:val="00330C09"/>
    <w:rsid w:val="003467B1"/>
    <w:rsid w:val="003535F2"/>
    <w:rsid w:val="003537FC"/>
    <w:rsid w:val="003544E8"/>
    <w:rsid w:val="003564A4"/>
    <w:rsid w:val="00376F41"/>
    <w:rsid w:val="003904E8"/>
    <w:rsid w:val="00393AC9"/>
    <w:rsid w:val="003A681F"/>
    <w:rsid w:val="003F66EB"/>
    <w:rsid w:val="004258CB"/>
    <w:rsid w:val="00436897"/>
    <w:rsid w:val="004407E5"/>
    <w:rsid w:val="00442663"/>
    <w:rsid w:val="00443BB6"/>
    <w:rsid w:val="00443D38"/>
    <w:rsid w:val="004D764F"/>
    <w:rsid w:val="00516155"/>
    <w:rsid w:val="005171D5"/>
    <w:rsid w:val="005301A7"/>
    <w:rsid w:val="005629DF"/>
    <w:rsid w:val="00563B98"/>
    <w:rsid w:val="00571F32"/>
    <w:rsid w:val="005733D7"/>
    <w:rsid w:val="00593895"/>
    <w:rsid w:val="005949A5"/>
    <w:rsid w:val="00595C0D"/>
    <w:rsid w:val="005B13F5"/>
    <w:rsid w:val="005E1DBC"/>
    <w:rsid w:val="006358DF"/>
    <w:rsid w:val="0064319D"/>
    <w:rsid w:val="00687BE8"/>
    <w:rsid w:val="006C41F0"/>
    <w:rsid w:val="006E3C4F"/>
    <w:rsid w:val="006E5EF4"/>
    <w:rsid w:val="00734E02"/>
    <w:rsid w:val="00760E31"/>
    <w:rsid w:val="00780A4E"/>
    <w:rsid w:val="007A0B39"/>
    <w:rsid w:val="007B2FC8"/>
    <w:rsid w:val="007C5DBE"/>
    <w:rsid w:val="008163EF"/>
    <w:rsid w:val="008213AC"/>
    <w:rsid w:val="00827446"/>
    <w:rsid w:val="0088450E"/>
    <w:rsid w:val="00893A83"/>
    <w:rsid w:val="008B0E50"/>
    <w:rsid w:val="009042FC"/>
    <w:rsid w:val="009106D4"/>
    <w:rsid w:val="00923698"/>
    <w:rsid w:val="00950142"/>
    <w:rsid w:val="009567A1"/>
    <w:rsid w:val="00961FD0"/>
    <w:rsid w:val="009A104B"/>
    <w:rsid w:val="009B5621"/>
    <w:rsid w:val="009C0B81"/>
    <w:rsid w:val="00A44666"/>
    <w:rsid w:val="00A71AAB"/>
    <w:rsid w:val="00A729E6"/>
    <w:rsid w:val="00AA0459"/>
    <w:rsid w:val="00AA7018"/>
    <w:rsid w:val="00AD2B51"/>
    <w:rsid w:val="00AE0A38"/>
    <w:rsid w:val="00AE439B"/>
    <w:rsid w:val="00B069DC"/>
    <w:rsid w:val="00B225AE"/>
    <w:rsid w:val="00B54263"/>
    <w:rsid w:val="00B642B2"/>
    <w:rsid w:val="00B877A2"/>
    <w:rsid w:val="00BD4594"/>
    <w:rsid w:val="00C751D7"/>
    <w:rsid w:val="00CB715A"/>
    <w:rsid w:val="00CD28D1"/>
    <w:rsid w:val="00D2591D"/>
    <w:rsid w:val="00D459CD"/>
    <w:rsid w:val="00D47048"/>
    <w:rsid w:val="00D56673"/>
    <w:rsid w:val="00D71934"/>
    <w:rsid w:val="00D81B11"/>
    <w:rsid w:val="00D8229E"/>
    <w:rsid w:val="00D944BF"/>
    <w:rsid w:val="00DB0066"/>
    <w:rsid w:val="00DC5645"/>
    <w:rsid w:val="00E058B3"/>
    <w:rsid w:val="00E37E1E"/>
    <w:rsid w:val="00E44ECF"/>
    <w:rsid w:val="00E7569B"/>
    <w:rsid w:val="00E77543"/>
    <w:rsid w:val="00E864C9"/>
    <w:rsid w:val="00E869D6"/>
    <w:rsid w:val="00EF5DB1"/>
    <w:rsid w:val="00F2407B"/>
    <w:rsid w:val="00F61BB7"/>
    <w:rsid w:val="00F62EFE"/>
    <w:rsid w:val="00F6413C"/>
    <w:rsid w:val="00F82590"/>
    <w:rsid w:val="00FA745E"/>
    <w:rsid w:val="00FB401F"/>
    <w:rsid w:val="00FD7F07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A16F58"/>
  <w15:docId w15:val="{27ADD5DD-B961-4BDC-914D-32541099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9042FC"/>
    <w:rPr>
      <w:rFonts w:eastAsia="Calibri"/>
      <w:sz w:val="24"/>
      <w:szCs w:val="24"/>
      <w:lang w:eastAsia="ar-SA"/>
    </w:rPr>
  </w:style>
  <w:style w:type="paragraph" w:styleId="1">
    <w:name w:val="heading 1"/>
    <w:basedOn w:val="a3"/>
    <w:next w:val="a3"/>
    <w:link w:val="10"/>
    <w:qFormat/>
    <w:rsid w:val="005949A5"/>
    <w:pPr>
      <w:keepNext/>
      <w:widowControl w:val="0"/>
      <w:overflowPunct w:val="0"/>
      <w:autoSpaceDN w:val="0"/>
      <w:adjustRightInd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3"/>
    <w:next w:val="a3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AD2B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color w:val="000000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8z0">
    <w:name w:val="WW8Num8z0"/>
    <w:rPr>
      <w:rFonts w:hint="default"/>
      <w:b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ascii="Cambria" w:hAnsi="Cambria" w:cs="Cambria"/>
      <w:b/>
      <w:bCs/>
      <w:i/>
      <w:iCs/>
      <w:sz w:val="28"/>
      <w:szCs w:val="28"/>
      <w:lang w:val="ru-RU" w:eastAsia="ar-SA" w:bidi="ar-SA"/>
    </w:rPr>
  </w:style>
  <w:style w:type="character" w:customStyle="1" w:styleId="a7">
    <w:name w:val="Основной текст с отступом Знак"/>
    <w:rPr>
      <w:color w:val="333366"/>
      <w:sz w:val="24"/>
      <w:szCs w:val="24"/>
    </w:rPr>
  </w:style>
  <w:style w:type="character" w:customStyle="1" w:styleId="22">
    <w:name w:val="Основной текст 2 Знак"/>
    <w:rPr>
      <w:sz w:val="24"/>
      <w:szCs w:val="24"/>
    </w:rPr>
  </w:style>
  <w:style w:type="character" w:customStyle="1" w:styleId="23">
    <w:name w:val="Основной текст с отступом 2 Знак"/>
    <w:rPr>
      <w:sz w:val="24"/>
      <w:szCs w:val="24"/>
    </w:rPr>
  </w:style>
  <w:style w:type="character" w:customStyle="1" w:styleId="a8">
    <w:name w:val="Основной текст_"/>
    <w:rPr>
      <w:sz w:val="28"/>
      <w:szCs w:val="28"/>
      <w:lang w:eastAsia="ar-SA" w:bidi="ar-SA"/>
    </w:rPr>
  </w:style>
  <w:style w:type="character" w:customStyle="1" w:styleId="a9">
    <w:name w:val="Верхний колонтитул Знак"/>
    <w:rPr>
      <w:rFonts w:eastAsia="Calibri"/>
      <w:sz w:val="24"/>
      <w:szCs w:val="24"/>
    </w:rPr>
  </w:style>
  <w:style w:type="character" w:customStyle="1" w:styleId="aa">
    <w:name w:val="Нижний колонтитул Знак"/>
    <w:rPr>
      <w:rFonts w:eastAsia="Calibri"/>
      <w:sz w:val="24"/>
      <w:szCs w:val="24"/>
    </w:rPr>
  </w:style>
  <w:style w:type="paragraph" w:customStyle="1" w:styleId="12">
    <w:name w:val="Заголовок1"/>
    <w:basedOn w:val="a3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3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13">
    <w:name w:val="Название1"/>
    <w:basedOn w:val="a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3"/>
    <w:pPr>
      <w:suppressLineNumbers/>
    </w:pPr>
    <w:rPr>
      <w:rFonts w:cs="Mangal"/>
    </w:rPr>
  </w:style>
  <w:style w:type="paragraph" w:customStyle="1" w:styleId="ad">
    <w:name w:val="Абзац"/>
    <w:basedOn w:val="a3"/>
    <w:pPr>
      <w:spacing w:line="312" w:lineRule="auto"/>
      <w:ind w:firstLine="567"/>
      <w:jc w:val="both"/>
    </w:pPr>
    <w:rPr>
      <w:rFonts w:eastAsia="Times New Roman"/>
      <w:szCs w:val="20"/>
    </w:rPr>
  </w:style>
  <w:style w:type="paragraph" w:customStyle="1" w:styleId="a0">
    <w:name w:val="список с точками"/>
    <w:basedOn w:val="a3"/>
    <w:pPr>
      <w:numPr>
        <w:numId w:val="4"/>
      </w:numPr>
      <w:spacing w:line="312" w:lineRule="auto"/>
      <w:jc w:val="both"/>
    </w:pPr>
    <w:rPr>
      <w:rFonts w:eastAsia="Times New Roman"/>
    </w:rPr>
  </w:style>
  <w:style w:type="paragraph" w:styleId="a1">
    <w:name w:val="Normal (Web)"/>
    <w:basedOn w:val="a3"/>
    <w:pPr>
      <w:numPr>
        <w:numId w:val="5"/>
      </w:numPr>
      <w:spacing w:before="280" w:after="280"/>
    </w:pPr>
    <w:rPr>
      <w:rFonts w:eastAsia="Times New Roman"/>
    </w:rPr>
  </w:style>
  <w:style w:type="paragraph" w:customStyle="1" w:styleId="ae">
    <w:name w:val="Общий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Обычный1"/>
    <w:pPr>
      <w:widowControl w:val="0"/>
      <w:suppressAutoHyphens/>
      <w:spacing w:line="300" w:lineRule="auto"/>
      <w:jc w:val="center"/>
    </w:pPr>
    <w:rPr>
      <w:b/>
      <w:sz w:val="22"/>
      <w:lang w:eastAsia="ar-SA"/>
    </w:rPr>
  </w:style>
  <w:style w:type="paragraph" w:styleId="a">
    <w:name w:val="Body Text Indent"/>
    <w:basedOn w:val="a3"/>
    <w:pPr>
      <w:numPr>
        <w:numId w:val="3"/>
      </w:numPr>
      <w:spacing w:before="280" w:after="280"/>
      <w:ind w:left="0" w:firstLine="0"/>
    </w:pPr>
    <w:rPr>
      <w:rFonts w:eastAsia="Times New Roman"/>
      <w:color w:val="333366"/>
    </w:rPr>
  </w:style>
  <w:style w:type="paragraph" w:customStyle="1" w:styleId="21">
    <w:name w:val="Маркированный список 21"/>
    <w:basedOn w:val="a3"/>
    <w:pPr>
      <w:numPr>
        <w:numId w:val="2"/>
      </w:numPr>
      <w:spacing w:before="280" w:after="280"/>
      <w:ind w:left="0" w:firstLine="0"/>
    </w:pPr>
    <w:rPr>
      <w:rFonts w:eastAsia="Times New Roman"/>
      <w:color w:val="333366"/>
    </w:rPr>
  </w:style>
  <w:style w:type="paragraph" w:customStyle="1" w:styleId="210">
    <w:name w:val="Основной текст 21"/>
    <w:basedOn w:val="a3"/>
    <w:pPr>
      <w:spacing w:after="120" w:line="480" w:lineRule="auto"/>
    </w:pPr>
    <w:rPr>
      <w:rFonts w:eastAsia="Times New Roman"/>
    </w:rPr>
  </w:style>
  <w:style w:type="paragraph" w:customStyle="1" w:styleId="211">
    <w:name w:val="Основной текст с отступом 21"/>
    <w:basedOn w:val="a3"/>
    <w:pPr>
      <w:spacing w:after="120" w:line="480" w:lineRule="auto"/>
      <w:ind w:left="283"/>
    </w:pPr>
    <w:rPr>
      <w:rFonts w:eastAsia="Times New Roman"/>
    </w:rPr>
  </w:style>
  <w:style w:type="paragraph" w:customStyle="1" w:styleId="3">
    <w:name w:val="Основной текст3"/>
    <w:basedOn w:val="a3"/>
    <w:pPr>
      <w:widowControl w:val="0"/>
      <w:shd w:val="clear" w:color="auto" w:fill="FFFFFF"/>
      <w:spacing w:line="322" w:lineRule="exact"/>
      <w:ind w:hanging="1340"/>
    </w:pPr>
    <w:rPr>
      <w:rFonts w:eastAsia="Times New Roman"/>
      <w:sz w:val="28"/>
      <w:szCs w:val="28"/>
    </w:rPr>
  </w:style>
  <w:style w:type="paragraph" w:styleId="af">
    <w:name w:val="header"/>
    <w:basedOn w:val="a3"/>
    <w:pPr>
      <w:tabs>
        <w:tab w:val="center" w:pos="4677"/>
        <w:tab w:val="right" w:pos="9355"/>
      </w:tabs>
    </w:pPr>
  </w:style>
  <w:style w:type="paragraph" w:styleId="af0">
    <w:name w:val="footer"/>
    <w:basedOn w:val="a3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3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Для таблиц"/>
    <w:basedOn w:val="a3"/>
    <w:rsid w:val="00305BFF"/>
    <w:rPr>
      <w:rFonts w:eastAsia="Times New Roman"/>
      <w:bCs/>
      <w:iCs/>
    </w:rPr>
  </w:style>
  <w:style w:type="paragraph" w:customStyle="1" w:styleId="af4">
    <w:name w:val="обычный"/>
    <w:basedOn w:val="a3"/>
    <w:rsid w:val="00760E31"/>
    <w:rPr>
      <w:rFonts w:eastAsia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rsid w:val="005E1DBC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3"/>
    <w:link w:val="af6"/>
    <w:rsid w:val="0007233E"/>
    <w:rPr>
      <w:rFonts w:ascii="Courier New" w:eastAsia="Times New Roman" w:hAnsi="Courier New"/>
      <w:sz w:val="20"/>
      <w:szCs w:val="20"/>
    </w:rPr>
  </w:style>
  <w:style w:type="character" w:customStyle="1" w:styleId="af6">
    <w:name w:val="Текст Знак"/>
    <w:link w:val="af5"/>
    <w:rsid w:val="0007233E"/>
    <w:rPr>
      <w:rFonts w:ascii="Courier New" w:hAnsi="Courier New"/>
    </w:rPr>
  </w:style>
  <w:style w:type="character" w:styleId="af7">
    <w:name w:val="Hyperlink"/>
    <w:unhideWhenUsed/>
    <w:rsid w:val="00563B98"/>
    <w:rPr>
      <w:color w:val="0000FF"/>
      <w:u w:val="single"/>
    </w:rPr>
  </w:style>
  <w:style w:type="character" w:customStyle="1" w:styleId="10">
    <w:name w:val="Заголовок 1 Знак"/>
    <w:link w:val="1"/>
    <w:rsid w:val="005949A5"/>
    <w:rPr>
      <w:rFonts w:ascii="Cambria" w:hAnsi="Cambria"/>
      <w:b/>
      <w:bCs/>
      <w:kern w:val="32"/>
      <w:sz w:val="32"/>
      <w:szCs w:val="32"/>
    </w:rPr>
  </w:style>
  <w:style w:type="character" w:customStyle="1" w:styleId="havt1">
    <w:name w:val="havt1"/>
    <w:rsid w:val="005949A5"/>
    <w:rPr>
      <w:color w:val="566370"/>
      <w:sz w:val="27"/>
      <w:szCs w:val="27"/>
    </w:rPr>
  </w:style>
  <w:style w:type="paragraph" w:styleId="30">
    <w:name w:val="Body Text 3"/>
    <w:basedOn w:val="a3"/>
    <w:link w:val="31"/>
    <w:uiPriority w:val="99"/>
    <w:semiHidden/>
    <w:unhideWhenUsed/>
    <w:rsid w:val="00923698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uiPriority w:val="99"/>
    <w:semiHidden/>
    <w:rsid w:val="00923698"/>
    <w:rPr>
      <w:rFonts w:eastAsia="Calibri"/>
      <w:sz w:val="16"/>
      <w:szCs w:val="16"/>
      <w:lang w:eastAsia="ar-SA"/>
    </w:rPr>
  </w:style>
  <w:style w:type="character" w:customStyle="1" w:styleId="FontStyle13">
    <w:name w:val="Font Style13"/>
    <w:rsid w:val="00923698"/>
    <w:rPr>
      <w:rFonts w:ascii="Arial" w:hAnsi="Arial" w:cs="Arial"/>
      <w:sz w:val="14"/>
      <w:szCs w:val="14"/>
    </w:rPr>
  </w:style>
  <w:style w:type="paragraph" w:customStyle="1" w:styleId="6">
    <w:name w:val="заголовок 6"/>
    <w:basedOn w:val="a3"/>
    <w:next w:val="a3"/>
    <w:rsid w:val="003564A4"/>
    <w:pPr>
      <w:keepNext/>
      <w:autoSpaceDE w:val="0"/>
      <w:autoSpaceDN w:val="0"/>
      <w:outlineLvl w:val="5"/>
    </w:pPr>
    <w:rPr>
      <w:rFonts w:eastAsia="Times New Roman"/>
      <w:lang w:eastAsia="ru-RU"/>
    </w:rPr>
  </w:style>
  <w:style w:type="paragraph" w:styleId="24">
    <w:name w:val="Body Text 2"/>
    <w:basedOn w:val="a3"/>
    <w:link w:val="212"/>
    <w:uiPriority w:val="99"/>
    <w:semiHidden/>
    <w:unhideWhenUsed/>
    <w:rsid w:val="00EF5DB1"/>
    <w:pPr>
      <w:spacing w:after="120" w:line="480" w:lineRule="auto"/>
    </w:pPr>
  </w:style>
  <w:style w:type="character" w:customStyle="1" w:styleId="212">
    <w:name w:val="Основной текст 2 Знак1"/>
    <w:link w:val="24"/>
    <w:uiPriority w:val="99"/>
    <w:semiHidden/>
    <w:rsid w:val="00EF5DB1"/>
    <w:rPr>
      <w:rFonts w:eastAsia="Calibri"/>
      <w:sz w:val="24"/>
      <w:szCs w:val="24"/>
      <w:lang w:eastAsia="ar-SA"/>
    </w:rPr>
  </w:style>
  <w:style w:type="paragraph" w:customStyle="1" w:styleId="af8">
    <w:name w:val="т_маркер"/>
    <w:basedOn w:val="af5"/>
    <w:rsid w:val="00252D46"/>
    <w:pPr>
      <w:tabs>
        <w:tab w:val="num" w:pos="926"/>
        <w:tab w:val="left" w:pos="1095"/>
        <w:tab w:val="left" w:pos="1191"/>
        <w:tab w:val="left" w:pos="1418"/>
      </w:tabs>
      <w:autoSpaceDE w:val="0"/>
      <w:autoSpaceDN w:val="0"/>
      <w:ind w:left="1094" w:hanging="374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Основной 1 см"/>
    <w:basedOn w:val="a3"/>
    <w:rsid w:val="003544E8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af9">
    <w:name w:val="Основной б.о."/>
    <w:basedOn w:val="a3"/>
    <w:rsid w:val="003544E8"/>
    <w:pPr>
      <w:jc w:val="both"/>
    </w:pPr>
    <w:rPr>
      <w:rFonts w:eastAsia="Times New Roman"/>
      <w:szCs w:val="20"/>
      <w:lang w:eastAsia="ru-RU"/>
    </w:rPr>
  </w:style>
  <w:style w:type="paragraph" w:styleId="afa">
    <w:name w:val="List Paragraph"/>
    <w:basedOn w:val="a3"/>
    <w:uiPriority w:val="34"/>
    <w:qFormat/>
    <w:rsid w:val="003544E8"/>
    <w:pPr>
      <w:ind w:left="720"/>
      <w:contextualSpacing/>
    </w:pPr>
  </w:style>
  <w:style w:type="paragraph" w:customStyle="1" w:styleId="a2">
    <w:name w:val="Маркированный."/>
    <w:basedOn w:val="a3"/>
    <w:rsid w:val="00F61BB7"/>
    <w:pPr>
      <w:numPr>
        <w:numId w:val="19"/>
      </w:numPr>
    </w:pPr>
    <w:rPr>
      <w:szCs w:val="22"/>
      <w:lang w:eastAsia="en-US"/>
    </w:rPr>
  </w:style>
  <w:style w:type="character" w:customStyle="1" w:styleId="40">
    <w:name w:val="Заголовок 4 Знак"/>
    <w:basedOn w:val="a4"/>
    <w:link w:val="4"/>
    <w:uiPriority w:val="9"/>
    <w:semiHidden/>
    <w:rsid w:val="00AD2B5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graphics.info/" TargetMode="External"/><Relationship Id="rId13" Type="http://schemas.openxmlformats.org/officeDocument/2006/relationships/hyperlink" Target="http://elibrary.ru/defaultx.asp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://ellib.gpnt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ookarchive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fo@ua-ru.n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eploobmen.boom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indow.edu.ru/window/catalo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pkursy.ru/grafica/" TargetMode="External"/><Relationship Id="rId14" Type="http://schemas.openxmlformats.org/officeDocument/2006/relationships/hyperlink" Target="http://www.scintific.narod.ru/literature.ht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</vt:lpstr>
    </vt:vector>
  </TitlesOfParts>
  <Company>KMSTU</Company>
  <LinksUpToDate>false</LinksUpToDate>
  <CharactersWithSpaces>18070</CharactersWithSpaces>
  <SharedDoc>false</SharedDoc>
  <HLinks>
    <vt:vector size="60" baseType="variant">
      <vt:variant>
        <vt:i4>7667811</vt:i4>
      </vt:variant>
      <vt:variant>
        <vt:i4>27</vt:i4>
      </vt:variant>
      <vt:variant>
        <vt:i4>0</vt:i4>
      </vt:variant>
      <vt:variant>
        <vt:i4>5</vt:i4>
      </vt:variant>
      <vt:variant>
        <vt:lpwstr>http://www.bookarchive.ru/</vt:lpwstr>
      </vt:variant>
      <vt:variant>
        <vt:lpwstr/>
      </vt:variant>
      <vt:variant>
        <vt:i4>3539002</vt:i4>
      </vt:variant>
      <vt:variant>
        <vt:i4>24</vt:i4>
      </vt:variant>
      <vt:variant>
        <vt:i4>0</vt:i4>
      </vt:variant>
      <vt:variant>
        <vt:i4>5</vt:i4>
      </vt:variant>
      <vt:variant>
        <vt:lpwstr>http://teploobmen.boom.ru/</vt:lpwstr>
      </vt:variant>
      <vt:variant>
        <vt:lpwstr/>
      </vt:variant>
      <vt:variant>
        <vt:i4>1900560</vt:i4>
      </vt:variant>
      <vt:variant>
        <vt:i4>21</vt:i4>
      </vt:variant>
      <vt:variant>
        <vt:i4>0</vt:i4>
      </vt:variant>
      <vt:variant>
        <vt:i4>5</vt:i4>
      </vt:variant>
      <vt:variant>
        <vt:lpwstr>http://www.scintific.narod.ru/literature.htm</vt:lpwstr>
      </vt:variant>
      <vt:variant>
        <vt:lpwstr/>
      </vt:variant>
      <vt:variant>
        <vt:i4>2228275</vt:i4>
      </vt:variant>
      <vt:variant>
        <vt:i4>18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7733373</vt:i4>
      </vt:variant>
      <vt:variant>
        <vt:i4>15</vt:i4>
      </vt:variant>
      <vt:variant>
        <vt:i4>0</vt:i4>
      </vt:variant>
      <vt:variant>
        <vt:i4>5</vt:i4>
      </vt:variant>
      <vt:variant>
        <vt:lpwstr>http://ellib.gpntb.ru/</vt:lpwstr>
      </vt:variant>
      <vt:variant>
        <vt:lpwstr/>
      </vt:variant>
      <vt:variant>
        <vt:i4>5505076</vt:i4>
      </vt:variant>
      <vt:variant>
        <vt:i4>12</vt:i4>
      </vt:variant>
      <vt:variant>
        <vt:i4>0</vt:i4>
      </vt:variant>
      <vt:variant>
        <vt:i4>5</vt:i4>
      </vt:variant>
      <vt:variant>
        <vt:lpwstr>mailto:nfo@ua-ru.net</vt:lpwstr>
      </vt:variant>
      <vt:variant>
        <vt:lpwstr/>
      </vt:variant>
      <vt:variant>
        <vt:i4>7995455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http://window.edu.ru/window/catalog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http://www.compkursy.ru/grafica/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http://compgraphics.info/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</dc:title>
  <dc:creator>Бабичев Ю.Е.</dc:creator>
  <cp:lastModifiedBy>user-Asp</cp:lastModifiedBy>
  <cp:revision>14</cp:revision>
  <cp:lastPrinted>2015-06-01T11:45:00Z</cp:lastPrinted>
  <dcterms:created xsi:type="dcterms:W3CDTF">2017-06-25T06:46:00Z</dcterms:created>
  <dcterms:modified xsi:type="dcterms:W3CDTF">2022-09-20T11:09:00Z</dcterms:modified>
</cp:coreProperties>
</file>