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4"/>
        <w:gridCol w:w="1126"/>
        <w:gridCol w:w="5491"/>
      </w:tblGrid>
      <w:tr w:rsidR="001105C7" w:rsidRPr="000E0939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:rsidR="00685B50" w:rsidRPr="000E0939" w:rsidRDefault="00685B50" w:rsidP="00D3366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936" w:rsidRPr="000F7A1D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A51936" w:rsidRPr="00C35F97" w:rsidRDefault="00A51936" w:rsidP="00FD4501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C35F97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:rsidR="00A51936" w:rsidRPr="00C35F97" w:rsidRDefault="00A51936" w:rsidP="00FD4501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C35F97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A51936" w:rsidRPr="000F7A1D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A51936" w:rsidRPr="00C35F97" w:rsidRDefault="00A51936" w:rsidP="00FD4501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35F97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51936" w:rsidRPr="00C35F97" w:rsidRDefault="00A51936" w:rsidP="00FD4501">
            <w:pPr>
              <w:rPr>
                <w:rFonts w:eastAsia="Times New Roman" w:cs="Times New Roman"/>
                <w:sz w:val="26"/>
                <w:szCs w:val="26"/>
              </w:rPr>
            </w:pPr>
            <w:r w:rsidRPr="00C35F97">
              <w:rPr>
                <w:rFonts w:cs="Times New Roman"/>
                <w:sz w:val="26"/>
                <w:szCs w:val="26"/>
              </w:rPr>
              <w:t>54.03.03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A51936" w:rsidRPr="00C35F97" w:rsidRDefault="00053609" w:rsidP="00FD4501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Искусство костюма и текстиля</w:t>
            </w:r>
            <w:r w:rsidR="00A51936" w:rsidRPr="00C35F97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A51936" w:rsidRPr="000F7A1D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A51936" w:rsidRPr="00C35F97" w:rsidRDefault="00A51936" w:rsidP="00FD4501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C35F97">
              <w:rPr>
                <w:rFonts w:eastAsia="Times New Roman" w:cs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:rsidR="00A51936" w:rsidRPr="00C35F97" w:rsidRDefault="00A51936" w:rsidP="00FD4501">
            <w:pPr>
              <w:rPr>
                <w:rFonts w:eastAsia="Times New Roman" w:cs="Times New Roman"/>
                <w:sz w:val="26"/>
                <w:szCs w:val="26"/>
              </w:rPr>
            </w:pPr>
            <w:r w:rsidRPr="00C35F97">
              <w:rPr>
                <w:rFonts w:eastAsia="Times New Roman" w:cs="Times New Roman"/>
                <w:sz w:val="26"/>
                <w:szCs w:val="26"/>
              </w:rPr>
              <w:t>Фотоискусство и диджитал графика</w:t>
            </w:r>
          </w:p>
        </w:tc>
      </w:tr>
      <w:tr w:rsidR="00A51936" w:rsidRPr="000F7A1D" w:rsidTr="000F7A1D">
        <w:trPr>
          <w:trHeight w:val="454"/>
        </w:trPr>
        <w:tc>
          <w:tcPr>
            <w:tcW w:w="3369" w:type="dxa"/>
            <w:shd w:val="clear" w:color="auto" w:fill="auto"/>
          </w:tcPr>
          <w:p w:rsidR="00A51936" w:rsidRPr="00C35F97" w:rsidRDefault="00A51936" w:rsidP="00FD4501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C35F97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:rsidR="00A51936" w:rsidRPr="00C35F97" w:rsidRDefault="00A51936" w:rsidP="00FD4501">
            <w:pPr>
              <w:spacing w:before="80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C35F97"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  <w:p w:rsidR="00A51936" w:rsidRPr="00C35F97" w:rsidRDefault="00A51936" w:rsidP="00FD4501">
            <w:pPr>
              <w:spacing w:before="80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BD78AD" w:rsidRPr="00F26710" w:rsidRDefault="00BD78AD" w:rsidP="00BD78AD">
      <w:pPr>
        <w:pStyle w:val="2"/>
      </w:pPr>
      <w:bookmarkStart w:id="24" w:name="_Toc70416986"/>
      <w:bookmarkStart w:id="25" w:name="_Toc63853979"/>
      <w:r w:rsidRPr="00F26710">
        <w:t>Цели и задачи образовательной программы</w:t>
      </w:r>
      <w:bookmarkEnd w:id="24"/>
    </w:p>
    <w:p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:rsidR="00A51936" w:rsidRPr="00A51936" w:rsidRDefault="00A51936" w:rsidP="00BD78AD">
      <w:pPr>
        <w:pStyle w:val="ad"/>
        <w:numPr>
          <w:ilvl w:val="2"/>
          <w:numId w:val="27"/>
        </w:numPr>
        <w:spacing w:after="120"/>
        <w:jc w:val="both"/>
        <w:rPr>
          <w:sz w:val="24"/>
        </w:rPr>
      </w:pPr>
      <w:r w:rsidRPr="00A51936">
        <w:rPr>
          <w:sz w:val="24"/>
        </w:rPr>
        <w:t>подготовка бакалавров в области современной фотографии и диджитал графики, обладающих необходимыми компетенциями для осуществления профессиональной деятельности на разных уровнях и в разных видах визуальных коммуникаций, обладающих навыками самостоятельного творческого и аналитического мышления, владеющих техническими средствами фотографии и цифровой среды;</w:t>
      </w:r>
    </w:p>
    <w:p w:rsidR="00BD78AD" w:rsidRPr="007C60EA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7C60EA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t xml:space="preserve">обеспечениекачественной профессиональнойподготовкивыпускниковвобласти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программы;</w:t>
      </w:r>
    </w:p>
    <w:p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</w:t>
      </w:r>
      <w:r>
        <w:rPr>
          <w:rFonts w:eastAsia="Times New Roman"/>
          <w:sz w:val="24"/>
          <w:szCs w:val="24"/>
        </w:rPr>
        <w:t>.</w:t>
      </w:r>
    </w:p>
    <w:p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25"/>
    </w:p>
    <w:p w:rsidR="00FB4734" w:rsidRPr="00F26710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осуществляется в </w:t>
      </w:r>
      <w:r w:rsidR="00A51936" w:rsidRPr="00A51936">
        <w:rPr>
          <w:sz w:val="24"/>
          <w:szCs w:val="24"/>
        </w:rPr>
        <w:t>очной форме</w:t>
      </w:r>
      <w:r w:rsidRPr="00A51936">
        <w:rPr>
          <w:sz w:val="24"/>
          <w:szCs w:val="24"/>
        </w:rPr>
        <w:t>.</w:t>
      </w:r>
    </w:p>
    <w:p w:rsidR="00991E8A" w:rsidRPr="00F26710" w:rsidRDefault="003403A2" w:rsidP="009065E9">
      <w:pPr>
        <w:pStyle w:val="2"/>
        <w:rPr>
          <w:b/>
        </w:rPr>
      </w:pPr>
      <w:bookmarkStart w:id="26" w:name="_Toc63853980"/>
      <w:r w:rsidRPr="00F26710">
        <w:t>Объем образовательной программы</w:t>
      </w:r>
      <w:bookmarkEnd w:id="26"/>
    </w:p>
    <w:p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A51936">
        <w:rPr>
          <w:sz w:val="24"/>
          <w:szCs w:val="24"/>
        </w:rPr>
        <w:t>240</w:t>
      </w:r>
      <w:r w:rsidRPr="00F26710">
        <w:rPr>
          <w:sz w:val="24"/>
          <w:szCs w:val="24"/>
        </w:rPr>
        <w:t xml:space="preserve"> зачетных единиц (далее - з.е.) и включает все виды контактной и самостоятельной работы обучающихся.</w:t>
      </w:r>
    </w:p>
    <w:p w:rsidR="000B3772" w:rsidRPr="00F26710" w:rsidRDefault="000B3772" w:rsidP="000B3772">
      <w:pPr>
        <w:pStyle w:val="2"/>
        <w:rPr>
          <w:b/>
          <w:i/>
        </w:rPr>
      </w:pPr>
      <w:bookmarkStart w:id="27" w:name="_Toc63853981"/>
      <w:r w:rsidRPr="00F26710">
        <w:t>Язык образования</w:t>
      </w:r>
      <w:bookmarkEnd w:id="27"/>
    </w:p>
    <w:p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8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8"/>
    </w:p>
    <w:p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:rsidR="00991E8A" w:rsidRPr="00F26710" w:rsidRDefault="00C36375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</w:t>
      </w:r>
      <w:r w:rsidR="00991E8A" w:rsidRPr="0097781C">
        <w:rPr>
          <w:sz w:val="24"/>
          <w:szCs w:val="24"/>
        </w:rPr>
        <w:t xml:space="preserve"> очной форме обучения</w:t>
      </w:r>
      <w:r w:rsidR="00991E8A" w:rsidRPr="00F26710">
        <w:rPr>
          <w:i/>
          <w:sz w:val="24"/>
          <w:szCs w:val="24"/>
        </w:rPr>
        <w:t xml:space="preserve"> – </w:t>
      </w:r>
      <w:r w:rsidR="00A51936" w:rsidRPr="00A51936">
        <w:rPr>
          <w:sz w:val="24"/>
          <w:szCs w:val="24"/>
        </w:rPr>
        <w:t>4 года</w:t>
      </w:r>
      <w:r w:rsidR="00991E8A" w:rsidRPr="00A51936">
        <w:rPr>
          <w:sz w:val="24"/>
          <w:szCs w:val="24"/>
        </w:rPr>
        <w:t>;</w:t>
      </w:r>
    </w:p>
    <w:p w:rsidR="004C723C" w:rsidRDefault="004C723C" w:rsidP="004C723C">
      <w:pPr>
        <w:pStyle w:val="2"/>
      </w:pPr>
      <w:bookmarkStart w:id="29" w:name="100029"/>
      <w:bookmarkStart w:id="30" w:name="_Toc70416991"/>
      <w:bookmarkStart w:id="31" w:name="_Toc63853985"/>
      <w:bookmarkEnd w:id="29"/>
      <w:r>
        <w:t>Формы аттестации</w:t>
      </w:r>
      <w:bookmarkEnd w:id="30"/>
    </w:p>
    <w:p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lastRenderedPageBreak/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:rsidR="004C723C" w:rsidRPr="00A51936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A51936">
        <w:rPr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A51936">
        <w:rPr>
          <w:sz w:val="24"/>
          <w:szCs w:val="24"/>
        </w:rPr>
        <w:t>.</w:t>
      </w:r>
    </w:p>
    <w:p w:rsidR="004A3E09" w:rsidRPr="00F26710" w:rsidRDefault="003403A2" w:rsidP="009065E9">
      <w:pPr>
        <w:pStyle w:val="2"/>
      </w:pPr>
      <w:r w:rsidRPr="00F26710">
        <w:t>Общее описание профессиональной деятельности выпускников</w:t>
      </w:r>
      <w:bookmarkEnd w:id="31"/>
    </w:p>
    <w:p w:rsidR="004261EB" w:rsidRPr="00F267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:rsidR="00A51936" w:rsidRPr="00A51936" w:rsidRDefault="00A51936" w:rsidP="00A51936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>01 Образование и наука (в сферах: дошкольного, начального общего, основного общего, среднего общего образования, профессионального обучения, дополнительного образования; научных исследований);</w:t>
      </w:r>
    </w:p>
    <w:p w:rsidR="00A51936" w:rsidRPr="00A51936" w:rsidRDefault="00A51936" w:rsidP="00A51936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>04 Культура, искусство (в сферах: изобразительного искусства; искусства костюма и текстиля);</w:t>
      </w:r>
    </w:p>
    <w:p w:rsidR="00A51936" w:rsidRPr="00A51936" w:rsidRDefault="00A51936" w:rsidP="00A51936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>10 Архитектура, проектирование, геодезия, топография и дизайн (в сфере дизайна костюма и текстиля);</w:t>
      </w:r>
    </w:p>
    <w:p w:rsidR="007C27A3" w:rsidRPr="00A51936" w:rsidRDefault="00A51936" w:rsidP="00A51936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>21 Легкая и текстильная промышленность (в сфере искусства костюма и текстиля).</w:t>
      </w:r>
    </w:p>
    <w:p w:rsidR="007C27A3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51936" w:rsidRPr="00A51936" w:rsidRDefault="00A51936" w:rsidP="00A51936">
      <w:pPr>
        <w:ind w:firstLine="709"/>
        <w:jc w:val="both"/>
        <w:rPr>
          <w:sz w:val="24"/>
          <w:szCs w:val="24"/>
        </w:rPr>
      </w:pPr>
      <w:bookmarkStart w:id="32" w:name="_Toc57031263"/>
      <w:r w:rsidRPr="00A51936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научно-исследовательский;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технологический;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педагогический;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организационно-управленческий;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проектной.</w:t>
      </w:r>
    </w:p>
    <w:p w:rsidR="00A51936" w:rsidRPr="00A51936" w:rsidRDefault="00A51936" w:rsidP="00A51936">
      <w:pPr>
        <w:ind w:firstLine="709"/>
        <w:jc w:val="both"/>
        <w:rPr>
          <w:sz w:val="24"/>
          <w:szCs w:val="24"/>
        </w:rPr>
      </w:pPr>
      <w:r w:rsidRPr="00A51936">
        <w:rPr>
          <w:sz w:val="24"/>
          <w:szCs w:val="24"/>
        </w:rPr>
        <w:t>Перечень основных объектов (или областей знаний) профессиональной деятельности выпускников: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проекты в области информационных технологий;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проекты в области рекламы легкой и текстильной промышленности;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проекты в области культуры и искусства;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проекты в области образования и науки;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проекты в области графического дизайна и визуальных коммуникаций;</w:t>
      </w:r>
    </w:p>
    <w:p w:rsidR="00A51936" w:rsidRPr="00A51936" w:rsidRDefault="00A51936" w:rsidP="00A51936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51936">
        <w:rPr>
          <w:sz w:val="24"/>
          <w:szCs w:val="24"/>
        </w:rPr>
        <w:tab/>
        <w:t>проекты в области издательского дела и полиграфии.</w:t>
      </w:r>
    </w:p>
    <w:p w:rsidR="00DA3642" w:rsidRDefault="003403A2" w:rsidP="00C47F8F">
      <w:pPr>
        <w:pStyle w:val="2"/>
      </w:pPr>
      <w:bookmarkStart w:id="33" w:name="_Toc63853987"/>
      <w:bookmarkEnd w:id="32"/>
      <w:r w:rsidRPr="00F26710">
        <w:t>Перечень основных задач профессиональной деятельности выпускников</w:t>
      </w:r>
      <w:bookmarkEnd w:id="33"/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1"/>
        <w:gridCol w:w="2041"/>
        <w:gridCol w:w="2268"/>
        <w:gridCol w:w="3458"/>
      </w:tblGrid>
      <w:tr w:rsidR="00A51936" w:rsidRPr="00C35F97" w:rsidTr="00FD4501">
        <w:trPr>
          <w:trHeight w:val="841"/>
          <w:tblHeader/>
        </w:trPr>
        <w:tc>
          <w:tcPr>
            <w:tcW w:w="2041" w:type="dxa"/>
            <w:shd w:val="clear" w:color="auto" w:fill="DBE5F1" w:themeFill="accent1" w:themeFillTint="33"/>
          </w:tcPr>
          <w:p w:rsidR="00A51936" w:rsidRPr="00C35F97" w:rsidRDefault="00A51936" w:rsidP="00FD4501">
            <w:pPr>
              <w:jc w:val="center"/>
              <w:rPr>
                <w:b/>
                <w:sz w:val="20"/>
                <w:szCs w:val="20"/>
              </w:rPr>
            </w:pPr>
            <w:r w:rsidRPr="00C35F97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A51936" w:rsidRPr="00C35F97" w:rsidRDefault="00A51936" w:rsidP="00FD4501">
            <w:pPr>
              <w:jc w:val="center"/>
              <w:rPr>
                <w:b/>
                <w:sz w:val="20"/>
                <w:szCs w:val="20"/>
              </w:rPr>
            </w:pPr>
            <w:r w:rsidRPr="00C35F97">
              <w:rPr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5F9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Задачи профессиональной деятельности</w:t>
            </w:r>
          </w:p>
        </w:tc>
        <w:tc>
          <w:tcPr>
            <w:tcW w:w="3458" w:type="dxa"/>
            <w:shd w:val="clear" w:color="auto" w:fill="DBE5F1" w:themeFill="accent1" w:themeFillTint="33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C35F97">
              <w:rPr>
                <w:rFonts w:eastAsiaTheme="minorHAns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Объекты профессиональной деятельности</w:t>
            </w:r>
          </w:p>
          <w:p w:rsidR="00A51936" w:rsidRPr="00C35F97" w:rsidRDefault="00A51936" w:rsidP="00FD45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35F9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(или области знания)</w:t>
            </w:r>
          </w:p>
        </w:tc>
      </w:tr>
      <w:tr w:rsidR="00A51936" w:rsidRPr="00C35F97" w:rsidTr="00FD4501">
        <w:trPr>
          <w:trHeight w:val="2063"/>
        </w:trPr>
        <w:tc>
          <w:tcPr>
            <w:tcW w:w="2041" w:type="dxa"/>
            <w:vMerge w:val="restart"/>
          </w:tcPr>
          <w:p w:rsidR="00A51936" w:rsidRPr="00C35F97" w:rsidRDefault="00A51936" w:rsidP="00FD4501">
            <w:pPr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lastRenderedPageBreak/>
              <w:t>01 Образование и наука (в сферах: дошкольного, начального общего, основного общего,</w:t>
            </w:r>
          </w:p>
          <w:p w:rsidR="00A51936" w:rsidRPr="00C35F97" w:rsidRDefault="00A51936" w:rsidP="00FD4501">
            <w:pPr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среднего общего образования, профессионального обучения, дополнительного образования;</w:t>
            </w:r>
          </w:p>
          <w:p w:rsidR="00A51936" w:rsidRPr="00C35F97" w:rsidRDefault="00A51936" w:rsidP="00FD4501">
            <w:pPr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научных исследований);</w:t>
            </w:r>
          </w:p>
        </w:tc>
        <w:tc>
          <w:tcPr>
            <w:tcW w:w="2041" w:type="dxa"/>
          </w:tcPr>
          <w:p w:rsidR="00A51936" w:rsidRPr="00C35F97" w:rsidRDefault="00A51936" w:rsidP="00FD4501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Научно-исследовательский</w:t>
            </w:r>
          </w:p>
          <w:p w:rsidR="00A51936" w:rsidRPr="00C35F97" w:rsidRDefault="00A51936" w:rsidP="00FD4501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</w:rPr>
            </w:pP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Theme="minorHAnsi"/>
                <w:lang w:eastAsia="en-US"/>
              </w:rPr>
              <w:t>Исследование, разработка, внедрение цифрового графического сопровождения образовательных и научных проектов.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t>Визуальные коммуникации, фотография, цифровая графика и другие графические сопровождения образовательных и научных проектов.</w:t>
            </w:r>
          </w:p>
        </w:tc>
      </w:tr>
      <w:tr w:rsidR="00A51936" w:rsidRPr="00C35F97" w:rsidTr="00FD4501">
        <w:trPr>
          <w:trHeight w:val="126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Технологический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5F97">
              <w:rPr>
                <w:rFonts w:eastAsiaTheme="minorHAnsi"/>
                <w:lang w:eastAsia="en-US"/>
              </w:rPr>
              <w:t xml:space="preserve">Разработка технологических концепций для создания </w:t>
            </w:r>
            <w:r w:rsidRPr="00C35F97">
              <w:t xml:space="preserve"> </w:t>
            </w:r>
            <w:r w:rsidRPr="00C35F97">
              <w:rPr>
                <w:rFonts w:eastAsiaTheme="minorHAnsi"/>
                <w:lang w:eastAsia="en-US"/>
              </w:rPr>
              <w:t>цифрового графического сопровождения образовательных и научных проектов.</w:t>
            </w:r>
          </w:p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t>Технологии, способы и методы проектирования, разработки, модификации цифрового графического сопровождения образовательных и научных проектов.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Педагогический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5F97">
              <w:rPr>
                <w:rFonts w:eastAsia="Times New Roman"/>
              </w:rPr>
              <w:t>Проведение образовательных мероприятий на тему фотоискусства и цифровой графики в рамках образовательных и научных проектов.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t>Методы обучения техникам и технологиям создания цифрового графического сопровождения образовательных и научных проектов.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Организационно-управленческий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Организация и управление процессами разработки, внедрения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>цифрового графического сопровождения образовательных и научных проектов 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Методы и способы организации и управления проектами по созданию цифрового графического сопровождения образовательных и научных проектов.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Проектный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Создание проектов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>цифрового графического сопровождения образовательных и научных проектов.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Разработки в области цифрового графического сопровождения образовательных и научных проектов.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 w:val="restart"/>
          </w:tcPr>
          <w:p w:rsidR="00A51936" w:rsidRPr="00C35F97" w:rsidRDefault="00A51936" w:rsidP="00FD4501">
            <w:pPr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04 Культура, искусство (в сферах: изобразительного искусства; искусства костюма и</w:t>
            </w:r>
          </w:p>
          <w:p w:rsidR="00A51936" w:rsidRPr="00C35F97" w:rsidRDefault="00A51936" w:rsidP="00FD4501">
            <w:pPr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текстиля);</w:t>
            </w:r>
          </w:p>
        </w:tc>
        <w:tc>
          <w:tcPr>
            <w:tcW w:w="2041" w:type="dxa"/>
          </w:tcPr>
          <w:p w:rsidR="00A51936" w:rsidRPr="00C35F97" w:rsidRDefault="00A51936" w:rsidP="00FD4501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Научно-исследовательский</w:t>
            </w:r>
          </w:p>
          <w:p w:rsidR="00A51936" w:rsidRPr="00C35F97" w:rsidRDefault="00A51936" w:rsidP="00FD4501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</w:rPr>
            </w:pP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Theme="minorHAnsi"/>
                <w:lang w:eastAsia="en-US"/>
              </w:rPr>
              <w:t>Исследование, разработка, внедрение цифрового графического сопровождения проектов в области культуры и искусства.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t>Визуальные коммуникации, фотография, цифровая графика и другие графические сопровождения проектов в области культуры и искусства.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Технологический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5F97">
              <w:rPr>
                <w:rFonts w:eastAsiaTheme="minorHAnsi"/>
                <w:lang w:eastAsia="en-US"/>
              </w:rPr>
              <w:t xml:space="preserve">Разработка технологических концепций для создания </w:t>
            </w:r>
            <w:r w:rsidRPr="00C35F97">
              <w:t xml:space="preserve"> </w:t>
            </w:r>
            <w:r w:rsidRPr="00C35F97">
              <w:rPr>
                <w:rFonts w:eastAsiaTheme="minorHAnsi"/>
                <w:lang w:eastAsia="en-US"/>
              </w:rPr>
              <w:t xml:space="preserve">цифрового графического сопровождения </w:t>
            </w:r>
            <w:r w:rsidRPr="00C35F97">
              <w:t xml:space="preserve"> </w:t>
            </w:r>
            <w:r w:rsidRPr="00C35F97">
              <w:rPr>
                <w:rFonts w:eastAsiaTheme="minorHAnsi"/>
                <w:lang w:eastAsia="en-US"/>
              </w:rPr>
              <w:lastRenderedPageBreak/>
              <w:t>проектов в области культуры и искусства.</w:t>
            </w:r>
          </w:p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lastRenderedPageBreak/>
              <w:t xml:space="preserve">Технологии, способы и методы проектирования, разработки, модификации цифрового графического сопровождения </w:t>
            </w:r>
            <w:r w:rsidRPr="00C35F97">
              <w:t xml:space="preserve">проектов </w:t>
            </w:r>
            <w:r w:rsidRPr="00C35F97">
              <w:rPr>
                <w:rFonts w:eastAsia="Times New Roman"/>
                <w:bCs/>
              </w:rPr>
              <w:t>в области культуры и искусства.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Педагогический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5F97">
              <w:rPr>
                <w:rFonts w:eastAsia="Times New Roman"/>
              </w:rPr>
              <w:t>Проведение образовательных мероприятий на тему фотоискусства и цифровой графики в рамках проектов в области культуры и искусства.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t xml:space="preserve">Методы обучения техникам и технологиям создания цифрового графического сопровождения </w:t>
            </w:r>
            <w:r w:rsidRPr="00C35F97">
              <w:t xml:space="preserve"> </w:t>
            </w:r>
            <w:r w:rsidRPr="00C35F97">
              <w:rPr>
                <w:rFonts w:eastAsia="Times New Roman"/>
                <w:bCs/>
              </w:rPr>
              <w:t>проектов в области культуры и искусства.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Организационно-управленческий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Организация и управление процессами разработки, внедрения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 xml:space="preserve">цифрового графического сопровождения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>проектов в области культуры и искусства.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Методы и способы организации и управления проектами по созданию цифрового графического сопровождения проектов в области культуры и искусства.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Проектный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Создание проектов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 xml:space="preserve">цифрового графического сопровождения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>проектов в области культуры и искусства.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Разработки в области цифрового графического сопровождения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>проектов в области культуры и искусства.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 w:val="restart"/>
          </w:tcPr>
          <w:p w:rsidR="00A51936" w:rsidRPr="00C35F97" w:rsidRDefault="00A51936" w:rsidP="00FD4501">
            <w:pPr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10 Архитектура, проектирование, геодезия, топография и дизайн (в сфере дизайна костюма</w:t>
            </w:r>
          </w:p>
          <w:p w:rsidR="00A51936" w:rsidRPr="00C35F97" w:rsidRDefault="00A51936" w:rsidP="00FD4501">
            <w:pPr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и текстиля);</w:t>
            </w:r>
          </w:p>
        </w:tc>
        <w:tc>
          <w:tcPr>
            <w:tcW w:w="2041" w:type="dxa"/>
          </w:tcPr>
          <w:p w:rsidR="00A51936" w:rsidRPr="00C35F97" w:rsidRDefault="00A51936" w:rsidP="00FD4501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Научно-исследовательский</w:t>
            </w:r>
          </w:p>
          <w:p w:rsidR="00A51936" w:rsidRPr="00C35F97" w:rsidRDefault="00A51936" w:rsidP="00FD4501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</w:rPr>
            </w:pP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Theme="minorHAnsi"/>
                <w:lang w:eastAsia="en-US"/>
              </w:rPr>
              <w:t>Исследование, разработка, внедрение цифрового графического сопровождения проектов в сфере архитектуры, дизайна костюма и текстиля.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t xml:space="preserve">Визуальные коммуникации, фотография, цифровая графика и другие графические сопровождения </w:t>
            </w:r>
            <w:r w:rsidRPr="00C35F97">
              <w:t xml:space="preserve"> </w:t>
            </w:r>
            <w:r w:rsidRPr="00C35F97">
              <w:rPr>
                <w:rFonts w:eastAsia="Times New Roman"/>
                <w:bCs/>
              </w:rPr>
              <w:t>проектов в сфере архитектуры, дизайна костюма и текстиля.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Технологический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5F97">
              <w:rPr>
                <w:rFonts w:eastAsiaTheme="minorHAnsi"/>
                <w:lang w:eastAsia="en-US"/>
              </w:rPr>
              <w:t xml:space="preserve">Разработка технологических концепций для создания </w:t>
            </w:r>
            <w:r w:rsidRPr="00C35F97">
              <w:t xml:space="preserve"> </w:t>
            </w:r>
            <w:r w:rsidRPr="00C35F97">
              <w:rPr>
                <w:rFonts w:eastAsiaTheme="minorHAnsi"/>
                <w:lang w:eastAsia="en-US"/>
              </w:rPr>
              <w:t xml:space="preserve">цифрового графического сопровождения </w:t>
            </w:r>
            <w:r w:rsidRPr="00C35F97">
              <w:t xml:space="preserve">  </w:t>
            </w:r>
            <w:r w:rsidRPr="00C35F97">
              <w:rPr>
                <w:rFonts w:eastAsiaTheme="minorHAnsi"/>
                <w:lang w:eastAsia="en-US"/>
              </w:rPr>
              <w:t>проектов в сфере архитектуры, дизайна костюма и текстиля.</w:t>
            </w:r>
          </w:p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t xml:space="preserve">Технологии, способы и методы проектирования, разработки, модификации цифрового графического сопровождения </w:t>
            </w:r>
            <w:r w:rsidRPr="00C35F97">
              <w:t xml:space="preserve"> проектов в сфере архитектуры, дизайна костюма и текстиля.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Педагогический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5F97">
              <w:rPr>
                <w:rFonts w:eastAsia="Times New Roman"/>
              </w:rPr>
              <w:t xml:space="preserve">Проведение образовательных мероприятий на тему фотоискусства и цифровой графики в </w:t>
            </w:r>
            <w:r w:rsidRPr="00C35F97">
              <w:rPr>
                <w:rFonts w:eastAsia="Times New Roman"/>
              </w:rPr>
              <w:lastRenderedPageBreak/>
              <w:t xml:space="preserve">рамках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>проектов в сфере архитектуры, дизайна костюма и текстиля.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lastRenderedPageBreak/>
              <w:t xml:space="preserve">Методы обучения техникам и технологиям создания цифрового графического сопровождения </w:t>
            </w:r>
            <w:r w:rsidRPr="00C35F97">
              <w:t xml:space="preserve">  </w:t>
            </w:r>
            <w:r w:rsidRPr="00C35F97">
              <w:rPr>
                <w:rFonts w:eastAsia="Times New Roman"/>
                <w:bCs/>
              </w:rPr>
              <w:t>проектов в сфере архитектуры, дизайна костюма и текстиля.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Организационно-управленческий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Организация и управление процессами разработки, внедрения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 xml:space="preserve">цифрового графического сопровождения </w:t>
            </w:r>
            <w:r w:rsidRPr="00C35F97">
              <w:t xml:space="preserve">  </w:t>
            </w:r>
            <w:r w:rsidRPr="00C35F97">
              <w:rPr>
                <w:rFonts w:eastAsia="Times New Roman"/>
              </w:rPr>
              <w:t>проектов в сфере архитектуры, дизайна костюма и текстиля.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Методы и способы организации и управления проектами по созданию цифрового графического сопровождения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>проектов в сфере архитектуры, дизайна костюма и текстиля.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Проектный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Создание проектов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 xml:space="preserve">цифрового графического сопровождения </w:t>
            </w:r>
            <w:r w:rsidRPr="00C35F97">
              <w:t xml:space="preserve">  </w:t>
            </w:r>
            <w:r w:rsidRPr="00C35F97">
              <w:rPr>
                <w:rFonts w:eastAsia="Times New Roman"/>
              </w:rPr>
              <w:t>проектов в сфере архитектуры, дизайна костюма и текстиля.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Разработки в области цифрового графического сопровождения </w:t>
            </w:r>
            <w:r w:rsidRPr="00C35F97">
              <w:t xml:space="preserve">  </w:t>
            </w:r>
            <w:r w:rsidRPr="00C35F97">
              <w:rPr>
                <w:rFonts w:eastAsia="Times New Roman"/>
              </w:rPr>
              <w:t>проектов в сфере архитектуры, дизайна костюма и текстиля.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 w:val="restart"/>
          </w:tcPr>
          <w:p w:rsidR="00A51936" w:rsidRPr="00C35F97" w:rsidRDefault="00A51936" w:rsidP="00FD4501">
            <w:pPr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21 Легкая и текстильная промышленность (в сфере искусства костюма и текстиля).</w:t>
            </w:r>
          </w:p>
        </w:tc>
        <w:tc>
          <w:tcPr>
            <w:tcW w:w="2041" w:type="dxa"/>
          </w:tcPr>
          <w:p w:rsidR="00A51936" w:rsidRPr="00C35F97" w:rsidRDefault="00A51936" w:rsidP="00FD4501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Научно-исследовательский</w:t>
            </w:r>
          </w:p>
          <w:p w:rsidR="00A51936" w:rsidRPr="00C35F97" w:rsidRDefault="00A51936" w:rsidP="00FD4501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</w:rPr>
            </w:pP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Theme="minorHAnsi"/>
                <w:lang w:eastAsia="en-US"/>
              </w:rPr>
              <w:t>Исследование, разработка, внедрение цифрового графического сопровождения проектов в сфере искусства костюма и текстиля.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t>Визуальные коммуникации, фотография, цифровая графика и другие графические сопровождения проектов в сфере искусства костюма и текстиля.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Технологический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5F97">
              <w:rPr>
                <w:rFonts w:eastAsiaTheme="minorHAnsi"/>
                <w:lang w:eastAsia="en-US"/>
              </w:rPr>
              <w:t xml:space="preserve">Разработка технологических концепций для создания </w:t>
            </w:r>
            <w:r w:rsidRPr="00C35F97">
              <w:t xml:space="preserve"> </w:t>
            </w:r>
            <w:r w:rsidRPr="00C35F97">
              <w:rPr>
                <w:rFonts w:eastAsiaTheme="minorHAnsi"/>
                <w:lang w:eastAsia="en-US"/>
              </w:rPr>
              <w:t xml:space="preserve">цифрового графического сопровождения </w:t>
            </w:r>
            <w:r w:rsidRPr="00C35F97">
              <w:t xml:space="preserve">   </w:t>
            </w:r>
            <w:r w:rsidRPr="00C35F97">
              <w:rPr>
                <w:rFonts w:eastAsiaTheme="minorHAnsi"/>
                <w:lang w:eastAsia="en-US"/>
              </w:rPr>
              <w:t>проектов в сфере искусства костюма и текстиля.</w:t>
            </w:r>
          </w:p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t xml:space="preserve">Технологии, способы и методы проектирования, разработки, модификации цифрового графического сопровождения </w:t>
            </w:r>
            <w:r w:rsidRPr="00C35F97">
              <w:t xml:space="preserve">  проектов в сфере искусства костюма и текстиля.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Педагогический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5F97">
              <w:rPr>
                <w:rFonts w:eastAsia="Times New Roman"/>
              </w:rPr>
              <w:t>Проведение образовательных мероприятий на тему фотоискусства и цифровой графики в рамках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>проектов в сфере искусства костюма и текстиля.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C35F97">
              <w:rPr>
                <w:rFonts w:eastAsia="Times New Roman"/>
                <w:bCs/>
              </w:rPr>
              <w:t xml:space="preserve">Методы обучения техникам и технологиям создания цифрового графического сопровождения </w:t>
            </w:r>
            <w:r w:rsidRPr="00C35F97">
              <w:t xml:space="preserve">  </w:t>
            </w:r>
            <w:r w:rsidRPr="00C35F97">
              <w:rPr>
                <w:rFonts w:eastAsia="Times New Roman"/>
                <w:bCs/>
              </w:rPr>
              <w:t>проектов в сфере архитектуры, дизайна костюма и текстиля.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Организационно-управленческий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Организация и управление процессами разработки, внедрения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 xml:space="preserve">цифрового </w:t>
            </w:r>
            <w:r w:rsidRPr="00C35F97">
              <w:rPr>
                <w:rFonts w:eastAsia="Times New Roman"/>
              </w:rPr>
              <w:lastRenderedPageBreak/>
              <w:t xml:space="preserve">графического сопровождения </w:t>
            </w:r>
            <w:r w:rsidRPr="00C35F97">
              <w:t xml:space="preserve">   </w:t>
            </w:r>
            <w:r w:rsidRPr="00C35F97">
              <w:rPr>
                <w:rFonts w:eastAsia="Times New Roman"/>
              </w:rPr>
              <w:t>проектов в сфере искусства костюма и текстиля.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lastRenderedPageBreak/>
              <w:t xml:space="preserve">Методы и способы организации и управления проектами по созданию цифрового графического сопровождения </w:t>
            </w:r>
            <w:r w:rsidRPr="00C35F97">
              <w:t xml:space="preserve"> проектов в сфере искусства костюма и текстиля.</w:t>
            </w:r>
          </w:p>
        </w:tc>
      </w:tr>
      <w:tr w:rsidR="00A51936" w:rsidRPr="00C35F97" w:rsidTr="00FD4501">
        <w:trPr>
          <w:trHeight w:val="330"/>
        </w:trPr>
        <w:tc>
          <w:tcPr>
            <w:tcW w:w="2041" w:type="dxa"/>
            <w:vMerge/>
          </w:tcPr>
          <w:p w:rsidR="00A51936" w:rsidRPr="00C35F97" w:rsidRDefault="00A51936" w:rsidP="00FD4501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>Проектный</w:t>
            </w:r>
          </w:p>
        </w:tc>
        <w:tc>
          <w:tcPr>
            <w:tcW w:w="226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Создание проектов </w:t>
            </w:r>
            <w:r w:rsidRPr="00C35F97">
              <w:t xml:space="preserve"> </w:t>
            </w:r>
            <w:r w:rsidRPr="00C35F97">
              <w:rPr>
                <w:rFonts w:eastAsia="Times New Roman"/>
              </w:rPr>
              <w:t xml:space="preserve">цифрового графического сопровождения </w:t>
            </w:r>
            <w:r w:rsidRPr="00C35F97">
              <w:t xml:space="preserve">   </w:t>
            </w:r>
            <w:r w:rsidRPr="00C35F97">
              <w:rPr>
                <w:rFonts w:eastAsia="Times New Roman"/>
              </w:rPr>
              <w:t>проектов в сфере искусства костюма и текстиля.</w:t>
            </w:r>
          </w:p>
        </w:tc>
        <w:tc>
          <w:tcPr>
            <w:tcW w:w="3458" w:type="dxa"/>
          </w:tcPr>
          <w:p w:rsidR="00A51936" w:rsidRPr="00C35F97" w:rsidRDefault="00A51936" w:rsidP="00FD45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35F97">
              <w:rPr>
                <w:rFonts w:eastAsia="Times New Roman"/>
              </w:rPr>
              <w:t xml:space="preserve">Разработки в области цифрового графического сопровождения </w:t>
            </w:r>
            <w:r w:rsidRPr="00C35F97">
              <w:t xml:space="preserve">   </w:t>
            </w:r>
            <w:r w:rsidRPr="00C35F97">
              <w:rPr>
                <w:rFonts w:eastAsia="Times New Roman"/>
              </w:rPr>
              <w:t>проектов в сфере искусства костюма и текстиля.</w:t>
            </w:r>
          </w:p>
        </w:tc>
      </w:tr>
    </w:tbl>
    <w:p w:rsidR="00A51936" w:rsidRPr="00A51936" w:rsidRDefault="00A51936" w:rsidP="00A51936"/>
    <w:p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34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4"/>
    </w:p>
    <w:p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</w:p>
    <w:tbl>
      <w:tblPr>
        <w:tblStyle w:val="af"/>
        <w:tblW w:w="0" w:type="auto"/>
        <w:tblLook w:val="04A0"/>
      </w:tblPr>
      <w:tblGrid>
        <w:gridCol w:w="2802"/>
        <w:gridCol w:w="7051"/>
      </w:tblGrid>
      <w:tr w:rsidR="00E03DC8" w:rsidTr="00E03DC8">
        <w:tc>
          <w:tcPr>
            <w:tcW w:w="2802" w:type="dxa"/>
          </w:tcPr>
          <w:p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7051" w:type="dxa"/>
          </w:tcPr>
          <w:p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Коммуникация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r w:rsidRPr="00C35F97">
              <w:t>Межкультурное взаимодействие</w:t>
            </w:r>
          </w:p>
        </w:tc>
        <w:tc>
          <w:tcPr>
            <w:tcW w:w="7051" w:type="dxa"/>
          </w:tcPr>
          <w:p w:rsidR="00A51936" w:rsidRPr="00C35F97" w:rsidRDefault="00A51936" w:rsidP="00FD4501">
            <w:r w:rsidRPr="00C35F97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5F97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7051" w:type="dxa"/>
          </w:tcPr>
          <w:p w:rsidR="00A51936" w:rsidRPr="00C35F97" w:rsidRDefault="00A51936" w:rsidP="00FD4501">
            <w:r w:rsidRPr="00C35F97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51" w:type="dxa"/>
          </w:tcPr>
          <w:p w:rsidR="00A51936" w:rsidRPr="00C35F97" w:rsidRDefault="00A51936" w:rsidP="00FD4501">
            <w:r w:rsidRPr="00C35F97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="Calibri"/>
              </w:rPr>
            </w:pPr>
            <w:r w:rsidRPr="00C35F97">
              <w:rPr>
                <w:rFonts w:eastAsia="Calibri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r w:rsidRPr="00C35F97">
              <w:t>Безопасность жизнедеятельности</w:t>
            </w:r>
          </w:p>
        </w:tc>
        <w:tc>
          <w:tcPr>
            <w:tcW w:w="7051" w:type="dxa"/>
          </w:tcPr>
          <w:p w:rsidR="00A51936" w:rsidRPr="00C35F97" w:rsidRDefault="00A51936" w:rsidP="00FD4501">
            <w:r w:rsidRPr="00C35F97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5F97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сферах.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Theme="minorHAnsi"/>
                <w:iCs/>
                <w:lang w:eastAsia="en-US"/>
              </w:rPr>
              <w:t xml:space="preserve">Экономическая культура, в том числе финансовая </w:t>
            </w:r>
            <w:r w:rsidRPr="00C35F97">
              <w:rPr>
                <w:rFonts w:eastAsiaTheme="minorHAnsi"/>
                <w:iCs/>
                <w:lang w:eastAsia="en-US"/>
              </w:rPr>
              <w:lastRenderedPageBreak/>
              <w:t>грамотность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="Calibri"/>
              </w:rPr>
              <w:lastRenderedPageBreak/>
              <w:t>УК-10. Способен принимать обоснованные экономические решения в различных областях жизнедеятельности.</w:t>
            </w:r>
          </w:p>
        </w:tc>
      </w:tr>
      <w:tr w:rsidR="00A51936" w:rsidTr="00E03DC8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Theme="minorHAnsi"/>
                <w:iCs/>
                <w:lang w:eastAsia="en-US"/>
              </w:rPr>
              <w:lastRenderedPageBreak/>
              <w:t>Гражданская позиция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Theme="minorHAnsi"/>
                <w:iCs/>
                <w:lang w:eastAsia="en-US"/>
              </w:rPr>
            </w:pPr>
            <w:r w:rsidRPr="00C35F97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</w:tr>
    </w:tbl>
    <w:p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</w:p>
    <w:tbl>
      <w:tblPr>
        <w:tblStyle w:val="af"/>
        <w:tblW w:w="0" w:type="auto"/>
        <w:tblLook w:val="04A0"/>
      </w:tblPr>
      <w:tblGrid>
        <w:gridCol w:w="2802"/>
        <w:gridCol w:w="7051"/>
      </w:tblGrid>
      <w:tr w:rsidR="007D54B4" w:rsidTr="0061030F">
        <w:tc>
          <w:tcPr>
            <w:tcW w:w="2802" w:type="dxa"/>
          </w:tcPr>
          <w:p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7051" w:type="dxa"/>
          </w:tcPr>
          <w:p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A51936" w:rsidTr="0061030F">
        <w:tc>
          <w:tcPr>
            <w:tcW w:w="2802" w:type="dxa"/>
          </w:tcPr>
          <w:p w:rsidR="00A51936" w:rsidRPr="00C35F97" w:rsidRDefault="00A51936" w:rsidP="00FD4501">
            <w:r w:rsidRPr="00C35F97">
              <w:t xml:space="preserve">Профессиональная ориентация </w:t>
            </w:r>
          </w:p>
        </w:tc>
        <w:tc>
          <w:tcPr>
            <w:tcW w:w="7051" w:type="dxa"/>
          </w:tcPr>
          <w:p w:rsidR="00A51936" w:rsidRPr="00C35F97" w:rsidRDefault="00A51936" w:rsidP="00FD4501">
            <w:r w:rsidRPr="00C35F97">
              <w:t>ОПК -1. Способен применять знания в области истории и теории искусств, истории и теории дизайна в профессиональной деятельности, рассматривать произведения искусства и дизайна в широком культурно</w:t>
            </w:r>
          </w:p>
        </w:tc>
      </w:tr>
      <w:tr w:rsidR="00A51936" w:rsidTr="0061030F">
        <w:tc>
          <w:tcPr>
            <w:tcW w:w="2802" w:type="dxa"/>
          </w:tcPr>
          <w:p w:rsidR="00A51936" w:rsidRPr="00C35F97" w:rsidRDefault="00A51936" w:rsidP="00FD4501">
            <w:r w:rsidRPr="00C35F97">
              <w:t>Научные исследования</w:t>
            </w:r>
          </w:p>
        </w:tc>
        <w:tc>
          <w:tcPr>
            <w:tcW w:w="7051" w:type="dxa"/>
          </w:tcPr>
          <w:p w:rsidR="00A51936" w:rsidRPr="00C35F97" w:rsidRDefault="00A51936" w:rsidP="00FD4501">
            <w:r w:rsidRPr="00C35F97">
              <w:t>ОПК-2. Способен работать с научной литературой, собирать,</w:t>
            </w:r>
          </w:p>
          <w:p w:rsidR="00A51936" w:rsidRPr="00C35F97" w:rsidRDefault="00A51936" w:rsidP="00FD4501">
            <w:r w:rsidRPr="00C35F97">
              <w:t>анализировать и обобщать результаты научных исследований,</w:t>
            </w:r>
          </w:p>
          <w:p w:rsidR="00A51936" w:rsidRPr="00C35F97" w:rsidRDefault="00A51936" w:rsidP="00FD4501">
            <w:r w:rsidRPr="00C35F97">
              <w:t>оценивать полученную информацию, выполнять отдельные виды</w:t>
            </w:r>
          </w:p>
          <w:p w:rsidR="00A51936" w:rsidRPr="00C35F97" w:rsidRDefault="00A51936" w:rsidP="00FD4501">
            <w:r w:rsidRPr="00C35F97">
              <w:t>работ при проведении научных исследований с применением</w:t>
            </w:r>
          </w:p>
          <w:p w:rsidR="00A51936" w:rsidRPr="00C35F97" w:rsidRDefault="00A51936" w:rsidP="00FD4501">
            <w:r w:rsidRPr="00C35F97">
              <w:t>современных методов, участвовать в научно-практических</w:t>
            </w:r>
          </w:p>
          <w:p w:rsidR="00A51936" w:rsidRPr="00C35F97" w:rsidRDefault="00A51936" w:rsidP="00FD4501">
            <w:r w:rsidRPr="00C35F97">
              <w:t>конференциях</w:t>
            </w:r>
          </w:p>
        </w:tc>
      </w:tr>
      <w:tr w:rsidR="00A51936" w:rsidTr="0061030F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Методы творческого</w:t>
            </w:r>
          </w:p>
          <w:p w:rsidR="00A51936" w:rsidRPr="00C35F97" w:rsidRDefault="00A51936" w:rsidP="00FD4501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процесса дизайнеров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ОПК-3. Способен выполнять поисковые эскизы изобразительными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средствами и способами проектной графики, разрабатывать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проектную идею, основанную на концептуальном, творческом</w:t>
            </w:r>
            <w:r w:rsidRPr="00C35F97">
              <w:t xml:space="preserve"> </w:t>
            </w:r>
            <w:r w:rsidRPr="00C35F97">
              <w:rPr>
                <w:rFonts w:eastAsia="Times New Roman"/>
                <w:lang w:eastAsia="en-US"/>
              </w:rPr>
              <w:t>подходе к решению дизайнерской задачи, синтезировать набор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возможных решений и научно обосновать свои предложения</w:t>
            </w:r>
          </w:p>
        </w:tc>
      </w:tr>
      <w:tr w:rsidR="00A51936" w:rsidTr="0061030F">
        <w:tc>
          <w:tcPr>
            <w:tcW w:w="2802" w:type="dxa"/>
          </w:tcPr>
          <w:p w:rsidR="00A51936" w:rsidRPr="00C35F97" w:rsidRDefault="00A51936" w:rsidP="00FD4501">
            <w:r w:rsidRPr="00C35F97">
              <w:t>Создание авторского проекта ОПК</w:t>
            </w:r>
          </w:p>
        </w:tc>
        <w:tc>
          <w:tcPr>
            <w:tcW w:w="7051" w:type="dxa"/>
          </w:tcPr>
          <w:p w:rsidR="00A51936" w:rsidRPr="00C35F97" w:rsidRDefault="00A51936" w:rsidP="00FD4501">
            <w:r w:rsidRPr="00C35F97">
              <w:t>ОПК-4. Способен проектировать, моделировать, конструировать костюмы и аксессуары, предметы и товары легкой и текстильной промышленности</w:t>
            </w:r>
          </w:p>
        </w:tc>
      </w:tr>
      <w:tr w:rsidR="00A51936" w:rsidTr="0061030F">
        <w:tc>
          <w:tcPr>
            <w:tcW w:w="2802" w:type="dxa"/>
          </w:tcPr>
          <w:p w:rsidR="00A51936" w:rsidRPr="00C35F97" w:rsidRDefault="00A51936" w:rsidP="00FD4501">
            <w:r w:rsidRPr="00C35F97">
              <w:t>Организаторская</w:t>
            </w:r>
          </w:p>
          <w:p w:rsidR="00A51936" w:rsidRPr="00C35F97" w:rsidRDefault="00A51936" w:rsidP="00FD4501">
            <w:r w:rsidRPr="00C35F97">
              <w:t>деятельность</w:t>
            </w:r>
          </w:p>
        </w:tc>
        <w:tc>
          <w:tcPr>
            <w:tcW w:w="7051" w:type="dxa"/>
          </w:tcPr>
          <w:p w:rsidR="00A51936" w:rsidRPr="00C35F97" w:rsidRDefault="00A51936" w:rsidP="00FD4501">
            <w:r w:rsidRPr="00C35F97">
              <w:t>ОПК-5. Способен организовывать проводить и участвовать в выставках, конкурсах, фестивалях и других творческих</w:t>
            </w:r>
          </w:p>
          <w:p w:rsidR="00A51936" w:rsidRPr="00C35F97" w:rsidRDefault="00A51936" w:rsidP="00FD4501">
            <w:r w:rsidRPr="00C35F97">
              <w:t>мероприятиях</w:t>
            </w:r>
          </w:p>
        </w:tc>
      </w:tr>
      <w:tr w:rsidR="00A51936" w:rsidTr="0061030F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Информационно-коммун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икационные технологии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ОПК-6. Способен понимать принципы работы современных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информационных технологий и использовать их для решения задач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профессиональной деятельности</w:t>
            </w:r>
          </w:p>
        </w:tc>
      </w:tr>
      <w:tr w:rsidR="00A51936" w:rsidTr="0061030F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Педагогическая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деятельность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ОПК-7. Способен осуществлять педагогическую деятельность в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сфере дошкольного, начального общего, основного общего,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среднего общего образования, профессионального обучения и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дополнительного образования</w:t>
            </w:r>
          </w:p>
        </w:tc>
      </w:tr>
      <w:tr w:rsidR="00A51936" w:rsidTr="0061030F">
        <w:tc>
          <w:tcPr>
            <w:tcW w:w="2802" w:type="dxa"/>
          </w:tcPr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Государственная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культурная политика</w:t>
            </w:r>
          </w:p>
        </w:tc>
        <w:tc>
          <w:tcPr>
            <w:tcW w:w="7051" w:type="dxa"/>
          </w:tcPr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ОПК-8. Способен ориентироваться в проблематике современной</w:t>
            </w:r>
          </w:p>
          <w:p w:rsidR="00A51936" w:rsidRPr="00C35F97" w:rsidRDefault="00A51936" w:rsidP="00FD4501">
            <w:pPr>
              <w:rPr>
                <w:rFonts w:eastAsia="Times New Roman"/>
                <w:lang w:eastAsia="en-US"/>
              </w:rPr>
            </w:pPr>
            <w:r w:rsidRPr="00C35F97">
              <w:rPr>
                <w:rFonts w:eastAsia="Times New Roman"/>
                <w:lang w:eastAsia="en-US"/>
              </w:rPr>
              <w:t>культурной политики Российской Федерации</w:t>
            </w:r>
          </w:p>
        </w:tc>
      </w:tr>
    </w:tbl>
    <w:p w:rsidR="007D54B4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</w:p>
    <w:tbl>
      <w:tblPr>
        <w:tblStyle w:val="af"/>
        <w:tblW w:w="0" w:type="auto"/>
        <w:tblLook w:val="04A0"/>
      </w:tblPr>
      <w:tblGrid>
        <w:gridCol w:w="3085"/>
        <w:gridCol w:w="6768"/>
      </w:tblGrid>
      <w:tr w:rsidR="007D54B4" w:rsidTr="00AF03F5">
        <w:tc>
          <w:tcPr>
            <w:tcW w:w="3085" w:type="dxa"/>
          </w:tcPr>
          <w:p w:rsidR="007D54B4" w:rsidRDefault="00234DAA" w:rsidP="0061030F">
            <w:pPr>
              <w:jc w:val="center"/>
              <w:rPr>
                <w:b/>
                <w:sz w:val="24"/>
                <w:szCs w:val="24"/>
              </w:rPr>
            </w:pPr>
            <w:r w:rsidRPr="00234DAA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6768" w:type="dxa"/>
          </w:tcPr>
          <w:p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Код и наименование </w:t>
            </w:r>
            <w:r w:rsidRPr="003A5EB3">
              <w:rPr>
                <w:b/>
                <w:sz w:val="20"/>
                <w:szCs w:val="20"/>
              </w:rPr>
              <w:t>профессиональной компетенции</w:t>
            </w:r>
          </w:p>
        </w:tc>
      </w:tr>
      <w:tr w:rsidR="009E2495" w:rsidTr="00AF03F5">
        <w:tc>
          <w:tcPr>
            <w:tcW w:w="3085" w:type="dxa"/>
          </w:tcPr>
          <w:p w:rsidR="00F63D8A" w:rsidRPr="00D3366F" w:rsidRDefault="00F63D8A" w:rsidP="00F63D8A">
            <w:pPr>
              <w:rPr>
                <w:rFonts w:eastAsia="Calibri"/>
              </w:rPr>
            </w:pPr>
            <w:r w:rsidRPr="00D3366F">
              <w:rPr>
                <w:rFonts w:eastAsia="Calibri"/>
              </w:rPr>
              <w:t>01 Образование и наука</w:t>
            </w:r>
          </w:p>
          <w:p w:rsidR="00F63D8A" w:rsidRPr="00D3366F" w:rsidRDefault="00F63D8A" w:rsidP="00F63D8A">
            <w:pPr>
              <w:rPr>
                <w:rFonts w:eastAsia="Calibri"/>
              </w:rPr>
            </w:pPr>
            <w:r w:rsidRPr="00D3366F">
              <w:rPr>
                <w:rFonts w:eastAsia="Calibri"/>
              </w:rPr>
              <w:t xml:space="preserve">01.001 Педагог дополнительного образования детей и взрослых </w:t>
            </w:r>
          </w:p>
          <w:p w:rsidR="009E2495" w:rsidRPr="00D3366F" w:rsidRDefault="00F63D8A" w:rsidP="00F63D8A">
            <w:pPr>
              <w:rPr>
                <w:b/>
                <w:sz w:val="24"/>
                <w:szCs w:val="24"/>
              </w:rPr>
            </w:pPr>
            <w:r w:rsidRPr="00D3366F">
              <w:rPr>
                <w:rFonts w:eastAsia="Calibri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6768" w:type="dxa"/>
          </w:tcPr>
          <w:p w:rsidR="009E2495" w:rsidRPr="00D3366F" w:rsidRDefault="00F63D8A" w:rsidP="0061030F">
            <w:pPr>
              <w:rPr>
                <w:b/>
                <w:sz w:val="24"/>
                <w:szCs w:val="24"/>
              </w:rPr>
            </w:pPr>
            <w:r w:rsidRPr="00D3366F">
              <w:rPr>
                <w:rFonts w:eastAsia="Calibri"/>
              </w:rPr>
              <w:t>ПК-1. Способен проводить предпроектные исследования в области фотоискусства и диджитал графики</w:t>
            </w:r>
          </w:p>
        </w:tc>
      </w:tr>
      <w:tr w:rsidR="00F63D8A" w:rsidTr="00D3366F">
        <w:trPr>
          <w:trHeight w:val="1323"/>
        </w:trPr>
        <w:tc>
          <w:tcPr>
            <w:tcW w:w="3085" w:type="dxa"/>
          </w:tcPr>
          <w:p w:rsidR="00F63D8A" w:rsidRPr="00D3366F" w:rsidRDefault="00F63D8A" w:rsidP="00F63D8A">
            <w:pPr>
              <w:rPr>
                <w:rFonts w:eastAsia="Calibri"/>
              </w:rPr>
            </w:pPr>
            <w:r w:rsidRPr="00D3366F">
              <w:rPr>
                <w:rFonts w:eastAsia="Calibri"/>
              </w:rPr>
              <w:lastRenderedPageBreak/>
              <w:t xml:space="preserve">11 Средства массовой информации, издательство и полиграфия </w:t>
            </w:r>
          </w:p>
          <w:p w:rsidR="00F63D8A" w:rsidRPr="00D3366F" w:rsidRDefault="00F63D8A" w:rsidP="00F63D8A">
            <w:pPr>
              <w:rPr>
                <w:rFonts w:eastAsia="Calibri"/>
              </w:rPr>
            </w:pPr>
            <w:r w:rsidRPr="00D3366F">
              <w:rPr>
                <w:rFonts w:eastAsia="Calibri"/>
              </w:rPr>
              <w:t>11.010 Фотограф</w:t>
            </w:r>
          </w:p>
        </w:tc>
        <w:tc>
          <w:tcPr>
            <w:tcW w:w="6768" w:type="dxa"/>
          </w:tcPr>
          <w:p w:rsidR="00F63D8A" w:rsidRPr="00D3366F" w:rsidRDefault="00F63D8A" w:rsidP="0041608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3366F">
              <w:t>ПК-2. Способен осуществлять концептуальную и художественно-техническую разработку экспериментальных творческих проектов в области фотоискусства и диджитал графики</w:t>
            </w:r>
          </w:p>
        </w:tc>
      </w:tr>
      <w:tr w:rsidR="00416088" w:rsidTr="00AF03F5">
        <w:tc>
          <w:tcPr>
            <w:tcW w:w="3085" w:type="dxa"/>
          </w:tcPr>
          <w:p w:rsidR="00F63D8A" w:rsidRPr="00D3366F" w:rsidRDefault="00F63D8A" w:rsidP="00F63D8A">
            <w:r w:rsidRPr="00D3366F">
              <w:t>11 Средства массовой информации, издательство и полиграфия</w:t>
            </w:r>
          </w:p>
          <w:p w:rsidR="00416088" w:rsidRPr="00D3366F" w:rsidRDefault="00F63D8A" w:rsidP="00F63D8A">
            <w:pPr>
              <w:rPr>
                <w:b/>
                <w:sz w:val="24"/>
                <w:szCs w:val="24"/>
              </w:rPr>
            </w:pPr>
            <w:r w:rsidRPr="00D3366F">
              <w:t>11.013 Графический дизайнер</w:t>
            </w:r>
          </w:p>
        </w:tc>
        <w:tc>
          <w:tcPr>
            <w:tcW w:w="6768" w:type="dxa"/>
          </w:tcPr>
          <w:p w:rsidR="00F63D8A" w:rsidRPr="00D3366F" w:rsidRDefault="00F63D8A" w:rsidP="00F63D8A">
            <w:pPr>
              <w:autoSpaceDE w:val="0"/>
              <w:autoSpaceDN w:val="0"/>
              <w:adjustRightInd w:val="0"/>
            </w:pPr>
            <w:r w:rsidRPr="00D3366F">
              <w:t>ПК-4.</w:t>
            </w:r>
          </w:p>
          <w:p w:rsidR="00416088" w:rsidRPr="00D3366F" w:rsidRDefault="00F63D8A" w:rsidP="00F63D8A">
            <w:pPr>
              <w:autoSpaceDE w:val="0"/>
              <w:autoSpaceDN w:val="0"/>
              <w:adjustRightInd w:val="0"/>
            </w:pPr>
            <w:r w:rsidRPr="00D3366F">
              <w:t>Способен применять в профессиональной деятельности академические знания в области изобразительного искусства</w:t>
            </w:r>
          </w:p>
          <w:p w:rsidR="00F63D8A" w:rsidRPr="00D3366F" w:rsidRDefault="00F63D8A" w:rsidP="00F63D8A">
            <w:pPr>
              <w:autoSpaceDE w:val="0"/>
              <w:autoSpaceDN w:val="0"/>
              <w:adjustRightInd w:val="0"/>
            </w:pPr>
            <w:r w:rsidRPr="00D3366F">
              <w:t>ПК-3.</w:t>
            </w:r>
          </w:p>
          <w:p w:rsidR="00F63D8A" w:rsidRPr="00D3366F" w:rsidRDefault="00F63D8A" w:rsidP="00F63D8A">
            <w:pPr>
              <w:autoSpaceDE w:val="0"/>
              <w:autoSpaceDN w:val="0"/>
              <w:adjustRightInd w:val="0"/>
            </w:pPr>
            <w:r w:rsidRPr="00D3366F">
              <w:t>Способен использовать традиционные и инновационные методы и техники исполнения в авторских арт-объектах/проектах/коллекциях в области фотоискусства и диджитал графики</w:t>
            </w:r>
          </w:p>
          <w:p w:rsidR="00D3366F" w:rsidRPr="00D3366F" w:rsidRDefault="00D3366F" w:rsidP="00F63D8A">
            <w:pPr>
              <w:autoSpaceDE w:val="0"/>
              <w:autoSpaceDN w:val="0"/>
              <w:adjustRightInd w:val="0"/>
            </w:pPr>
            <w:r w:rsidRPr="00D3366F">
              <w:t xml:space="preserve">ПК-2. </w:t>
            </w:r>
          </w:p>
          <w:p w:rsidR="00D3366F" w:rsidRPr="00D3366F" w:rsidRDefault="00D3366F" w:rsidP="00F63D8A">
            <w:pPr>
              <w:autoSpaceDE w:val="0"/>
              <w:autoSpaceDN w:val="0"/>
              <w:adjustRightInd w:val="0"/>
            </w:pPr>
            <w:r w:rsidRPr="00D3366F">
              <w:t>Способен осуществлять концептуальную и художественно-техническую разработку экспериментальных творческих проектов в области фотоискусства и диджитал графики</w:t>
            </w:r>
          </w:p>
        </w:tc>
      </w:tr>
    </w:tbl>
    <w:p w:rsidR="00C85EC7" w:rsidRPr="00A546BB" w:rsidRDefault="00C85EC7" w:rsidP="00C85EC7">
      <w:pPr>
        <w:pStyle w:val="2"/>
        <w:ind w:left="0" w:firstLine="709"/>
        <w:jc w:val="both"/>
      </w:pPr>
      <w:bookmarkStart w:id="35" w:name="_Toc70417003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35"/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:rsidR="00E03DC8" w:rsidRDefault="00E03DC8" w:rsidP="00E03DC8">
      <w:pPr>
        <w:jc w:val="both"/>
        <w:rPr>
          <w:b/>
          <w:sz w:val="24"/>
          <w:szCs w:val="24"/>
        </w:rPr>
      </w:pPr>
    </w:p>
    <w:p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9E" w:rsidRDefault="00D5289E" w:rsidP="00D85E95">
      <w:r>
        <w:separator/>
      </w:r>
    </w:p>
  </w:endnote>
  <w:endnote w:type="continuationSeparator" w:id="1">
    <w:p w:rsidR="00D5289E" w:rsidRDefault="00D5289E" w:rsidP="00D8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BF" w:rsidRDefault="00400ABF">
    <w:pPr>
      <w:pStyle w:val="af2"/>
      <w:jc w:val="right"/>
    </w:pPr>
  </w:p>
  <w:p w:rsidR="00400ABF" w:rsidRDefault="00400AB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886075"/>
      <w:docPartObj>
        <w:docPartGallery w:val="Page Numbers (Bottom of Page)"/>
        <w:docPartUnique/>
      </w:docPartObj>
    </w:sdtPr>
    <w:sdtContent>
      <w:p w:rsidR="00400ABF" w:rsidRDefault="00256076">
        <w:pPr>
          <w:pStyle w:val="af2"/>
          <w:jc w:val="right"/>
        </w:pPr>
        <w:r>
          <w:fldChar w:fldCharType="begin"/>
        </w:r>
        <w:r w:rsidR="00400ABF">
          <w:instrText xml:space="preserve"> PAGE   \* MERGEFORMAT </w:instrText>
        </w:r>
        <w:r>
          <w:fldChar w:fldCharType="separate"/>
        </w:r>
        <w:r w:rsidR="000536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ABF" w:rsidRDefault="00400AB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9E" w:rsidRDefault="00D5289E" w:rsidP="00D85E95">
      <w:r>
        <w:separator/>
      </w:r>
    </w:p>
  </w:footnote>
  <w:footnote w:type="continuationSeparator" w:id="1">
    <w:p w:rsidR="00D5289E" w:rsidRDefault="00D5289E" w:rsidP="00D85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005702"/>
      <w:docPartObj>
        <w:docPartGallery w:val="Page Numbers (Top of Page)"/>
        <w:docPartUnique/>
      </w:docPartObj>
    </w:sdtPr>
    <w:sdtContent>
      <w:p w:rsidR="001D6495" w:rsidRDefault="00256076">
        <w:pPr>
          <w:pStyle w:val="af0"/>
          <w:jc w:val="center"/>
        </w:pPr>
        <w:r>
          <w:fldChar w:fldCharType="begin"/>
        </w:r>
        <w:r w:rsidR="001D6495">
          <w:instrText>PAGE   \* MERGEFORMAT</w:instrText>
        </w:r>
        <w:r>
          <w:fldChar w:fldCharType="separate"/>
        </w:r>
        <w:r w:rsidR="00053609">
          <w:rPr>
            <w:noProof/>
          </w:rPr>
          <w:t>8</w:t>
        </w:r>
        <w:r>
          <w:fldChar w:fldCharType="end"/>
        </w:r>
      </w:p>
    </w:sdtContent>
  </w:sdt>
  <w:p w:rsidR="00400ABF" w:rsidRDefault="00400AB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E3B5547"/>
    <w:multiLevelType w:val="multilevel"/>
    <w:tmpl w:val="BF665AF6"/>
    <w:lvl w:ilvl="0">
      <w:start w:val="1"/>
      <w:numFmt w:val="decimalZero"/>
      <w:lvlText w:val="%1."/>
      <w:lvlJc w:val="left"/>
      <w:pPr>
        <w:ind w:left="670" w:hanging="67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0" w:hanging="6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6"/>
  </w:num>
  <w:num w:numId="6">
    <w:abstractNumId w:val="18"/>
  </w:num>
  <w:num w:numId="7">
    <w:abstractNumId w:val="41"/>
  </w:num>
  <w:num w:numId="8">
    <w:abstractNumId w:val="28"/>
  </w:num>
  <w:num w:numId="9">
    <w:abstractNumId w:val="15"/>
  </w:num>
  <w:num w:numId="10">
    <w:abstractNumId w:val="39"/>
  </w:num>
  <w:num w:numId="11">
    <w:abstractNumId w:val="24"/>
  </w:num>
  <w:num w:numId="12">
    <w:abstractNumId w:val="42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4"/>
  </w:num>
  <w:num w:numId="32">
    <w:abstractNumId w:val="0"/>
  </w:num>
  <w:num w:numId="33">
    <w:abstractNumId w:val="37"/>
  </w:num>
  <w:num w:numId="34">
    <w:abstractNumId w:val="22"/>
  </w:num>
  <w:num w:numId="35">
    <w:abstractNumId w:val="43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 w:numId="52">
    <w:abstractNumId w:val="3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609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56076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868B6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1B98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1936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25F3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66F"/>
    <w:rsid w:val="00D33A62"/>
    <w:rsid w:val="00D34FC0"/>
    <w:rsid w:val="00D44AFB"/>
    <w:rsid w:val="00D46A4B"/>
    <w:rsid w:val="00D46FF5"/>
    <w:rsid w:val="00D52495"/>
    <w:rsid w:val="00D5289E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3D8A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6AED-4F61-4920-8211-26EA4D6D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Ирина S.</cp:lastModifiedBy>
  <cp:revision>4</cp:revision>
  <cp:lastPrinted>2021-05-14T08:35:00Z</cp:lastPrinted>
  <dcterms:created xsi:type="dcterms:W3CDTF">2022-11-11T13:52:00Z</dcterms:created>
  <dcterms:modified xsi:type="dcterms:W3CDTF">2022-11-11T16:22:00Z</dcterms:modified>
</cp:coreProperties>
</file>