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584AA2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84AA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84AA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584AA2" w:rsidRDefault="005558F8" w:rsidP="00180DF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84A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E1314" w:rsidP="00584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Прикладная логистика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80DF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80DFA" w:rsidP="0006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180DF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84AA2" w:rsidP="0058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E1314" w:rsidRPr="000743F9" w:rsidRDefault="00180DFA" w:rsidP="00EE1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  <w:p w:rsidR="00584AA2" w:rsidRPr="000743F9" w:rsidRDefault="00584AA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E1314" w:rsidRDefault="00180DFA" w:rsidP="006470FB">
            <w:pPr>
              <w:rPr>
                <w:sz w:val="24"/>
                <w:szCs w:val="24"/>
              </w:rPr>
            </w:pPr>
            <w:r w:rsidRPr="00EE1314">
              <w:rPr>
                <w:sz w:val="24"/>
                <w:szCs w:val="24"/>
              </w:rPr>
              <w:t>4</w:t>
            </w:r>
            <w:r w:rsidR="00E05FC8" w:rsidRPr="00EE1314">
              <w:rPr>
                <w:sz w:val="24"/>
                <w:szCs w:val="24"/>
              </w:rPr>
              <w:t xml:space="preserve"> </w:t>
            </w:r>
            <w:r w:rsidRPr="00EE1314">
              <w:rPr>
                <w:sz w:val="24"/>
                <w:szCs w:val="24"/>
              </w:rPr>
              <w:t>г</w:t>
            </w:r>
            <w:r w:rsidR="00E05FC8" w:rsidRPr="00EE1314">
              <w:rPr>
                <w:sz w:val="24"/>
                <w:szCs w:val="24"/>
              </w:rPr>
              <w:t>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180D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84AA2">
        <w:rPr>
          <w:sz w:val="24"/>
          <w:szCs w:val="24"/>
        </w:rPr>
        <w:t>«</w:t>
      </w:r>
      <w:r w:rsidR="00EE1314">
        <w:rPr>
          <w:sz w:val="24"/>
          <w:szCs w:val="24"/>
        </w:rPr>
        <w:t>Прикладная логистика</w:t>
      </w:r>
      <w:r w:rsidRPr="00584AA2">
        <w:rPr>
          <w:sz w:val="24"/>
          <w:szCs w:val="24"/>
        </w:rPr>
        <w:t xml:space="preserve">» </w:t>
      </w:r>
      <w:r w:rsidR="004E4C46" w:rsidRPr="00584AA2">
        <w:rPr>
          <w:sz w:val="24"/>
          <w:szCs w:val="24"/>
        </w:rPr>
        <w:t xml:space="preserve">изучается в </w:t>
      </w:r>
      <w:r w:rsidR="00EE1314">
        <w:rPr>
          <w:sz w:val="24"/>
          <w:szCs w:val="24"/>
        </w:rPr>
        <w:t>восьмом</w:t>
      </w:r>
      <w:r w:rsidR="004E4C46" w:rsidRPr="00584AA2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Pr="00584AA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4AA2">
        <w:rPr>
          <w:sz w:val="24"/>
          <w:szCs w:val="24"/>
        </w:rPr>
        <w:t>Курсовая работа/Курсовой проект не предусмотрен</w:t>
      </w:r>
      <w:r w:rsidR="00180DFA" w:rsidRPr="00584AA2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FB6751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35C5E">
        <w:rPr>
          <w:sz w:val="24"/>
          <w:szCs w:val="24"/>
        </w:rPr>
        <w:t>«</w:t>
      </w:r>
      <w:r w:rsidR="00EE1314">
        <w:rPr>
          <w:sz w:val="24"/>
          <w:szCs w:val="24"/>
        </w:rPr>
        <w:t>Прикладная логистика</w:t>
      </w:r>
      <w:r w:rsidR="00E35C5E" w:rsidRPr="00584AA2">
        <w:rPr>
          <w:sz w:val="24"/>
          <w:szCs w:val="24"/>
        </w:rPr>
        <w:t>»</w:t>
      </w:r>
      <w:r w:rsidR="00D7726B" w:rsidRPr="00584AA2">
        <w:rPr>
          <w:sz w:val="24"/>
          <w:szCs w:val="24"/>
        </w:rPr>
        <w:t xml:space="preserve"> </w:t>
      </w:r>
      <w:r w:rsidRPr="00584AA2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584AA2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E35C5E">
        <w:rPr>
          <w:rFonts w:eastAsia="Times New Roman"/>
          <w:sz w:val="24"/>
          <w:szCs w:val="24"/>
        </w:rPr>
        <w:t>«</w:t>
      </w:r>
      <w:r w:rsidR="00EE1314">
        <w:rPr>
          <w:sz w:val="24"/>
          <w:szCs w:val="24"/>
        </w:rPr>
        <w:t>Прикладная логистика</w:t>
      </w:r>
      <w:r w:rsidR="00E35C5E" w:rsidRPr="00584AA2">
        <w:rPr>
          <w:sz w:val="24"/>
          <w:szCs w:val="24"/>
        </w:rPr>
        <w:t>»</w:t>
      </w:r>
      <w:r w:rsidR="00E35C5E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584AA2">
        <w:rPr>
          <w:rFonts w:eastAsia="Times New Roman"/>
          <w:sz w:val="24"/>
          <w:szCs w:val="24"/>
        </w:rPr>
        <w:t>:</w:t>
      </w:r>
    </w:p>
    <w:p w:rsidR="00EE1314" w:rsidRDefault="00EE1314" w:rsidP="00EE131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использование прикладных программ как моделей и методов решения типовых задач логистики;</w:t>
      </w:r>
    </w:p>
    <w:p w:rsidR="00EE1314" w:rsidRDefault="00EE1314" w:rsidP="00EE131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навыков программной реализации моделей и методов решения задач профессиональной направленности на основе сквозных цифровых технологий и практического их использования в дальнейшей профессиональной деятельности;</w:t>
      </w:r>
    </w:p>
    <w:p w:rsidR="00EE1314" w:rsidRPr="00195C40" w:rsidRDefault="00EE1314" w:rsidP="00EE131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F5388C" w:rsidRDefault="00655A44" w:rsidP="00584AA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EE1314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E1314" w:rsidRPr="00F31E81" w:rsidTr="00EE1314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14" w:rsidRDefault="00EE1314" w:rsidP="00554DE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:rsidR="00EE1314" w:rsidRPr="00E55E27" w:rsidRDefault="00EE1314" w:rsidP="00554DE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B1E1D">
              <w:rPr>
                <w:iCs/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14" w:rsidRDefault="00EE1314" w:rsidP="00554D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ИД-ПК-1.1</w:t>
            </w:r>
          </w:p>
          <w:p w:rsidR="00EE1314" w:rsidRPr="00E55E27" w:rsidRDefault="00EE1314" w:rsidP="00554D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B1E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</w:tr>
      <w:tr w:rsidR="00EE1314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14" w:rsidRPr="00E55E27" w:rsidRDefault="00EE1314" w:rsidP="00554DE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5E27">
              <w:rPr>
                <w:iCs/>
                <w:sz w:val="22"/>
                <w:szCs w:val="22"/>
              </w:rPr>
              <w:t>ПК-2</w:t>
            </w:r>
          </w:p>
          <w:p w:rsidR="00EE1314" w:rsidRPr="00E55E27" w:rsidRDefault="00EE1314" w:rsidP="00554DE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5E27">
              <w:rPr>
                <w:iCs/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14" w:rsidRPr="00E55E27" w:rsidRDefault="00EE1314" w:rsidP="00554D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5E2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EE1314" w:rsidRPr="00E55E27" w:rsidRDefault="00EE1314" w:rsidP="00554DE4">
            <w:pPr>
              <w:pStyle w:val="af0"/>
              <w:ind w:left="0"/>
              <w:rPr>
                <w:iCs/>
              </w:rPr>
            </w:pPr>
            <w:r w:rsidRPr="000B1E1D">
              <w:rPr>
                <w:iCs/>
              </w:rPr>
              <w:t>Понимание структуры, состава и принципов функционирования информационных систем</w:t>
            </w:r>
          </w:p>
        </w:tc>
      </w:tr>
      <w:tr w:rsidR="00EE1314" w:rsidRPr="00F31E81" w:rsidTr="00892AD9">
        <w:trPr>
          <w:trHeight w:val="108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314" w:rsidRPr="00021C27" w:rsidRDefault="00EE131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14" w:rsidRPr="00E55E27" w:rsidRDefault="00EE1314" w:rsidP="00554D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5E2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E55E2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:rsidR="00EE1314" w:rsidRPr="00021C27" w:rsidRDefault="00EE1314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B1E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математических методов и методов моделирования и исследования операций для решения типовых задач управления</w:t>
            </w:r>
          </w:p>
        </w:tc>
      </w:tr>
    </w:tbl>
    <w:p w:rsidR="00584AA2" w:rsidRDefault="00584AA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B310E4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B310E4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068D9" w:rsidRPr="007B65C7" w:rsidRDefault="006068D9" w:rsidP="00584AA2">
      <w:pPr>
        <w:rPr>
          <w:b/>
        </w:rPr>
      </w:pPr>
    </w:p>
    <w:sectPr w:rsidR="006068D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A7" w:rsidRDefault="00423BA7" w:rsidP="005E3840">
      <w:r>
        <w:separator/>
      </w:r>
    </w:p>
  </w:endnote>
  <w:endnote w:type="continuationSeparator" w:id="0">
    <w:p w:rsidR="00423BA7" w:rsidRDefault="00423BA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1779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A7" w:rsidRDefault="00423BA7" w:rsidP="005E3840">
      <w:r>
        <w:separator/>
      </w:r>
    </w:p>
  </w:footnote>
  <w:footnote w:type="continuationSeparator" w:id="0">
    <w:p w:rsidR="00423BA7" w:rsidRDefault="00423BA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1779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E131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79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915"/>
    <w:rsid w:val="000672C2"/>
    <w:rsid w:val="000675B7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DF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6D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47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BA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AA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B2E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8D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1CD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3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9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C51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37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6C7"/>
    <w:rsid w:val="00A32511"/>
    <w:rsid w:val="00A346B3"/>
    <w:rsid w:val="00A3642B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10E4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B78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39"/>
    <w:rsid w:val="00C300B1"/>
    <w:rsid w:val="00C305EA"/>
    <w:rsid w:val="00C32BBD"/>
    <w:rsid w:val="00C32D88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79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26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FC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5C5E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64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314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751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D807-2938-4102-AF4B-3C16D68F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2022-03-31T16:47:00Z</dcterms:created>
  <dcterms:modified xsi:type="dcterms:W3CDTF">2022-03-31T16:47:00Z</dcterms:modified>
</cp:coreProperties>
</file>