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3065303" w:rsidR="005558F8" w:rsidRPr="00BF3D19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BF3D19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C4A54D" w:rsidR="005558F8" w:rsidRPr="00BF3D1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F3D19">
              <w:rPr>
                <w:b/>
                <w:sz w:val="26"/>
                <w:szCs w:val="26"/>
              </w:rPr>
              <w:t>УЧЕБНОЙ ДИСЦИПЛИНЫ</w:t>
            </w:r>
            <w:r w:rsidR="003E4E27" w:rsidRPr="00BF3D19">
              <w:rPr>
                <w:b/>
                <w:sz w:val="26"/>
                <w:szCs w:val="26"/>
              </w:rPr>
              <w:t xml:space="preserve">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DC445D9" w:rsidR="00E05948" w:rsidRPr="00C258B0" w:rsidRDefault="00943939" w:rsidP="00B51943">
            <w:pPr>
              <w:jc w:val="center"/>
              <w:rPr>
                <w:b/>
                <w:sz w:val="26"/>
                <w:szCs w:val="26"/>
              </w:rPr>
            </w:pPr>
            <w:r w:rsidRPr="00943939">
              <w:rPr>
                <w:b/>
                <w:sz w:val="26"/>
                <w:szCs w:val="26"/>
              </w:rPr>
              <w:t>Проектно-ориентированное управление в индустрии моды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3C1200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E78CA8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F274103" w:rsidR="00D1678A" w:rsidRPr="000743F9" w:rsidRDefault="0094393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F3D19">
              <w:rPr>
                <w:sz w:val="24"/>
                <w:szCs w:val="24"/>
              </w:rPr>
              <w:t>.03.0</w:t>
            </w:r>
            <w:r w:rsidR="00821884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4141202F" w:rsidR="00D1678A" w:rsidRPr="000743F9" w:rsidRDefault="00943939" w:rsidP="00B51943">
            <w:pPr>
              <w:rPr>
                <w:sz w:val="24"/>
                <w:szCs w:val="24"/>
              </w:rPr>
            </w:pPr>
            <w:r w:rsidRPr="00943939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F509EC8" w:rsidR="00D1678A" w:rsidRPr="000743F9" w:rsidRDefault="00BF3D19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18A6F0C" w:rsidR="00D1678A" w:rsidRPr="000743F9" w:rsidRDefault="00943939" w:rsidP="00B51943">
            <w:pPr>
              <w:rPr>
                <w:sz w:val="24"/>
                <w:szCs w:val="24"/>
              </w:rPr>
            </w:pPr>
            <w:r w:rsidRPr="00943939">
              <w:rPr>
                <w:sz w:val="24"/>
                <w:szCs w:val="24"/>
              </w:rPr>
              <w:t>Автоматизированные системы обработки информации и управления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446CB3D" w:rsidR="00D1678A" w:rsidRPr="00BF3D19" w:rsidRDefault="00BF3D19" w:rsidP="006470FB">
            <w:pPr>
              <w:rPr>
                <w:sz w:val="24"/>
                <w:szCs w:val="24"/>
              </w:rPr>
            </w:pPr>
            <w:r w:rsidRPr="00BF3D19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695F20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AEFC432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FBD417C" w14:textId="77777777" w:rsidR="008B4815" w:rsidRPr="008B4815" w:rsidRDefault="008B4815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6D30DDA" w14:textId="2D54658A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943939">
        <w:rPr>
          <w:sz w:val="24"/>
          <w:szCs w:val="24"/>
        </w:rPr>
        <w:t>Учебная дисциплина «</w:t>
      </w:r>
      <w:r w:rsidR="00943939" w:rsidRPr="00943939">
        <w:rPr>
          <w:sz w:val="24"/>
          <w:szCs w:val="24"/>
        </w:rPr>
        <w:t>Проектно-ориентированное управление в индустрии моды</w:t>
      </w:r>
      <w:r w:rsidRPr="00943939">
        <w:rPr>
          <w:sz w:val="24"/>
          <w:szCs w:val="24"/>
        </w:rPr>
        <w:t>»</w:t>
      </w:r>
      <w:r w:rsidRPr="008B4815">
        <w:rPr>
          <w:sz w:val="24"/>
          <w:szCs w:val="24"/>
        </w:rPr>
        <w:t xml:space="preserve"> изучается в седьмом и восьмом семестрах.</w:t>
      </w:r>
    </w:p>
    <w:p w14:paraId="29C74F6B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  <w:r w:rsidRPr="008B4815">
        <w:rPr>
          <w:sz w:val="24"/>
          <w:szCs w:val="24"/>
        </w:rPr>
        <w:t xml:space="preserve">Курсовая работа – не предусмотрена. </w:t>
      </w:r>
    </w:p>
    <w:p w14:paraId="5E3E92F0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sz w:val="24"/>
          <w:szCs w:val="24"/>
        </w:rPr>
      </w:pPr>
    </w:p>
    <w:p w14:paraId="2197DD94" w14:textId="5B437736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3.1.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 xml:space="preserve">Форма промежуточной аттестации: </w:t>
      </w:r>
    </w:p>
    <w:p w14:paraId="0556C0A8" w14:textId="77777777" w:rsidR="008B4815" w:rsidRPr="008B4815" w:rsidRDefault="008B4815" w:rsidP="008B4815">
      <w:pPr>
        <w:ind w:firstLine="709"/>
        <w:rPr>
          <w:sz w:val="24"/>
          <w:szCs w:val="24"/>
        </w:rPr>
      </w:pPr>
      <w:r w:rsidRPr="008B4815">
        <w:rPr>
          <w:sz w:val="24"/>
          <w:szCs w:val="24"/>
        </w:rPr>
        <w:t>восьмой семестр – экзамен</w:t>
      </w:r>
    </w:p>
    <w:p w14:paraId="142A8AF6" w14:textId="77777777" w:rsidR="008B4815" w:rsidRPr="008B4815" w:rsidRDefault="008B4815" w:rsidP="008E34DD">
      <w:pPr>
        <w:rPr>
          <w:sz w:val="24"/>
          <w:szCs w:val="24"/>
        </w:rPr>
      </w:pPr>
    </w:p>
    <w:p w14:paraId="3F21C161" w14:textId="18740FAC" w:rsidR="008B4815" w:rsidRPr="008B4815" w:rsidRDefault="008E34DD" w:rsidP="008E34DD">
      <w:pPr>
        <w:keepNext/>
        <w:spacing w:before="120" w:after="120"/>
        <w:ind w:left="709"/>
        <w:outlineLvl w:val="1"/>
        <w:rPr>
          <w:rFonts w:eastAsia="Times New Roman" w:cs="Arial"/>
          <w:bCs/>
          <w:iCs/>
          <w:sz w:val="26"/>
          <w:szCs w:val="28"/>
        </w:rPr>
      </w:pPr>
      <w:r>
        <w:rPr>
          <w:rFonts w:eastAsia="Times New Roman" w:cs="Arial"/>
          <w:bCs/>
          <w:iCs/>
          <w:sz w:val="26"/>
          <w:szCs w:val="28"/>
        </w:rPr>
        <w:t xml:space="preserve">3.2. </w:t>
      </w:r>
      <w:r w:rsidR="008B4815" w:rsidRPr="008B4815">
        <w:rPr>
          <w:rFonts w:eastAsia="Times New Roman" w:cs="Arial"/>
          <w:bCs/>
          <w:iCs/>
          <w:sz w:val="26"/>
          <w:szCs w:val="28"/>
        </w:rPr>
        <w:t>Место учебной дисциплины в структуре ОПОП</w:t>
      </w:r>
    </w:p>
    <w:p w14:paraId="78472BDB" w14:textId="46DB480F" w:rsidR="001C3E35" w:rsidRPr="00934521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34521">
        <w:rPr>
          <w:sz w:val="24"/>
          <w:szCs w:val="24"/>
        </w:rPr>
        <w:t>Учебная дисциплина «</w:t>
      </w:r>
      <w:r w:rsidR="00943939" w:rsidRPr="00943939">
        <w:rPr>
          <w:sz w:val="24"/>
          <w:szCs w:val="24"/>
        </w:rPr>
        <w:t>Проектно-ориентированное управление в индустрии моды</w:t>
      </w:r>
      <w:r w:rsidRPr="00934521">
        <w:rPr>
          <w:sz w:val="24"/>
          <w:szCs w:val="24"/>
        </w:rPr>
        <w:t>» относится к обязательной части программы.</w:t>
      </w:r>
    </w:p>
    <w:p w14:paraId="5D6A5E8D" w14:textId="77777777" w:rsidR="001C3E35" w:rsidRPr="007B449A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</w:t>
      </w:r>
      <w:r w:rsidRPr="00934521">
        <w:rPr>
          <w:sz w:val="24"/>
          <w:szCs w:val="24"/>
        </w:rPr>
        <w:t>освоения 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54BA39F0" w14:textId="77777777" w:rsidR="001C3E35" w:rsidRPr="006C5D86" w:rsidRDefault="001C3E35" w:rsidP="001C3E35">
      <w:pPr>
        <w:numPr>
          <w:ilvl w:val="2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Информационные и коммуникационные технологии в профессиональной деятельности.</w:t>
      </w:r>
    </w:p>
    <w:p w14:paraId="074D898D" w14:textId="69A39C50" w:rsidR="001C3E35" w:rsidRPr="006C5D86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B10E6C">
        <w:rPr>
          <w:sz w:val="24"/>
          <w:szCs w:val="24"/>
        </w:rPr>
        <w:t>учебной дисциплине «</w:t>
      </w:r>
      <w:r w:rsidR="00943939" w:rsidRPr="00943939">
        <w:rPr>
          <w:sz w:val="24"/>
          <w:szCs w:val="24"/>
        </w:rPr>
        <w:t>Проектно-ориентированное управление в индустрии моды</w:t>
      </w:r>
      <w:r w:rsidRPr="00B10E6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C5D86">
        <w:rPr>
          <w:sz w:val="24"/>
          <w:szCs w:val="24"/>
        </w:rPr>
        <w:t>в дальнейшем будут использованы при прохождении производственной практики и выполнении выпускной квалификационной работы.</w:t>
      </w:r>
    </w:p>
    <w:p w14:paraId="40E0DBA2" w14:textId="5F3FB91C" w:rsidR="008B4815" w:rsidRPr="008B4815" w:rsidRDefault="008E34DD" w:rsidP="008E34DD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E34DD">
        <w:rPr>
          <w:rFonts w:eastAsia="Times New Roman"/>
          <w:bCs/>
          <w:kern w:val="32"/>
          <w:sz w:val="26"/>
          <w:szCs w:val="26"/>
        </w:rPr>
        <w:t>3.3. Цели и планируемые результаты обучения по дисциплине</w:t>
      </w:r>
    </w:p>
    <w:p w14:paraId="43027761" w14:textId="47BF2E5C" w:rsidR="001C3E35" w:rsidRPr="00D54218" w:rsidRDefault="001C3E35" w:rsidP="001C3E3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54218">
        <w:rPr>
          <w:rFonts w:eastAsia="Times New Roman"/>
          <w:sz w:val="24"/>
          <w:szCs w:val="24"/>
        </w:rPr>
        <w:t>Целями изучения дисциплины «</w:t>
      </w:r>
      <w:r w:rsidR="00943939" w:rsidRPr="00943939">
        <w:rPr>
          <w:sz w:val="24"/>
          <w:szCs w:val="24"/>
        </w:rPr>
        <w:t>Проектно-ориентированное управление в индустрии моды</w:t>
      </w:r>
      <w:r w:rsidRPr="00D54218">
        <w:rPr>
          <w:rFonts w:eastAsia="Times New Roman"/>
          <w:sz w:val="24"/>
          <w:szCs w:val="24"/>
        </w:rPr>
        <w:t>» являются:</w:t>
      </w:r>
    </w:p>
    <w:p w14:paraId="50AA9D2D" w14:textId="77777777" w:rsidR="001C3E35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принципов и методов проектного управления;</w:t>
      </w:r>
    </w:p>
    <w:p w14:paraId="3C5CB87D" w14:textId="77777777" w:rsidR="001C3E35" w:rsidRPr="00D54218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436C4">
        <w:rPr>
          <w:sz w:val="24"/>
          <w:szCs w:val="24"/>
        </w:rPr>
        <w:t>приобрет</w:t>
      </w:r>
      <w:r>
        <w:rPr>
          <w:sz w:val="24"/>
          <w:szCs w:val="24"/>
        </w:rPr>
        <w:t>ение</w:t>
      </w:r>
      <w:r w:rsidRPr="002436C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й</w:t>
      </w:r>
      <w:r w:rsidRPr="002436C4">
        <w:rPr>
          <w:sz w:val="24"/>
          <w:szCs w:val="24"/>
        </w:rPr>
        <w:t xml:space="preserve"> и навык</w:t>
      </w:r>
      <w:r>
        <w:rPr>
          <w:sz w:val="24"/>
          <w:szCs w:val="24"/>
        </w:rPr>
        <w:t>ов</w:t>
      </w:r>
      <w:r w:rsidRPr="002436C4">
        <w:rPr>
          <w:sz w:val="24"/>
          <w:szCs w:val="24"/>
        </w:rPr>
        <w:t xml:space="preserve"> в сфере разработки и планирования проекта, оценки эффективности проекта с учетом факторов риска, реализации проекта и обеспечения контроля за ходом его выполнения, управления качеством проекта</w:t>
      </w:r>
      <w:r>
        <w:rPr>
          <w:sz w:val="24"/>
          <w:szCs w:val="24"/>
        </w:rPr>
        <w:t>;</w:t>
      </w:r>
    </w:p>
    <w:p w14:paraId="4C1E77E3" w14:textId="77777777" w:rsidR="001C3E35" w:rsidRPr="009103B9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</w:t>
      </w:r>
      <w:r w:rsidRPr="009103B9">
        <w:rPr>
          <w:sz w:val="24"/>
          <w:szCs w:val="24"/>
        </w:rPr>
        <w:t xml:space="preserve"> навыков </w:t>
      </w:r>
      <w:r>
        <w:rPr>
          <w:sz w:val="24"/>
          <w:szCs w:val="24"/>
        </w:rPr>
        <w:t>проектного управления</w:t>
      </w:r>
      <w:r w:rsidRPr="009103B9">
        <w:rPr>
          <w:sz w:val="24"/>
          <w:szCs w:val="24"/>
        </w:rPr>
        <w:t xml:space="preserve">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7EA2F8F" w14:textId="77777777" w:rsidR="001C3E35" w:rsidRPr="00195C40" w:rsidRDefault="001C3E35" w:rsidP="001C3E3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компетенцией,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7E2F5098" w14:textId="77777777" w:rsidR="001C3E35" w:rsidRPr="00C376D4" w:rsidRDefault="001C3E35" w:rsidP="001C3E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9103B9">
        <w:rPr>
          <w:color w:val="333333"/>
          <w:sz w:val="24"/>
          <w:szCs w:val="24"/>
        </w:rPr>
        <w:t>учебной 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 xml:space="preserve">опытом деятельности, характеризующими процесс формирования </w:t>
      </w:r>
      <w:r w:rsidRPr="00E55739">
        <w:rPr>
          <w:rFonts w:eastAsia="Times New Roman"/>
          <w:sz w:val="24"/>
          <w:szCs w:val="24"/>
        </w:rPr>
        <w:lastRenderedPageBreak/>
        <w:t>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3B9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i/>
          <w:sz w:val="24"/>
          <w:szCs w:val="24"/>
        </w:rPr>
        <w:t>.</w:t>
      </w:r>
    </w:p>
    <w:p w14:paraId="0FEE572A" w14:textId="77777777" w:rsidR="008B4815" w:rsidRPr="008B4815" w:rsidRDefault="008B4815" w:rsidP="008B4815">
      <w:pPr>
        <w:ind w:left="709"/>
        <w:contextualSpacing/>
        <w:jc w:val="both"/>
        <w:rPr>
          <w:sz w:val="24"/>
          <w:szCs w:val="24"/>
        </w:rPr>
      </w:pPr>
    </w:p>
    <w:p w14:paraId="45929D2E" w14:textId="5800F5C9" w:rsidR="008B4815" w:rsidRDefault="008B4815" w:rsidP="000D00F2">
      <w:pPr>
        <w:keepNext/>
        <w:ind w:firstLine="709"/>
        <w:outlineLvl w:val="1"/>
        <w:rPr>
          <w:rFonts w:eastAsia="Times New Roman" w:cs="Arial"/>
          <w:bCs/>
          <w:iCs/>
          <w:sz w:val="26"/>
          <w:szCs w:val="28"/>
        </w:rPr>
      </w:pPr>
      <w:r w:rsidRPr="008B4815">
        <w:rPr>
          <w:rFonts w:eastAsia="Times New Roman" w:cs="Arial"/>
          <w:bCs/>
          <w:iCs/>
          <w:sz w:val="26"/>
          <w:szCs w:val="28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3260"/>
        <w:gridCol w:w="3544"/>
      </w:tblGrid>
      <w:tr w:rsidR="001C3E35" w:rsidRPr="001C3E35" w14:paraId="4C119406" w14:textId="77777777" w:rsidTr="00CC0CED">
        <w:trPr>
          <w:tblHeader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F36CF2" w14:textId="77777777" w:rsidR="001C3E35" w:rsidRPr="001C3E35" w:rsidRDefault="001C3E35" w:rsidP="001C3E3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C3E35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A73A6E" w14:textId="77777777" w:rsidR="001C3E35" w:rsidRPr="001C3E35" w:rsidRDefault="001C3E35" w:rsidP="001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E35">
              <w:rPr>
                <w:b/>
                <w:color w:val="000000"/>
              </w:rPr>
              <w:t>Код и наименование индикатора</w:t>
            </w:r>
          </w:p>
          <w:p w14:paraId="5A7988D8" w14:textId="77777777" w:rsidR="001C3E35" w:rsidRPr="001C3E35" w:rsidRDefault="001C3E35" w:rsidP="001C3E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E3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839C1E" w14:textId="77777777" w:rsidR="001C3E35" w:rsidRPr="001C3E35" w:rsidRDefault="001C3E35" w:rsidP="001C3E35">
            <w:pPr>
              <w:ind w:left="34"/>
              <w:jc w:val="center"/>
              <w:rPr>
                <w:rFonts w:eastAsia="Times New Roman"/>
                <w:b/>
              </w:rPr>
            </w:pPr>
            <w:r w:rsidRPr="001C3E35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B08CF9C" w14:textId="77777777" w:rsidR="001C3E35" w:rsidRPr="001C3E35" w:rsidRDefault="001C3E35" w:rsidP="001C3E35">
            <w:pPr>
              <w:ind w:left="34"/>
              <w:jc w:val="center"/>
              <w:rPr>
                <w:rFonts w:eastAsia="Times New Roman"/>
                <w:b/>
              </w:rPr>
            </w:pPr>
            <w:r w:rsidRPr="001C3E35">
              <w:rPr>
                <w:rFonts w:eastAsia="Times New Roman"/>
                <w:b/>
              </w:rPr>
              <w:t>по дисциплине</w:t>
            </w:r>
          </w:p>
        </w:tc>
      </w:tr>
      <w:tr w:rsidR="001C3E35" w:rsidRPr="001C3E35" w14:paraId="73A03C55" w14:textId="77777777" w:rsidTr="00CC0CED">
        <w:trPr>
          <w:trHeight w:val="58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889DD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УК-1</w:t>
            </w:r>
          </w:p>
          <w:p w14:paraId="1A7DBB67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2945" w14:textId="77777777" w:rsidR="001C3E35" w:rsidRPr="001C3E35" w:rsidRDefault="001C3E35" w:rsidP="001C3E35">
            <w:pPr>
              <w:contextualSpacing/>
            </w:pPr>
            <w:r w:rsidRPr="001C3E35">
              <w:t>ИД-УК-1.3</w:t>
            </w:r>
          </w:p>
          <w:p w14:paraId="49BB2783" w14:textId="77777777" w:rsidR="001C3E35" w:rsidRPr="001C3E35" w:rsidRDefault="001C3E35" w:rsidP="001C3E35">
            <w:pPr>
              <w:contextualSpacing/>
            </w:pPr>
            <w:r w:rsidRPr="001C3E35"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7B890" w14:textId="77777777" w:rsidR="001C3E35" w:rsidRPr="001C3E35" w:rsidRDefault="001C3E35" w:rsidP="001C3E35">
            <w:pPr>
              <w:tabs>
                <w:tab w:val="left" w:pos="317"/>
              </w:tabs>
              <w:contextualSpacing/>
              <w:rPr>
                <w:rFonts w:eastAsia="MS Mincho"/>
                <w:lang w:eastAsia="en-US"/>
              </w:rPr>
            </w:pPr>
            <w:r w:rsidRPr="001C3E35">
              <w:rPr>
                <w:rFonts w:eastAsia="MS Mincho"/>
                <w:lang w:eastAsia="en-US"/>
              </w:rPr>
              <w:t>- Планирует возможные варианты решения поставленной задачи на основе оценки и анализа разработанных альтернатив и ожидаемых результатов их решения</w:t>
            </w:r>
            <w:r w:rsidRPr="001C3E35">
              <w:t xml:space="preserve"> </w:t>
            </w:r>
            <w:r w:rsidRPr="001C3E35">
              <w:rPr>
                <w:rFonts w:eastAsia="MS Mincho"/>
                <w:lang w:eastAsia="en-US"/>
              </w:rPr>
              <w:t>с использованием методов и инструментов проектного управления.</w:t>
            </w:r>
          </w:p>
        </w:tc>
      </w:tr>
      <w:tr w:rsidR="001C3E35" w:rsidRPr="001C3E35" w14:paraId="28BB9E92" w14:textId="77777777" w:rsidTr="00CC0CED">
        <w:trPr>
          <w:trHeight w:val="2339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788C8" w14:textId="77777777" w:rsidR="001C3E35" w:rsidRPr="001C3E35" w:rsidRDefault="001C3E35" w:rsidP="001C3E35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73CE5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ИД-УК-1.4</w:t>
            </w:r>
          </w:p>
          <w:p w14:paraId="4537E7AC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CBF7A18" w14:textId="77777777" w:rsidR="001C3E35" w:rsidRPr="001C3E35" w:rsidRDefault="001C3E35" w:rsidP="001C3E35">
            <w:pPr>
              <w:tabs>
                <w:tab w:val="num" w:pos="0"/>
              </w:tabs>
              <w:rPr>
                <w:rFonts w:eastAsia="Times New Roman" w:cstheme="minorBidi"/>
              </w:rPr>
            </w:pPr>
            <w:r w:rsidRPr="001C3E35">
              <w:rPr>
                <w:rFonts w:eastAsia="Times New Roman" w:cstheme="minorBidi"/>
              </w:rPr>
              <w:t xml:space="preserve"> - Анализирует пути решения проблем</w:t>
            </w:r>
            <w:r w:rsidRPr="001C3E35">
              <w:t xml:space="preserve"> </w:t>
            </w:r>
            <w:r w:rsidRPr="001C3E35">
              <w:rPr>
                <w:rFonts w:eastAsia="Times New Roman" w:cstheme="minorBidi"/>
              </w:rPr>
              <w:t>мировоззренческого, нравственного и личностного характера для определения целей и конечных результатов решения поставленных проблем (задач)</w:t>
            </w:r>
            <w:r w:rsidRPr="001C3E35">
              <w:t xml:space="preserve"> </w:t>
            </w:r>
            <w:r w:rsidRPr="001C3E35">
              <w:rPr>
                <w:rFonts w:eastAsia="Times New Roman" w:cstheme="minorBidi"/>
              </w:rPr>
              <w:t>с использованием методов и инструментов проектного управления.</w:t>
            </w:r>
          </w:p>
        </w:tc>
      </w:tr>
      <w:tr w:rsidR="001C3E35" w:rsidRPr="001C3E35" w14:paraId="2E798297" w14:textId="77777777" w:rsidTr="00CC0CED">
        <w:trPr>
          <w:trHeight w:val="1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F1531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ПК-2</w:t>
            </w:r>
          </w:p>
          <w:p w14:paraId="7D9CBD95" w14:textId="77777777" w:rsidR="001C3E35" w:rsidRPr="001C3E35" w:rsidRDefault="001C3E35" w:rsidP="001C3E35">
            <w:pPr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Способен анализировать и определять требования к дизайн-проекту, обосновать свои предложения при разработке проектной идеи, основанной на концептуальном, творческом подходе к решению дизайнерской задачи;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1F398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ИД-ОПК-1.2</w:t>
            </w:r>
          </w:p>
          <w:p w14:paraId="0E8AC871" w14:textId="77777777" w:rsidR="001C3E35" w:rsidRPr="001C3E35" w:rsidRDefault="001C3E35" w:rsidP="001C3E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E35">
              <w:rPr>
                <w:color w:val="000000"/>
              </w:rPr>
              <w:t>Формулирование текущих и конечных целей проекта, с использованием оптимальных технических и дизайнерских способов их достижения;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D384FB2" w14:textId="77777777" w:rsidR="001C3E35" w:rsidRPr="001C3E35" w:rsidRDefault="001C3E35" w:rsidP="001C3E35">
            <w:pPr>
              <w:tabs>
                <w:tab w:val="num" w:pos="0"/>
              </w:tabs>
              <w:rPr>
                <w:rFonts w:eastAsia="Times New Roman"/>
              </w:rPr>
            </w:pPr>
            <w:r w:rsidRPr="001C3E35">
              <w:rPr>
                <w:rFonts w:eastAsia="Times New Roman"/>
              </w:rPr>
              <w:t>- Формулирует текущие и конечные цели проекта с использованием методов и инструментов проектного управления.</w:t>
            </w:r>
          </w:p>
          <w:p w14:paraId="7456514A" w14:textId="77777777" w:rsidR="001C3E35" w:rsidRPr="001C3E35" w:rsidRDefault="001C3E35" w:rsidP="001C3E35">
            <w:pPr>
              <w:tabs>
                <w:tab w:val="num" w:pos="0"/>
              </w:tabs>
              <w:rPr>
                <w:rFonts w:eastAsia="Times New Roman"/>
              </w:rPr>
            </w:pPr>
          </w:p>
        </w:tc>
      </w:tr>
    </w:tbl>
    <w:p w14:paraId="37E1FD28" w14:textId="73B9B8E7" w:rsidR="001C3E35" w:rsidRDefault="001C3E35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36F759CC" w14:textId="77777777" w:rsidR="001C3E35" w:rsidRPr="008B4815" w:rsidRDefault="001C3E35" w:rsidP="000D00F2">
      <w:pPr>
        <w:keepNext/>
        <w:ind w:firstLine="709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p w14:paraId="546B9511" w14:textId="77777777" w:rsidR="008B4815" w:rsidRPr="008B4815" w:rsidRDefault="008B4815" w:rsidP="008B4815"/>
    <w:p w14:paraId="3E429E51" w14:textId="104B1BB7" w:rsidR="008B4815" w:rsidRPr="008B4815" w:rsidRDefault="00A44FD1" w:rsidP="00A44FD1">
      <w:pPr>
        <w:keepNext/>
        <w:spacing w:before="240" w:after="240"/>
        <w:ind w:left="710"/>
        <w:outlineLvl w:val="0"/>
        <w:rPr>
          <w:rFonts w:eastAsia="Times New Roman"/>
          <w:bCs/>
          <w:i/>
          <w:kern w:val="32"/>
          <w:sz w:val="26"/>
          <w:szCs w:val="26"/>
        </w:rPr>
      </w:pPr>
      <w:r w:rsidRPr="008B4815">
        <w:rPr>
          <w:rFonts w:eastAsia="Times New Roman"/>
          <w:bCs/>
          <w:kern w:val="32"/>
          <w:sz w:val="26"/>
          <w:szCs w:val="26"/>
        </w:rPr>
        <w:t>Структура и содержание учебной дисциплины</w:t>
      </w:r>
    </w:p>
    <w:p w14:paraId="1CC06DE8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  <w:r w:rsidRPr="008B4815">
        <w:rPr>
          <w:sz w:val="24"/>
          <w:szCs w:val="24"/>
        </w:rPr>
        <w:t>Общая трудоёмкость учебной дисциплины по учебному плану составляет:</w:t>
      </w:r>
    </w:p>
    <w:p w14:paraId="1D452703" w14:textId="77777777" w:rsidR="008B4815" w:rsidRPr="008B4815" w:rsidRDefault="008B4815" w:rsidP="008B4815">
      <w:pPr>
        <w:numPr>
          <w:ilvl w:val="3"/>
          <w:numId w:val="6"/>
        </w:numPr>
        <w:contextualSpacing/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B4815" w:rsidRPr="008B4815" w14:paraId="5C44B748" w14:textId="77777777" w:rsidTr="0062459E">
        <w:trPr>
          <w:trHeight w:val="340"/>
        </w:trPr>
        <w:tc>
          <w:tcPr>
            <w:tcW w:w="3969" w:type="dxa"/>
            <w:vAlign w:val="center"/>
          </w:tcPr>
          <w:p w14:paraId="00F66DBE" w14:textId="12297B7C" w:rsidR="008B4815" w:rsidRPr="008B4815" w:rsidRDefault="008B4815" w:rsidP="008B4815">
            <w:pPr>
              <w:rPr>
                <w:i/>
              </w:rPr>
            </w:pPr>
            <w:r w:rsidRPr="001C3E35">
              <w:rPr>
                <w:sz w:val="24"/>
                <w:szCs w:val="24"/>
              </w:rPr>
              <w:t>по очной форме обучения</w:t>
            </w:r>
            <w:r w:rsidRPr="008B481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14:paraId="08DCC8BA" w14:textId="43380E36" w:rsidR="008B4815" w:rsidRPr="001C3E35" w:rsidRDefault="001C3E35" w:rsidP="008B4815">
            <w:pPr>
              <w:jc w:val="center"/>
            </w:pPr>
            <w:r w:rsidRPr="001C3E35">
              <w:t>6</w:t>
            </w:r>
          </w:p>
        </w:tc>
        <w:tc>
          <w:tcPr>
            <w:tcW w:w="567" w:type="dxa"/>
            <w:vAlign w:val="center"/>
          </w:tcPr>
          <w:p w14:paraId="190D2B9D" w14:textId="77777777" w:rsidR="008B4815" w:rsidRPr="001C3E35" w:rsidRDefault="008B4815" w:rsidP="008B4815">
            <w:pPr>
              <w:jc w:val="center"/>
            </w:pPr>
            <w:proofErr w:type="spellStart"/>
            <w:r w:rsidRPr="001C3E35">
              <w:rPr>
                <w:sz w:val="24"/>
                <w:szCs w:val="24"/>
              </w:rPr>
              <w:t>з.е</w:t>
            </w:r>
            <w:proofErr w:type="spellEnd"/>
            <w:r w:rsidRPr="001C3E35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94EF32D" w14:textId="7FC43236" w:rsidR="008B4815" w:rsidRPr="001C3E35" w:rsidRDefault="001C3E35" w:rsidP="008B4815">
            <w:pPr>
              <w:jc w:val="center"/>
            </w:pPr>
            <w:r w:rsidRPr="001C3E35">
              <w:t>216</w:t>
            </w:r>
          </w:p>
        </w:tc>
        <w:tc>
          <w:tcPr>
            <w:tcW w:w="937" w:type="dxa"/>
            <w:vAlign w:val="center"/>
          </w:tcPr>
          <w:p w14:paraId="54D3CBF7" w14:textId="77777777" w:rsidR="008B4815" w:rsidRPr="001C3E35" w:rsidRDefault="008B4815" w:rsidP="008B4815">
            <w:pPr>
              <w:rPr>
                <w:i/>
              </w:rPr>
            </w:pPr>
            <w:r w:rsidRPr="001C3E35">
              <w:rPr>
                <w:sz w:val="24"/>
                <w:szCs w:val="24"/>
              </w:rPr>
              <w:t>час.</w:t>
            </w:r>
          </w:p>
        </w:tc>
      </w:tr>
    </w:tbl>
    <w:p w14:paraId="06174C34" w14:textId="42728AC4" w:rsidR="008B4815" w:rsidRPr="00E34DFD" w:rsidRDefault="008B4815" w:rsidP="00E34DFD">
      <w:pPr>
        <w:keepNext/>
        <w:spacing w:before="120" w:after="120"/>
        <w:outlineLvl w:val="1"/>
        <w:rPr>
          <w:rFonts w:eastAsia="Times New Roman" w:cs="Arial"/>
          <w:bCs/>
          <w:i/>
          <w:iCs/>
          <w:sz w:val="26"/>
          <w:szCs w:val="28"/>
        </w:rPr>
      </w:pPr>
    </w:p>
    <w:sectPr w:rsidR="008B4815" w:rsidRPr="00E34DFD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B8C1" w14:textId="77777777" w:rsidR="0052703F" w:rsidRDefault="0052703F" w:rsidP="005E3840">
      <w:r>
        <w:separator/>
      </w:r>
    </w:p>
  </w:endnote>
  <w:endnote w:type="continuationSeparator" w:id="0">
    <w:p w14:paraId="18228F87" w14:textId="77777777" w:rsidR="0052703F" w:rsidRDefault="005270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9D1D" w14:textId="77777777" w:rsidR="0052703F" w:rsidRDefault="0052703F" w:rsidP="005E3840">
      <w:r>
        <w:separator/>
      </w:r>
    </w:p>
  </w:footnote>
  <w:footnote w:type="continuationSeparator" w:id="0">
    <w:p w14:paraId="1865169E" w14:textId="77777777" w:rsidR="0052703F" w:rsidRDefault="0052703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02971">
    <w:abstractNumId w:val="4"/>
  </w:num>
  <w:num w:numId="2" w16cid:durableId="2760633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825609">
    <w:abstractNumId w:val="22"/>
  </w:num>
  <w:num w:numId="4" w16cid:durableId="970213760">
    <w:abstractNumId w:val="2"/>
  </w:num>
  <w:num w:numId="5" w16cid:durableId="1417743781">
    <w:abstractNumId w:val="10"/>
  </w:num>
  <w:num w:numId="6" w16cid:durableId="1878734358">
    <w:abstractNumId w:val="42"/>
  </w:num>
  <w:num w:numId="7" w16cid:durableId="375354322">
    <w:abstractNumId w:val="13"/>
  </w:num>
  <w:num w:numId="8" w16cid:durableId="1310208241">
    <w:abstractNumId w:val="47"/>
  </w:num>
  <w:num w:numId="9" w16cid:durableId="387874108">
    <w:abstractNumId w:val="33"/>
  </w:num>
  <w:num w:numId="10" w16cid:durableId="631446340">
    <w:abstractNumId w:val="40"/>
  </w:num>
  <w:num w:numId="11" w16cid:durableId="191040464">
    <w:abstractNumId w:val="18"/>
  </w:num>
  <w:num w:numId="12" w16cid:durableId="76875947">
    <w:abstractNumId w:val="17"/>
  </w:num>
  <w:num w:numId="13" w16cid:durableId="1841264007">
    <w:abstractNumId w:val="6"/>
  </w:num>
  <w:num w:numId="14" w16cid:durableId="905840308">
    <w:abstractNumId w:val="15"/>
  </w:num>
  <w:num w:numId="15" w16cid:durableId="1608385956">
    <w:abstractNumId w:val="34"/>
  </w:num>
  <w:num w:numId="16" w16cid:durableId="376591887">
    <w:abstractNumId w:val="38"/>
  </w:num>
  <w:num w:numId="17" w16cid:durableId="2111579531">
    <w:abstractNumId w:val="11"/>
  </w:num>
  <w:num w:numId="18" w16cid:durableId="771433152">
    <w:abstractNumId w:val="41"/>
  </w:num>
  <w:num w:numId="19" w16cid:durableId="1903562117">
    <w:abstractNumId w:val="5"/>
  </w:num>
  <w:num w:numId="20" w16cid:durableId="70080894">
    <w:abstractNumId w:val="39"/>
  </w:num>
  <w:num w:numId="21" w16cid:durableId="495265785">
    <w:abstractNumId w:val="31"/>
  </w:num>
  <w:num w:numId="22" w16cid:durableId="1766221214">
    <w:abstractNumId w:val="37"/>
  </w:num>
  <w:num w:numId="23" w16cid:durableId="1973779412">
    <w:abstractNumId w:val="46"/>
  </w:num>
  <w:num w:numId="24" w16cid:durableId="1403479842">
    <w:abstractNumId w:val="16"/>
  </w:num>
  <w:num w:numId="25" w16cid:durableId="218248687">
    <w:abstractNumId w:val="36"/>
  </w:num>
  <w:num w:numId="26" w16cid:durableId="1355350137">
    <w:abstractNumId w:val="23"/>
  </w:num>
  <w:num w:numId="27" w16cid:durableId="1711569769">
    <w:abstractNumId w:val="26"/>
  </w:num>
  <w:num w:numId="28" w16cid:durableId="1141995868">
    <w:abstractNumId w:val="7"/>
  </w:num>
  <w:num w:numId="29" w16cid:durableId="671418742">
    <w:abstractNumId w:val="30"/>
  </w:num>
  <w:num w:numId="30" w16cid:durableId="432670347">
    <w:abstractNumId w:val="45"/>
  </w:num>
  <w:num w:numId="31" w16cid:durableId="1783458412">
    <w:abstractNumId w:val="25"/>
  </w:num>
  <w:num w:numId="32" w16cid:durableId="1090662357">
    <w:abstractNumId w:val="9"/>
  </w:num>
  <w:num w:numId="33" w16cid:durableId="1527136289">
    <w:abstractNumId w:val="20"/>
  </w:num>
  <w:num w:numId="34" w16cid:durableId="1295062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8848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01292435">
    <w:abstractNumId w:val="3"/>
  </w:num>
  <w:num w:numId="37" w16cid:durableId="797801248">
    <w:abstractNumId w:val="35"/>
  </w:num>
  <w:num w:numId="38" w16cid:durableId="461077380">
    <w:abstractNumId w:val="19"/>
  </w:num>
  <w:num w:numId="39" w16cid:durableId="372191552">
    <w:abstractNumId w:val="29"/>
  </w:num>
  <w:num w:numId="40" w16cid:durableId="85539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090985">
    <w:abstractNumId w:val="24"/>
  </w:num>
  <w:num w:numId="42" w16cid:durableId="204950415">
    <w:abstractNumId w:val="12"/>
  </w:num>
  <w:num w:numId="43" w16cid:durableId="2030715600">
    <w:abstractNumId w:val="28"/>
  </w:num>
  <w:num w:numId="44" w16cid:durableId="1751543895">
    <w:abstractNumId w:val="32"/>
  </w:num>
  <w:num w:numId="45" w16cid:durableId="220677069">
    <w:abstractNumId w:val="21"/>
  </w:num>
  <w:num w:numId="46" w16cid:durableId="1275093269">
    <w:abstractNumId w:val="14"/>
  </w:num>
  <w:num w:numId="47" w16cid:durableId="491335963">
    <w:abstractNumId w:val="44"/>
  </w:num>
  <w:num w:numId="48" w16cid:durableId="2119181883">
    <w:abstractNumId w:val="8"/>
  </w:num>
  <w:num w:numId="49" w16cid:durableId="201687798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00F2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E35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03F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12E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54E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884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815"/>
    <w:rsid w:val="008B5954"/>
    <w:rsid w:val="008B76B2"/>
    <w:rsid w:val="008B7BAF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4DD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939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4FD1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3D19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DFD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DD1E004E-59F6-43D8-9AA9-706B77E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42C9-097A-437F-BDAC-AB1BD828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19</cp:revision>
  <cp:lastPrinted>2021-05-14T12:22:00Z</cp:lastPrinted>
  <dcterms:created xsi:type="dcterms:W3CDTF">2021-03-30T07:12:00Z</dcterms:created>
  <dcterms:modified xsi:type="dcterms:W3CDTF">2022-05-24T09:48:00Z</dcterms:modified>
</cp:coreProperties>
</file>