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CD" w:rsidRDefault="005B35C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5B35CD">
        <w:trPr>
          <w:trHeight w:val="567"/>
        </w:trPr>
        <w:tc>
          <w:tcPr>
            <w:tcW w:w="9889" w:type="dxa"/>
            <w:gridSpan w:val="3"/>
            <w:vAlign w:val="center"/>
          </w:tcPr>
          <w:p w:rsidR="005B35CD" w:rsidRDefault="00D839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273BE0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</w:t>
            </w:r>
            <w:r w:rsidR="00273BE0">
              <w:rPr>
                <w:b/>
                <w:sz w:val="26"/>
                <w:szCs w:val="26"/>
              </w:rPr>
              <w:t xml:space="preserve"> 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:rsidR="005B35CD" w:rsidRDefault="00273B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B35C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Дискретная математика </w:t>
            </w:r>
          </w:p>
        </w:tc>
      </w:tr>
      <w:tr w:rsidR="005B35CD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5CD" w:rsidRDefault="00273BE0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5B35CD">
        <w:trPr>
          <w:trHeight w:val="567"/>
        </w:trPr>
        <w:tc>
          <w:tcPr>
            <w:tcW w:w="3330" w:type="dxa"/>
            <w:shd w:val="clear" w:color="auto" w:fill="auto"/>
          </w:tcPr>
          <w:p w:rsidR="005B35CD" w:rsidRDefault="00273BE0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5B35CD">
        <w:trPr>
          <w:trHeight w:val="567"/>
        </w:trPr>
        <w:tc>
          <w:tcPr>
            <w:tcW w:w="3330" w:type="dxa"/>
            <w:shd w:val="clear" w:color="auto" w:fill="auto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1B25DA">
              <w:rPr>
                <w:sz w:val="26"/>
                <w:szCs w:val="26"/>
              </w:rPr>
              <w:t>дизайне</w:t>
            </w:r>
            <w:bookmarkStart w:id="1" w:name="_GoBack"/>
            <w:bookmarkEnd w:id="1"/>
          </w:p>
        </w:tc>
      </w:tr>
      <w:tr w:rsidR="005B35CD">
        <w:trPr>
          <w:trHeight w:val="567"/>
        </w:trPr>
        <w:tc>
          <w:tcPr>
            <w:tcW w:w="3330" w:type="dxa"/>
            <w:shd w:val="clear" w:color="auto" w:fill="auto"/>
          </w:tcPr>
          <w:p w:rsidR="005B35CD" w:rsidRDefault="00273BE0" w:rsidP="00D83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5B35C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5B35CD" w:rsidRDefault="005B35CD">
      <w:pPr>
        <w:spacing w:line="271" w:lineRule="auto"/>
        <w:jc w:val="both"/>
        <w:rPr>
          <w:sz w:val="24"/>
          <w:szCs w:val="24"/>
        </w:rPr>
      </w:pPr>
    </w:p>
    <w:p w:rsidR="005B35CD" w:rsidRDefault="005B35CD">
      <w:pPr>
        <w:spacing w:line="271" w:lineRule="auto"/>
        <w:jc w:val="both"/>
        <w:rPr>
          <w:sz w:val="24"/>
          <w:szCs w:val="24"/>
        </w:rPr>
      </w:pP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ОБЩИЕ СВЕДЕНИЯ 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Дискретная математика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Дискретная математика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 w:rsidRPr="00583061">
        <w:rPr>
          <w:rFonts w:eastAsia="Times New Roman"/>
          <w:color w:val="000000"/>
          <w:sz w:val="24"/>
          <w:szCs w:val="24"/>
        </w:rPr>
        <w:t>обучения по предшествующим дисциплинам</w:t>
      </w:r>
      <w:r>
        <w:rPr>
          <w:rFonts w:eastAsia="Times New Roman"/>
          <w:color w:val="000000"/>
          <w:sz w:val="24"/>
          <w:szCs w:val="24"/>
        </w:rPr>
        <w:t>:</w:t>
      </w:r>
    </w:p>
    <w:p w:rsidR="00583061" w:rsidRDefault="00583061" w:rsidP="0058306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E6530">
        <w:t xml:space="preserve"> </w:t>
      </w:r>
      <w:r w:rsidRPr="002E6530">
        <w:rPr>
          <w:sz w:val="24"/>
          <w:szCs w:val="24"/>
        </w:rPr>
        <w:t>Иностранный язык</w:t>
      </w:r>
      <w:r>
        <w:rPr>
          <w:sz w:val="24"/>
          <w:szCs w:val="24"/>
        </w:rPr>
        <w:t>;</w:t>
      </w:r>
    </w:p>
    <w:p w:rsidR="00583061" w:rsidRDefault="00583061" w:rsidP="0058306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061">
        <w:rPr>
          <w:sz w:val="24"/>
          <w:szCs w:val="24"/>
        </w:rPr>
        <w:t>Математика</w:t>
      </w:r>
      <w:r>
        <w:rPr>
          <w:sz w:val="24"/>
          <w:szCs w:val="24"/>
        </w:rPr>
        <w:t>;</w:t>
      </w:r>
    </w:p>
    <w:p w:rsidR="00583061" w:rsidRDefault="00583061" w:rsidP="0058306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6530">
        <w:rPr>
          <w:sz w:val="24"/>
          <w:szCs w:val="24"/>
        </w:rPr>
        <w:t>Теория вероятностей и математическая статистика</w:t>
      </w:r>
      <w:r>
        <w:rPr>
          <w:sz w:val="24"/>
          <w:szCs w:val="24"/>
        </w:rPr>
        <w:t>;</w:t>
      </w:r>
    </w:p>
    <w:p w:rsidR="00583061" w:rsidRDefault="00583061" w:rsidP="0058306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061">
        <w:rPr>
          <w:sz w:val="24"/>
          <w:szCs w:val="24"/>
        </w:rPr>
        <w:t>Математическая логика и теория алгоритмов</w:t>
      </w:r>
      <w:r>
        <w:rPr>
          <w:sz w:val="24"/>
          <w:szCs w:val="24"/>
        </w:rPr>
        <w:t>.</w:t>
      </w:r>
    </w:p>
    <w:p w:rsidR="005B35CD" w:rsidRDefault="005B35C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:rsidR="005B35CD" w:rsidRDefault="00273BE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B4144C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Дискретная математика</w:t>
      </w:r>
      <w:r>
        <w:rPr>
          <w:rFonts w:eastAsia="Times New Roman"/>
          <w:color w:val="000000"/>
          <w:sz w:val="24"/>
          <w:szCs w:val="24"/>
        </w:rPr>
        <w:t>» являются</w:t>
      </w:r>
      <w:r w:rsidR="00583061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>:</w:t>
      </w:r>
    </w:p>
    <w:p w:rsidR="00C24A7E" w:rsidRDefault="00B4144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C24A7E">
        <w:rPr>
          <w:sz w:val="24"/>
          <w:szCs w:val="24"/>
        </w:rPr>
        <w:t>зучение основ теории графов, кодирования с минимальной избыточностью,</w:t>
      </w:r>
      <w:r>
        <w:rPr>
          <w:sz w:val="24"/>
          <w:szCs w:val="24"/>
        </w:rPr>
        <w:t xml:space="preserve">  кодирования в целях защиты ин</w:t>
      </w:r>
      <w:r w:rsidR="00C24A7E">
        <w:rPr>
          <w:sz w:val="24"/>
          <w:szCs w:val="24"/>
        </w:rPr>
        <w:t>формации;</w:t>
      </w:r>
    </w:p>
    <w:p w:rsidR="005B35CD" w:rsidRDefault="00C24A7E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изучение математических моделей и базовых алгоритмов комбинаторной оптимизации, а также булевых функций и метода ми</w:t>
      </w:r>
      <w:r w:rsidR="00D839DE">
        <w:rPr>
          <w:sz w:val="24"/>
          <w:szCs w:val="24"/>
        </w:rPr>
        <w:t>нимизации переключательных схем;</w:t>
      </w:r>
    </w:p>
    <w:p w:rsidR="005B35CD" w:rsidRDefault="00273BE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="00B4144C">
        <w:rPr>
          <w:rFonts w:eastAsia="Times New Roman"/>
          <w:color w:val="000000"/>
          <w:sz w:val="24"/>
          <w:szCs w:val="24"/>
        </w:rPr>
        <w:t xml:space="preserve"> использования базовых алгоритмов для решения задач комбинаторной  оптимизации.</w:t>
      </w:r>
    </w:p>
    <w:p w:rsidR="005B35CD" w:rsidRDefault="00273BE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5B35CD" w:rsidRDefault="005B35C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5B35CD" w:rsidRDefault="005B35C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5B35CD" w:rsidRDefault="005B35CD"/>
    <w:tbl>
      <w:tblPr>
        <w:tblStyle w:val="affffffffffffff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5B35C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5B35CD" w:rsidRDefault="00273B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5B35CD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УК-2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widowControl w:val="0"/>
            </w:pPr>
            <w:r>
              <w:t>ИД-УК-2.1</w:t>
            </w:r>
          </w:p>
          <w:p w:rsidR="005B35CD" w:rsidRDefault="00273BE0">
            <w:pPr>
              <w:widowControl w:val="0"/>
            </w:pPr>
            <w: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tabs>
                <w:tab w:val="left" w:pos="339"/>
              </w:tabs>
            </w:pPr>
            <w:r>
              <w:t xml:space="preserve">- Различает </w:t>
            </w:r>
            <w:r w:rsidR="00B4144C">
              <w:t>назначение и возможности информационных ресурсов, предназначенных для  решения задач комбинаторной оптимизации;</w:t>
            </w:r>
          </w:p>
          <w:p w:rsidR="005B35CD" w:rsidRDefault="00273BE0">
            <w:pPr>
              <w:tabs>
                <w:tab w:val="left" w:pos="339"/>
              </w:tabs>
            </w:pPr>
            <w:r>
              <w:t xml:space="preserve">- Выявляет </w:t>
            </w:r>
            <w:r w:rsidR="00B4144C">
              <w:t xml:space="preserve">при анализе задачи требуемые для ее </w:t>
            </w:r>
            <w:proofErr w:type="gramStart"/>
            <w:r w:rsidR="00B4144C">
              <w:t>решения  базовые</w:t>
            </w:r>
            <w:proofErr w:type="gramEnd"/>
            <w:r w:rsidR="00B4144C">
              <w:t xml:space="preserve"> алгоритмы комбинаторной оптимизации;</w:t>
            </w:r>
          </w:p>
          <w:p w:rsidR="005B35CD" w:rsidRDefault="00273BE0">
            <w:pPr>
              <w:tabs>
                <w:tab w:val="left" w:pos="339"/>
              </w:tabs>
            </w:pPr>
            <w:r>
              <w:t xml:space="preserve">- Использует </w:t>
            </w:r>
            <w:r w:rsidR="00495EB1">
              <w:t>средства компьютерных технологий для реализации алгоритмов дискретной математики;</w:t>
            </w:r>
          </w:p>
          <w:p w:rsidR="00495EB1" w:rsidRDefault="00273BE0" w:rsidP="00495EB1">
            <w:pPr>
              <w:tabs>
                <w:tab w:val="left" w:pos="339"/>
              </w:tabs>
            </w:pPr>
            <w:r>
              <w:t>-</w:t>
            </w:r>
            <w:r w:rsidR="003D5D43">
              <w:t xml:space="preserve"> </w:t>
            </w:r>
            <w:r>
              <w:t xml:space="preserve">Осуществляет </w:t>
            </w:r>
            <w:r w:rsidR="00495EB1">
              <w:t>анализ базовых алгоритмов и сравнительную оценку их эффективности;</w:t>
            </w:r>
          </w:p>
          <w:p w:rsidR="005B35CD" w:rsidRDefault="00495EB1" w:rsidP="00495EB1">
            <w:pPr>
              <w:tabs>
                <w:tab w:val="left" w:pos="339"/>
              </w:tabs>
            </w:pPr>
            <w:r>
              <w:t xml:space="preserve"> </w:t>
            </w:r>
            <w:r w:rsidR="00273BE0">
              <w:t xml:space="preserve">-Демонстрирует навыки </w:t>
            </w:r>
            <w:r>
              <w:t>анализа базовых алгоритмов с использованием трассировочных таблиц.</w:t>
            </w:r>
          </w:p>
        </w:tc>
      </w:tr>
      <w:tr w:rsidR="005B35CD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widowControl w:val="0"/>
            </w:pPr>
            <w:r>
              <w:t>ИД-УК-2.2</w:t>
            </w:r>
          </w:p>
          <w:p w:rsidR="005B35CD" w:rsidRDefault="00273BE0">
            <w:pPr>
              <w:widowControl w:val="0"/>
            </w:pPr>
            <w: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tabs>
                <w:tab w:val="left" w:pos="339"/>
              </w:tabs>
              <w:rPr>
                <w:shd w:val="clear" w:color="auto" w:fill="EA9999"/>
              </w:rPr>
            </w:pPr>
          </w:p>
        </w:tc>
      </w:tr>
      <w:tr w:rsidR="005B35CD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ПК-1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анализировать и формализовать требования к информационным ресурсам в области Web-технологий и мультимедиа;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widowControl w:val="0"/>
            </w:pPr>
            <w:r>
              <w:t>ИД-ПК-1.2</w:t>
            </w:r>
          </w:p>
          <w:p w:rsidR="005B35CD" w:rsidRDefault="00273BE0">
            <w:pPr>
              <w:widowControl w:val="0"/>
            </w:pPr>
            <w:r>
              <w:t xml:space="preserve">Осуществление коммуникаций и </w:t>
            </w:r>
          </w:p>
          <w:p w:rsidR="005B35CD" w:rsidRDefault="00273BE0">
            <w:pPr>
              <w:widowControl w:val="0"/>
            </w:pPr>
            <w:r>
              <w:t>согласование требований к информационным ресурсам со стейкхолдерами;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D43" w:rsidRDefault="003D5D43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t xml:space="preserve">- Выявляет при анализе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организации технологического PR заинтересованные стороны –стейкхолдеры;</w:t>
            </w:r>
          </w:p>
          <w:p w:rsidR="003D5D43" w:rsidRDefault="003D5D43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- Использует согласование требований к информационным ресурсам со стейкхолдерами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как метод продвижения IT-компаний и их продуктов;</w:t>
            </w:r>
          </w:p>
          <w:p w:rsidR="003D5D43" w:rsidRDefault="003D5D43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- Осуществляет анализ</w:t>
            </w:r>
            <w:r w:rsidR="00430F97">
              <w:t xml:space="preserve"> и выделение </w:t>
            </w:r>
            <w:r w:rsidR="00430F97">
              <w:rPr>
                <w:rFonts w:ascii="Arial" w:hAnsi="Arial" w:cs="Arial"/>
                <w:color w:val="000000"/>
                <w:sz w:val="18"/>
                <w:szCs w:val="18"/>
              </w:rPr>
              <w:t>ключевых групп стейкхолдеров;</w:t>
            </w:r>
          </w:p>
          <w:p w:rsidR="00430F97" w:rsidRDefault="00430F97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t>Демонстрирует навыки разработки вариантов требований к информационным ресурсам в области Web-технологий и мультимедиа.</w:t>
            </w:r>
          </w:p>
          <w:p w:rsidR="00430F97" w:rsidRDefault="00430F97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30F97" w:rsidRDefault="00430F97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B35CD" w:rsidRPr="003D5D43" w:rsidRDefault="003D5D43" w:rsidP="00430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B35CD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</w:tr>
      <w:tr w:rsidR="005B35CD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widowControl w:val="0"/>
            </w:pPr>
            <w:r>
              <w:t>ИД-ПК-1.2</w:t>
            </w:r>
          </w:p>
          <w:p w:rsidR="005B35CD" w:rsidRDefault="00273BE0">
            <w:pPr>
              <w:widowControl w:val="0"/>
            </w:pPr>
            <w:r>
              <w:t>Анализ и разработка вариантов реализации требований к информационным ресурсам;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</w:tr>
    </w:tbl>
    <w:p w:rsidR="005B35CD" w:rsidRDefault="00273B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7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B35CD">
        <w:trPr>
          <w:trHeight w:val="340"/>
        </w:trPr>
        <w:tc>
          <w:tcPr>
            <w:tcW w:w="4820" w:type="dxa"/>
            <w:vAlign w:val="center"/>
          </w:tcPr>
          <w:p w:rsidR="005B35CD" w:rsidRDefault="0027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5B35CD" w:rsidRDefault="005B35CD"/>
        </w:tc>
        <w:tc>
          <w:tcPr>
            <w:tcW w:w="1020" w:type="dxa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B35CD" w:rsidRDefault="00273B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B35CD" w:rsidRDefault="00273B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B35CD" w:rsidRDefault="005B35CD" w:rsidP="00B30B3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b/>
          <w:color w:val="000000"/>
          <w:sz w:val="24"/>
          <w:szCs w:val="24"/>
        </w:rPr>
      </w:pPr>
    </w:p>
    <w:sectPr w:rsidR="005B35CD" w:rsidSect="00B30B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128" w:rsidRDefault="005D7128" w:rsidP="005B35CD">
      <w:r>
        <w:separator/>
      </w:r>
    </w:p>
  </w:endnote>
  <w:endnote w:type="continuationSeparator" w:id="0">
    <w:p w:rsidR="005D7128" w:rsidRDefault="005D7128" w:rsidP="005B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E1" w:rsidRDefault="002E6A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3572E1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128" w:rsidRDefault="005D7128" w:rsidP="005B35CD">
      <w:r>
        <w:separator/>
      </w:r>
    </w:p>
  </w:footnote>
  <w:footnote w:type="continuationSeparator" w:id="0">
    <w:p w:rsidR="005D7128" w:rsidRDefault="005D7128" w:rsidP="005B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E1" w:rsidRDefault="002E6A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3572E1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B30B37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E1" w:rsidRDefault="002E6A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3572E1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B30B37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BD3"/>
    <w:multiLevelType w:val="multilevel"/>
    <w:tmpl w:val="B87605D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877173"/>
    <w:multiLevelType w:val="multilevel"/>
    <w:tmpl w:val="1CF41CD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03893F1E"/>
    <w:multiLevelType w:val="multilevel"/>
    <w:tmpl w:val="4FA6EE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9D2FDF"/>
    <w:multiLevelType w:val="multilevel"/>
    <w:tmpl w:val="6396CE3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1BF82215"/>
    <w:multiLevelType w:val="multilevel"/>
    <w:tmpl w:val="7D2EEEE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252831EA"/>
    <w:multiLevelType w:val="multilevel"/>
    <w:tmpl w:val="2B3268E6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28B60FB5"/>
    <w:multiLevelType w:val="multilevel"/>
    <w:tmpl w:val="82DE22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E2266E"/>
    <w:multiLevelType w:val="multilevel"/>
    <w:tmpl w:val="FA82E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0030F"/>
    <w:multiLevelType w:val="multilevel"/>
    <w:tmpl w:val="FD7AFC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E947F3"/>
    <w:multiLevelType w:val="multilevel"/>
    <w:tmpl w:val="F12E10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27139DF"/>
    <w:multiLevelType w:val="multilevel"/>
    <w:tmpl w:val="D22A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62580"/>
    <w:multiLevelType w:val="multilevel"/>
    <w:tmpl w:val="8CD406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D31736"/>
    <w:multiLevelType w:val="multilevel"/>
    <w:tmpl w:val="49B88A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2F83556"/>
    <w:multiLevelType w:val="multilevel"/>
    <w:tmpl w:val="AE08EAE6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4" w15:restartNumberingAfterBreak="0">
    <w:nsid w:val="5CF745B6"/>
    <w:multiLevelType w:val="multilevel"/>
    <w:tmpl w:val="2CAE9B3C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5DCB79BD"/>
    <w:multiLevelType w:val="multilevel"/>
    <w:tmpl w:val="436AC48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 w15:restartNumberingAfterBreak="0">
    <w:nsid w:val="61EB3DD0"/>
    <w:multiLevelType w:val="multilevel"/>
    <w:tmpl w:val="4CFEFD16"/>
    <w:lvl w:ilvl="0">
      <w:start w:val="2"/>
      <w:numFmt w:val="bullet"/>
      <w:pStyle w:val="a0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0A6020"/>
    <w:multiLevelType w:val="multilevel"/>
    <w:tmpl w:val="01124C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310AF0"/>
    <w:multiLevelType w:val="multilevel"/>
    <w:tmpl w:val="B016D654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E4A56EE"/>
    <w:multiLevelType w:val="multilevel"/>
    <w:tmpl w:val="7BCA7A04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 w15:restartNumberingAfterBreak="0">
    <w:nsid w:val="6F845AD6"/>
    <w:multiLevelType w:val="multilevel"/>
    <w:tmpl w:val="3336F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62A3D"/>
    <w:multiLevelType w:val="multilevel"/>
    <w:tmpl w:val="6A8AABF8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 w15:restartNumberingAfterBreak="0">
    <w:nsid w:val="7A6D08C5"/>
    <w:multiLevelType w:val="multilevel"/>
    <w:tmpl w:val="411A01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EBC3EA3"/>
    <w:multiLevelType w:val="multilevel"/>
    <w:tmpl w:val="6EFAD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8"/>
  </w:num>
  <w:num w:numId="5">
    <w:abstractNumId w:val="22"/>
  </w:num>
  <w:num w:numId="6">
    <w:abstractNumId w:val="11"/>
  </w:num>
  <w:num w:numId="7">
    <w:abstractNumId w:val="19"/>
  </w:num>
  <w:num w:numId="8">
    <w:abstractNumId w:val="7"/>
  </w:num>
  <w:num w:numId="9">
    <w:abstractNumId w:val="12"/>
  </w:num>
  <w:num w:numId="10">
    <w:abstractNumId w:val="20"/>
  </w:num>
  <w:num w:numId="11">
    <w:abstractNumId w:val="0"/>
  </w:num>
  <w:num w:numId="12">
    <w:abstractNumId w:val="15"/>
  </w:num>
  <w:num w:numId="13">
    <w:abstractNumId w:val="4"/>
  </w:num>
  <w:num w:numId="14">
    <w:abstractNumId w:val="5"/>
  </w:num>
  <w:num w:numId="15">
    <w:abstractNumId w:val="13"/>
  </w:num>
  <w:num w:numId="16">
    <w:abstractNumId w:val="1"/>
  </w:num>
  <w:num w:numId="17">
    <w:abstractNumId w:val="2"/>
  </w:num>
  <w:num w:numId="18">
    <w:abstractNumId w:val="23"/>
  </w:num>
  <w:num w:numId="19">
    <w:abstractNumId w:val="6"/>
  </w:num>
  <w:num w:numId="20">
    <w:abstractNumId w:val="8"/>
  </w:num>
  <w:num w:numId="21">
    <w:abstractNumId w:val="3"/>
  </w:num>
  <w:num w:numId="22">
    <w:abstractNumId w:val="17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CD"/>
    <w:rsid w:val="00005B2A"/>
    <w:rsid w:val="00034DBB"/>
    <w:rsid w:val="00047410"/>
    <w:rsid w:val="000B71A1"/>
    <w:rsid w:val="000C5928"/>
    <w:rsid w:val="00110293"/>
    <w:rsid w:val="0016123F"/>
    <w:rsid w:val="001B25DA"/>
    <w:rsid w:val="001E6FBC"/>
    <w:rsid w:val="0022566C"/>
    <w:rsid w:val="00257A03"/>
    <w:rsid w:val="00273BE0"/>
    <w:rsid w:val="002E6A7E"/>
    <w:rsid w:val="0030319F"/>
    <w:rsid w:val="003572E1"/>
    <w:rsid w:val="003D5D43"/>
    <w:rsid w:val="003D6FDF"/>
    <w:rsid w:val="004254DD"/>
    <w:rsid w:val="00430F97"/>
    <w:rsid w:val="00436667"/>
    <w:rsid w:val="00495EB1"/>
    <w:rsid w:val="004B207A"/>
    <w:rsid w:val="00583061"/>
    <w:rsid w:val="00591A90"/>
    <w:rsid w:val="005B35CD"/>
    <w:rsid w:val="005D7128"/>
    <w:rsid w:val="005E734E"/>
    <w:rsid w:val="00716227"/>
    <w:rsid w:val="00716BA7"/>
    <w:rsid w:val="00760EA1"/>
    <w:rsid w:val="00781E68"/>
    <w:rsid w:val="007A57A8"/>
    <w:rsid w:val="00863BCA"/>
    <w:rsid w:val="00892C0E"/>
    <w:rsid w:val="00893BB9"/>
    <w:rsid w:val="0096383D"/>
    <w:rsid w:val="009A1BC9"/>
    <w:rsid w:val="00A429C4"/>
    <w:rsid w:val="00A842FE"/>
    <w:rsid w:val="00B30B37"/>
    <w:rsid w:val="00B4144C"/>
    <w:rsid w:val="00B4197A"/>
    <w:rsid w:val="00B55223"/>
    <w:rsid w:val="00B613F8"/>
    <w:rsid w:val="00B67D26"/>
    <w:rsid w:val="00B9323D"/>
    <w:rsid w:val="00BB680B"/>
    <w:rsid w:val="00C05713"/>
    <w:rsid w:val="00C24A7E"/>
    <w:rsid w:val="00C314C3"/>
    <w:rsid w:val="00C36D41"/>
    <w:rsid w:val="00C91BF7"/>
    <w:rsid w:val="00CB71C2"/>
    <w:rsid w:val="00CB744A"/>
    <w:rsid w:val="00D04FA2"/>
    <w:rsid w:val="00D811BF"/>
    <w:rsid w:val="00D839DE"/>
    <w:rsid w:val="00E03E19"/>
    <w:rsid w:val="00E12845"/>
    <w:rsid w:val="00E31787"/>
    <w:rsid w:val="00E77516"/>
    <w:rsid w:val="00EC6C21"/>
    <w:rsid w:val="00F02938"/>
    <w:rsid w:val="00F60910"/>
    <w:rsid w:val="00FA17BF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9DC4"/>
  <w15:docId w15:val="{5B918DEF-3E91-4960-84B8-A29DAB7B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Обычный1"/>
    <w:rsid w:val="005B35CD"/>
  </w:style>
  <w:style w:type="table" w:customStyle="1" w:styleId="TableNormal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paragraph" w:customStyle="1" w:styleId="21">
    <w:name w:val="Обычный2"/>
    <w:rsid w:val="005B35CD"/>
  </w:style>
  <w:style w:type="table" w:customStyle="1" w:styleId="TableNormal0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"/>
    <w:rsid w:val="005B35CD"/>
  </w:style>
  <w:style w:type="table" w:customStyle="1" w:styleId="TableNormal1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"/>
    <w:rsid w:val="005B35CD"/>
  </w:style>
  <w:style w:type="table" w:customStyle="1" w:styleId="TableNormal2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1">
    <w:name w:val="Обычный5"/>
    <w:rsid w:val="005B35CD"/>
  </w:style>
  <w:style w:type="table" w:customStyle="1" w:styleId="TableNormal3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Обычный6"/>
    <w:rsid w:val="005B35CD"/>
  </w:style>
  <w:style w:type="table" w:customStyle="1" w:styleId="TableNormal4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1">
    <w:name w:val="Обычный7"/>
    <w:rsid w:val="005B35CD"/>
  </w:style>
  <w:style w:type="table" w:customStyle="1" w:styleId="TableNormal5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1">
    <w:name w:val="Обычный8"/>
    <w:rsid w:val="005B35CD"/>
  </w:style>
  <w:style w:type="table" w:customStyle="1" w:styleId="TableNormal6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1">
    <w:name w:val="Обычный9"/>
    <w:rsid w:val="005B35CD"/>
  </w:style>
  <w:style w:type="table" w:customStyle="1" w:styleId="TableNormal7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2"/>
    <w:link w:val="34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4">
    <w:name w:val="Основной текст 3 Знак"/>
    <w:basedOn w:val="a3"/>
    <w:link w:val="3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6"/>
    <w:link w:val="24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7"/>
    <w:link w:val="2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sid w:val="007F3D0E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5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5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4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6">
    <w:name w:val="Основной текст (2)_"/>
    <w:link w:val="27"/>
    <w:rsid w:val="007F3D0E"/>
    <w:rPr>
      <w:shd w:val="clear" w:color="auto" w:fill="FFFFFF"/>
    </w:rPr>
  </w:style>
  <w:style w:type="paragraph" w:customStyle="1" w:styleId="27">
    <w:name w:val="Основной текст (2)"/>
    <w:basedOn w:val="a2"/>
    <w:link w:val="26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8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2"/>
    <w:link w:val="2a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3"/>
    <w:link w:val="2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b">
    <w:name w:val="Body Text 2"/>
    <w:aliases w:val="Основной текст 2 Знак Знак Знак Знак"/>
    <w:basedOn w:val="a2"/>
    <w:link w:val="2c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3"/>
    <w:link w:val="2b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2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5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7">
    <w:name w:val="Body Text Indent 3"/>
    <w:basedOn w:val="a2"/>
    <w:link w:val="38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8">
    <w:name w:val="Основной текст с отступом 3 Знак"/>
    <w:basedOn w:val="a3"/>
    <w:link w:val="37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d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9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6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7F3D0E"/>
    <w:rPr>
      <w:shd w:val="clear" w:color="auto" w:fill="FFFFFF"/>
    </w:rPr>
  </w:style>
  <w:style w:type="paragraph" w:customStyle="1" w:styleId="2f">
    <w:name w:val="Заголовок №2"/>
    <w:basedOn w:val="a2"/>
    <w:link w:val="2e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7">
    <w:name w:val="Основной текст (4)_"/>
    <w:basedOn w:val="a3"/>
    <w:link w:val="48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8">
    <w:name w:val="Основной текст (4)"/>
    <w:basedOn w:val="a2"/>
    <w:link w:val="47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9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91"/>
    <w:next w:val="91"/>
    <w:rsid w:val="005B35C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7"/>
    <w:rsid w:val="005B35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7"/>
    <w:rsid w:val="005B35CD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7"/>
    <w:rsid w:val="005B35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7"/>
    <w:rsid w:val="005B35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7"/>
    <w:rsid w:val="005B35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7"/>
    <w:rsid w:val="005B35C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7"/>
    <w:rsid w:val="005B35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7"/>
    <w:rsid w:val="005B35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7"/>
    <w:rsid w:val="005B35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7"/>
    <w:rsid w:val="005B35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7"/>
    <w:rsid w:val="005B35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7"/>
    <w:rsid w:val="005B35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7"/>
    <w:rsid w:val="005B35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9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a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b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c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d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e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0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1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2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3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4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5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6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7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8">
    <w:basedOn w:val="TableNormal7"/>
    <w:rsid w:val="005B35C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eekb0sLl8UYWjXUFIpfeJ/cNw==">AMUW2mVP7C1lfAnfVdEXVaexqqRbjiVzlEmgt/7SxG5/QQ03KU+Zeb9bszfHG3e4cPfQ0eCwrDULtr39yJWjFzZTaT3mFCGJ9riLFjyJUFvKGFg8o8u1kdA15mowM7+Jd2WGBtMT+g4PwX9r+MD1dLybs0T6v6BUSpaFnTHS/SjFmDWCbmSjIh8Owmx1rz35j8M0pqhAZ2uLWIXmw3lRJd6nW4c+KEiqPjy73LC/95x4j80KFc8gV0805aKvjJF6J+Y8gsUVtMOLzH7G8SXxSDaxgZtVtLHSAlwWxd58fA+Lx0ue+nTp4pseZ2+Nm+vjRkMI6ZDDEOdOs+jRMD4sdrys5jOy5usiUpq3Tu0QVIRvdWVlwfjsaWX0c8nb8h41LXdcWqD//ZS6aJRl7hL+VJvAPnzmqvTAvATOHXbtDXnSBP3+Py4y9sxkE3fC5DLsFjAs6CE6mo79HisacaFu/heX0n1+A7OV+CZFwGuXx7rCBzyaH3+MZAlqafxiBHK5VRPrhGD2CT86X14+UvoxMKyqsWDlHvoh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C28281-0133-4F9A-B28A-AA32C9D2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An Novikov</cp:lastModifiedBy>
  <cp:revision>2</cp:revision>
  <cp:lastPrinted>2022-05-11T10:15:00Z</cp:lastPrinted>
  <dcterms:created xsi:type="dcterms:W3CDTF">2022-05-11T18:16:00Z</dcterms:created>
  <dcterms:modified xsi:type="dcterms:W3CDTF">2022-05-11T18:16:00Z</dcterms:modified>
</cp:coreProperties>
</file>