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970B6">
        <w:trPr>
          <w:trHeight w:val="567"/>
        </w:trPr>
        <w:tc>
          <w:tcPr>
            <w:tcW w:w="9889" w:type="dxa"/>
            <w:gridSpan w:val="3"/>
            <w:vAlign w:val="center"/>
          </w:tcPr>
          <w:p w:rsidR="00A970B6" w:rsidRDefault="006F29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A970B6" w:rsidRDefault="006F290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A970B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970B6" w:rsidRDefault="00B40E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A970B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0B6" w:rsidRDefault="006F290D">
            <w:pPr>
              <w:rPr>
                <w:sz w:val="24"/>
                <w:szCs w:val="24"/>
              </w:rPr>
            </w:pPr>
            <w:bookmarkStart w:id="1" w:name="_Toc57022812"/>
            <w:bookmarkStart w:id="2" w:name="_Toc56765514"/>
            <w:bookmarkStart w:id="3" w:name="_Toc57024930"/>
            <w:bookmarkStart w:id="4" w:name="_Toc57025163"/>
            <w:bookmarkStart w:id="5" w:name="_Toc62039378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0B6" w:rsidRDefault="006F290D">
            <w:pPr>
              <w:rPr>
                <w:sz w:val="24"/>
                <w:szCs w:val="24"/>
              </w:rPr>
            </w:pPr>
            <w:bookmarkStart w:id="6" w:name="_Toc56765515"/>
            <w:bookmarkStart w:id="7" w:name="_Toc57024931"/>
            <w:bookmarkStart w:id="8" w:name="_Toc57022813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970B6">
        <w:trPr>
          <w:trHeight w:val="567"/>
        </w:trPr>
        <w:tc>
          <w:tcPr>
            <w:tcW w:w="3330" w:type="dxa"/>
            <w:shd w:val="clear" w:color="auto" w:fill="auto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09.03.02</w:t>
            </w:r>
          </w:p>
        </w:tc>
        <w:tc>
          <w:tcPr>
            <w:tcW w:w="5209" w:type="dxa"/>
            <w:shd w:val="clear" w:color="auto" w:fill="auto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Информационные системы и технологии</w:t>
            </w:r>
          </w:p>
        </w:tc>
      </w:tr>
      <w:tr w:rsidR="00A970B6">
        <w:trPr>
          <w:trHeight w:val="567"/>
        </w:trPr>
        <w:tc>
          <w:tcPr>
            <w:tcW w:w="3330" w:type="dxa"/>
            <w:shd w:val="clear" w:color="auto" w:fill="auto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Информационные технологии в </w:t>
            </w:r>
            <w:r w:rsidR="00A60CB0">
              <w:rPr>
                <w:sz w:val="24"/>
                <w:szCs w:val="24"/>
              </w:rPr>
              <w:t>дизайне</w:t>
            </w:r>
          </w:p>
        </w:tc>
      </w:tr>
      <w:tr w:rsidR="00A970B6">
        <w:trPr>
          <w:trHeight w:val="567"/>
        </w:trPr>
        <w:tc>
          <w:tcPr>
            <w:tcW w:w="3330" w:type="dxa"/>
            <w:shd w:val="clear" w:color="auto" w:fill="auto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A970B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A970B6" w:rsidRDefault="00A970B6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B40EC5" w:rsidRPr="00B40EC5" w:rsidRDefault="00B40EC5" w:rsidP="00B40EC5">
      <w:pPr>
        <w:numPr>
          <w:ilvl w:val="3"/>
          <w:numId w:val="13"/>
        </w:numPr>
        <w:jc w:val="both"/>
        <w:rPr>
          <w:color w:val="000000"/>
          <w:sz w:val="24"/>
          <w:szCs w:val="24"/>
        </w:rPr>
      </w:pPr>
      <w:r w:rsidRPr="00B40EC5">
        <w:rPr>
          <w:color w:val="000000"/>
          <w:sz w:val="24"/>
          <w:szCs w:val="24"/>
        </w:rPr>
        <w:t>Учебная дисциплина «</w:t>
      </w:r>
      <w:r w:rsidRPr="00B40EC5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B40EC5">
        <w:rPr>
          <w:color w:val="000000"/>
          <w:sz w:val="24"/>
          <w:szCs w:val="24"/>
        </w:rPr>
        <w:t>» изучается в</w:t>
      </w:r>
      <w:r w:rsidRPr="00B40EC5">
        <w:rPr>
          <w:sz w:val="24"/>
          <w:szCs w:val="24"/>
        </w:rPr>
        <w:t xml:space="preserve"> </w:t>
      </w:r>
      <w:r w:rsidRPr="00B40EC5">
        <w:rPr>
          <w:color w:val="000000"/>
          <w:sz w:val="24"/>
          <w:szCs w:val="24"/>
        </w:rPr>
        <w:t>третьем и четвертом семестр</w:t>
      </w:r>
      <w:r w:rsidRPr="00B40EC5">
        <w:rPr>
          <w:sz w:val="24"/>
          <w:szCs w:val="24"/>
        </w:rPr>
        <w:t>ах</w:t>
      </w:r>
      <w:r w:rsidRPr="00B40EC5">
        <w:rPr>
          <w:color w:val="000000"/>
          <w:sz w:val="24"/>
          <w:szCs w:val="24"/>
        </w:rPr>
        <w:t>. Курсовая работа/Курсовой проект не предусмотрен</w:t>
      </w:r>
      <w:r w:rsidRPr="00B40EC5">
        <w:rPr>
          <w:sz w:val="24"/>
          <w:szCs w:val="24"/>
        </w:rPr>
        <w:t>.</w:t>
      </w:r>
    </w:p>
    <w:p w:rsidR="00B40EC5" w:rsidRPr="00B40EC5" w:rsidRDefault="00B40EC5" w:rsidP="00B40EC5">
      <w:pPr>
        <w:keepNext/>
        <w:numPr>
          <w:ilvl w:val="1"/>
          <w:numId w:val="12"/>
        </w:numPr>
        <w:spacing w:before="120" w:after="120"/>
        <w:rPr>
          <w:color w:val="000000"/>
          <w:sz w:val="26"/>
          <w:szCs w:val="26"/>
        </w:rPr>
      </w:pPr>
      <w:r w:rsidRPr="00B40EC5">
        <w:rPr>
          <w:color w:val="000000"/>
          <w:sz w:val="26"/>
          <w:szCs w:val="26"/>
        </w:rPr>
        <w:t xml:space="preserve">Форма промежуточной аттестации: </w:t>
      </w:r>
      <w:r w:rsidRPr="00B40EC5">
        <w:rPr>
          <w:sz w:val="26"/>
          <w:szCs w:val="26"/>
        </w:rPr>
        <w:t>зачет - в третьем семестре.</w:t>
      </w:r>
    </w:p>
    <w:p w:rsidR="00B40EC5" w:rsidRPr="00B40EC5" w:rsidRDefault="00B40EC5" w:rsidP="00B40EC5">
      <w:pPr>
        <w:keepNext/>
        <w:numPr>
          <w:ilvl w:val="1"/>
          <w:numId w:val="12"/>
        </w:numPr>
        <w:spacing w:before="120" w:after="120"/>
        <w:rPr>
          <w:color w:val="000000"/>
          <w:sz w:val="26"/>
          <w:szCs w:val="26"/>
        </w:rPr>
      </w:pPr>
      <w:r w:rsidRPr="00B40EC5">
        <w:rPr>
          <w:color w:val="000000"/>
          <w:sz w:val="26"/>
          <w:szCs w:val="26"/>
        </w:rPr>
        <w:t>Место учебной дисциплины в структуре ОПОП</w:t>
      </w:r>
    </w:p>
    <w:p w:rsidR="00B40EC5" w:rsidRPr="00B40EC5" w:rsidRDefault="00B40EC5" w:rsidP="00B40EC5">
      <w:pPr>
        <w:numPr>
          <w:ilvl w:val="3"/>
          <w:numId w:val="13"/>
        </w:numPr>
        <w:jc w:val="both"/>
        <w:rPr>
          <w:i/>
          <w:color w:val="000000"/>
          <w:sz w:val="24"/>
          <w:szCs w:val="24"/>
        </w:rPr>
      </w:pPr>
      <w:r w:rsidRPr="00B40EC5">
        <w:rPr>
          <w:color w:val="000000"/>
          <w:sz w:val="24"/>
          <w:szCs w:val="24"/>
        </w:rPr>
        <w:t>Учебная дисциплина «</w:t>
      </w:r>
      <w:r w:rsidRPr="00B40EC5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B40EC5">
        <w:rPr>
          <w:color w:val="000000"/>
          <w:sz w:val="24"/>
          <w:szCs w:val="24"/>
        </w:rPr>
        <w:t>» относится к обязательной</w:t>
      </w:r>
      <w:r w:rsidRPr="00B40EC5">
        <w:rPr>
          <w:sz w:val="24"/>
          <w:szCs w:val="24"/>
        </w:rPr>
        <w:t xml:space="preserve"> части программы</w:t>
      </w:r>
      <w:r w:rsidRPr="00B40EC5">
        <w:rPr>
          <w:color w:val="000000"/>
          <w:sz w:val="24"/>
          <w:szCs w:val="24"/>
        </w:rPr>
        <w:t>. Основой для освоения дисциплины являются результаты обучения по предшествующим дисциплинам:</w:t>
      </w:r>
    </w:p>
    <w:p w:rsidR="00B40EC5" w:rsidRPr="00B40EC5" w:rsidRDefault="00B40EC5" w:rsidP="00B40EC5">
      <w:pPr>
        <w:numPr>
          <w:ilvl w:val="3"/>
          <w:numId w:val="13"/>
        </w:numPr>
        <w:jc w:val="both"/>
        <w:rPr>
          <w:sz w:val="24"/>
          <w:szCs w:val="24"/>
        </w:rPr>
      </w:pPr>
      <w:r w:rsidRPr="00B40EC5">
        <w:rPr>
          <w:sz w:val="24"/>
          <w:szCs w:val="24"/>
        </w:rPr>
        <w:t>- Технология программирования</w:t>
      </w:r>
    </w:p>
    <w:p w:rsidR="00B40EC5" w:rsidRPr="00B40EC5" w:rsidRDefault="00B40EC5" w:rsidP="00B40EC5">
      <w:pPr>
        <w:numPr>
          <w:ilvl w:val="3"/>
          <w:numId w:val="13"/>
        </w:numPr>
        <w:jc w:val="both"/>
        <w:rPr>
          <w:sz w:val="24"/>
          <w:szCs w:val="24"/>
        </w:rPr>
      </w:pPr>
      <w:r w:rsidRPr="00B40EC5">
        <w:rPr>
          <w:sz w:val="24"/>
          <w:szCs w:val="24"/>
        </w:rPr>
        <w:t>- Учебная практика. Ознакомительная практика</w:t>
      </w:r>
    </w:p>
    <w:p w:rsidR="00B40EC5" w:rsidRPr="00B40EC5" w:rsidRDefault="00B40EC5" w:rsidP="00B40EC5">
      <w:pPr>
        <w:ind w:left="709"/>
        <w:jc w:val="both"/>
        <w:rPr>
          <w:color w:val="000000"/>
          <w:sz w:val="24"/>
          <w:szCs w:val="24"/>
        </w:rPr>
      </w:pPr>
    </w:p>
    <w:p w:rsidR="00A970B6" w:rsidRDefault="006F290D" w:rsidP="00D66B09">
      <w:pPr>
        <w:pStyle w:val="2"/>
        <w:numPr>
          <w:ilvl w:val="0"/>
          <w:numId w:val="5"/>
        </w:numPr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 w:rsidR="00B40EC5" w:rsidRPr="00B40EC5" w:rsidRDefault="00B40EC5" w:rsidP="00B40EC5">
      <w:pPr>
        <w:numPr>
          <w:ilvl w:val="3"/>
          <w:numId w:val="13"/>
        </w:numPr>
        <w:jc w:val="both"/>
        <w:rPr>
          <w:i/>
          <w:color w:val="000000"/>
          <w:sz w:val="24"/>
          <w:szCs w:val="24"/>
        </w:rPr>
      </w:pPr>
      <w:r w:rsidRPr="00B40EC5">
        <w:rPr>
          <w:color w:val="000000"/>
          <w:sz w:val="24"/>
          <w:szCs w:val="24"/>
        </w:rPr>
        <w:t>Целями изучения дисциплины «</w:t>
      </w:r>
      <w:r w:rsidRPr="00B40EC5">
        <w:rPr>
          <w:sz w:val="24"/>
          <w:szCs w:val="24"/>
        </w:rPr>
        <w:t xml:space="preserve">Информационные и </w:t>
      </w:r>
      <w:bookmarkStart w:id="11" w:name="_Hlk100310706"/>
      <w:r w:rsidRPr="00B40EC5">
        <w:rPr>
          <w:sz w:val="24"/>
          <w:szCs w:val="24"/>
        </w:rPr>
        <w:t>коммуникационные технологии в профессиональной деятельности</w:t>
      </w:r>
      <w:bookmarkEnd w:id="11"/>
      <w:r w:rsidRPr="00B40EC5">
        <w:rPr>
          <w:color w:val="000000"/>
          <w:sz w:val="24"/>
          <w:szCs w:val="24"/>
        </w:rPr>
        <w:t>» являются:</w:t>
      </w:r>
    </w:p>
    <w:p w:rsidR="00B40EC5" w:rsidRPr="00B40EC5" w:rsidRDefault="00B40EC5" w:rsidP="00B40EC5">
      <w:pPr>
        <w:numPr>
          <w:ilvl w:val="0"/>
          <w:numId w:val="14"/>
        </w:numPr>
        <w:rPr>
          <w:sz w:val="24"/>
          <w:szCs w:val="24"/>
        </w:rPr>
      </w:pPr>
      <w:r w:rsidRPr="00B40EC5">
        <w:rPr>
          <w:sz w:val="24"/>
          <w:szCs w:val="24"/>
        </w:rPr>
        <w:t>изучение принципов разработки информационных систем</w:t>
      </w:r>
    </w:p>
    <w:p w:rsidR="00B40EC5" w:rsidRPr="00B40EC5" w:rsidRDefault="00B40EC5" w:rsidP="00B40EC5">
      <w:pPr>
        <w:numPr>
          <w:ilvl w:val="0"/>
          <w:numId w:val="14"/>
        </w:numPr>
        <w:rPr>
          <w:sz w:val="24"/>
          <w:szCs w:val="24"/>
        </w:rPr>
      </w:pPr>
      <w:r w:rsidRPr="00B40EC5">
        <w:rPr>
          <w:sz w:val="24"/>
          <w:szCs w:val="24"/>
        </w:rPr>
        <w:t>изучение коммуникационных технологий в профессиональной деятельности</w:t>
      </w:r>
    </w:p>
    <w:p w:rsidR="00B40EC5" w:rsidRPr="00B40EC5" w:rsidRDefault="00B40EC5" w:rsidP="00B40EC5">
      <w:pPr>
        <w:numPr>
          <w:ilvl w:val="2"/>
          <w:numId w:val="13"/>
        </w:numPr>
        <w:ind w:left="0"/>
        <w:jc w:val="both"/>
        <w:rPr>
          <w:color w:val="000000"/>
          <w:sz w:val="24"/>
          <w:szCs w:val="24"/>
        </w:rPr>
      </w:pPr>
      <w:r w:rsidRPr="00B40EC5">
        <w:rPr>
          <w:color w:val="000000"/>
          <w:sz w:val="24"/>
          <w:szCs w:val="24"/>
        </w:rPr>
        <w:t>формирование навыков работы с основными популярными пакетами обработки текстовой и численной информации</w:t>
      </w:r>
    </w:p>
    <w:p w:rsidR="00B40EC5" w:rsidRPr="00B40EC5" w:rsidRDefault="00B40EC5" w:rsidP="00B40EC5">
      <w:pPr>
        <w:numPr>
          <w:ilvl w:val="2"/>
          <w:numId w:val="13"/>
        </w:numPr>
        <w:ind w:left="0"/>
        <w:jc w:val="both"/>
        <w:rPr>
          <w:color w:val="000000"/>
          <w:sz w:val="24"/>
          <w:szCs w:val="24"/>
        </w:rPr>
      </w:pPr>
      <w:r w:rsidRPr="00B40EC5">
        <w:rPr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B40EC5" w:rsidRPr="00B40EC5" w:rsidRDefault="00B40EC5" w:rsidP="00B40EC5">
      <w:pPr>
        <w:numPr>
          <w:ilvl w:val="3"/>
          <w:numId w:val="13"/>
        </w:numPr>
        <w:jc w:val="both"/>
        <w:rPr>
          <w:color w:val="000000"/>
          <w:sz w:val="24"/>
          <w:szCs w:val="24"/>
        </w:rPr>
      </w:pPr>
      <w:r w:rsidRPr="00B40EC5">
        <w:rPr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A970B6" w:rsidRDefault="00A970B6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:rsidR="009230B5" w:rsidRDefault="009230B5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:rsidR="00A970B6" w:rsidRPr="009230B5" w:rsidRDefault="006F290D" w:rsidP="00B40EC5">
      <w:pPr>
        <w:pStyle w:val="2"/>
        <w:numPr>
          <w:ilvl w:val="0"/>
          <w:numId w:val="13"/>
        </w:numPr>
        <w:rPr>
          <w:rFonts w:cs="Times New Roman"/>
          <w:b/>
          <w:sz w:val="24"/>
          <w:szCs w:val="24"/>
        </w:rPr>
      </w:pPr>
      <w:r w:rsidRPr="009230B5">
        <w:rPr>
          <w:rFonts w:cs="Times New Roman"/>
          <w:b/>
          <w:sz w:val="24"/>
          <w:szCs w:val="24"/>
        </w:rPr>
        <w:t>Формируемые компетенции и индикаторы достижения компетенций:</w:t>
      </w:r>
    </w:p>
    <w:p w:rsidR="00D66B09" w:rsidRDefault="00D66B09" w:rsidP="00D66B09"/>
    <w:tbl>
      <w:tblPr>
        <w:tblStyle w:val="Style306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227"/>
        <w:gridCol w:w="3973"/>
      </w:tblGrid>
      <w:tr w:rsidR="00B40EC5" w:rsidRPr="00B40EC5" w:rsidTr="00B1177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40EC5" w:rsidRPr="00B40EC5" w:rsidRDefault="00B40EC5" w:rsidP="00B40EC5">
            <w:pPr>
              <w:jc w:val="center"/>
              <w:rPr>
                <w:b/>
                <w:color w:val="000000"/>
              </w:rPr>
            </w:pPr>
            <w:r w:rsidRPr="00B40EC5">
              <w:rPr>
                <w:b/>
                <w:color w:val="000000"/>
              </w:rPr>
              <w:lastRenderedPageBreak/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40EC5" w:rsidRPr="00B40EC5" w:rsidRDefault="00B40EC5" w:rsidP="00B40EC5">
            <w:pPr>
              <w:jc w:val="center"/>
              <w:rPr>
                <w:b/>
                <w:color w:val="000000"/>
              </w:rPr>
            </w:pPr>
            <w:r w:rsidRPr="00B40EC5">
              <w:rPr>
                <w:b/>
                <w:color w:val="000000"/>
              </w:rPr>
              <w:t>Код и наименование индикатора</w:t>
            </w:r>
          </w:p>
          <w:p w:rsidR="00B40EC5" w:rsidRPr="00B40EC5" w:rsidRDefault="00B40EC5" w:rsidP="00B40EC5">
            <w:pPr>
              <w:jc w:val="center"/>
              <w:rPr>
                <w:b/>
                <w:color w:val="000000"/>
              </w:rPr>
            </w:pPr>
            <w:r w:rsidRPr="00B40EC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40EC5" w:rsidRPr="00B40EC5" w:rsidRDefault="00B40EC5" w:rsidP="00B40EC5">
            <w:pPr>
              <w:ind w:left="34" w:hanging="360"/>
              <w:jc w:val="center"/>
              <w:rPr>
                <w:b/>
                <w:color w:val="000000"/>
              </w:rPr>
            </w:pPr>
            <w:r w:rsidRPr="00B40EC5">
              <w:rPr>
                <w:b/>
                <w:color w:val="000000"/>
              </w:rPr>
              <w:t xml:space="preserve">Планируемые результаты обучения </w:t>
            </w:r>
          </w:p>
          <w:p w:rsidR="00B40EC5" w:rsidRPr="00B40EC5" w:rsidRDefault="00B40EC5" w:rsidP="00B40EC5">
            <w:pPr>
              <w:ind w:left="34" w:hanging="360"/>
              <w:jc w:val="center"/>
              <w:rPr>
                <w:b/>
                <w:color w:val="000000"/>
              </w:rPr>
            </w:pPr>
            <w:r w:rsidRPr="00B40EC5">
              <w:rPr>
                <w:b/>
                <w:color w:val="000000"/>
              </w:rPr>
              <w:t xml:space="preserve">по дисциплине </w:t>
            </w:r>
          </w:p>
        </w:tc>
      </w:tr>
      <w:tr w:rsidR="00B40EC5" w:rsidRPr="00B40EC5" w:rsidTr="00B1177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</w:rPr>
              <w:t xml:space="preserve">ОПК-1; </w:t>
            </w:r>
          </w:p>
          <w:p w:rsidR="00B40EC5" w:rsidRPr="00B40EC5" w:rsidRDefault="00B40EC5" w:rsidP="00B40EC5">
            <w:pPr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  <w:highlight w:val="white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  <w:p w:rsidR="00B40EC5" w:rsidRPr="00B40EC5" w:rsidRDefault="00B40EC5" w:rsidP="00B40EC5">
            <w:pPr>
              <w:rPr>
                <w:sz w:val="24"/>
                <w:szCs w:val="24"/>
              </w:rPr>
            </w:pPr>
          </w:p>
          <w:p w:rsidR="00B40EC5" w:rsidRPr="00B40EC5" w:rsidRDefault="00B40EC5" w:rsidP="00B40EC5">
            <w:pPr>
              <w:rPr>
                <w:sz w:val="24"/>
                <w:szCs w:val="24"/>
              </w:rPr>
            </w:pPr>
          </w:p>
          <w:p w:rsidR="00B40EC5" w:rsidRPr="00B40EC5" w:rsidRDefault="00B40EC5" w:rsidP="00B40EC5">
            <w:pPr>
              <w:rPr>
                <w:sz w:val="24"/>
                <w:szCs w:val="24"/>
              </w:rPr>
            </w:pPr>
          </w:p>
          <w:p w:rsidR="00B40EC5" w:rsidRPr="00B40EC5" w:rsidRDefault="00B40EC5" w:rsidP="00B40EC5">
            <w:pPr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</w:rPr>
              <w:tab/>
            </w:r>
            <w:r w:rsidRPr="00B40EC5">
              <w:rPr>
                <w:sz w:val="24"/>
                <w:szCs w:val="24"/>
              </w:rPr>
              <w:tab/>
            </w:r>
            <w:r w:rsidRPr="00B40EC5">
              <w:rPr>
                <w:sz w:val="24"/>
                <w:szCs w:val="24"/>
              </w:rPr>
              <w:tab/>
            </w:r>
          </w:p>
          <w:p w:rsidR="00B40EC5" w:rsidRPr="00B40EC5" w:rsidRDefault="00B40EC5" w:rsidP="00B40EC5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</w:pPr>
            <w:r w:rsidRPr="00B40EC5">
              <w:rPr>
                <w:sz w:val="24"/>
                <w:szCs w:val="24"/>
              </w:rPr>
              <w:t>ИД-ОПК-1.3</w:t>
            </w:r>
            <w:r w:rsidRPr="00B40EC5">
              <w:rPr>
                <w:sz w:val="24"/>
                <w:szCs w:val="24"/>
              </w:rPr>
              <w:tab/>
            </w:r>
          </w:p>
          <w:p w:rsidR="00B40EC5" w:rsidRPr="00B40EC5" w:rsidRDefault="00B40EC5" w:rsidP="00B40EC5">
            <w:pPr>
              <w:widowControl w:val="0"/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  <w:highlight w:val="white"/>
              </w:rPr>
              <w:t>Проведение теоретического и экспериментального исследования объектов и процессов в профессиональной деятельности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tabs>
                <w:tab w:val="left" w:pos="339"/>
              </w:tabs>
            </w:pPr>
            <w:r w:rsidRPr="00B40EC5">
              <w:t>- оценивает программное обеспечение и перспективы его использования с учетом</w:t>
            </w:r>
          </w:p>
          <w:p w:rsidR="00B40EC5" w:rsidRPr="00B40EC5" w:rsidRDefault="00B40EC5" w:rsidP="00B40EC5">
            <w:pPr>
              <w:tabs>
                <w:tab w:val="left" w:pos="339"/>
              </w:tabs>
            </w:pPr>
            <w:r w:rsidRPr="00B40EC5">
              <w:t xml:space="preserve">решаемых профессиональных задач </w:t>
            </w:r>
          </w:p>
          <w:p w:rsidR="00B40EC5" w:rsidRPr="00B40EC5" w:rsidRDefault="00B40EC5" w:rsidP="00B40EC5">
            <w:pPr>
              <w:tabs>
                <w:tab w:val="left" w:pos="339"/>
              </w:tabs>
            </w:pPr>
            <w:r w:rsidRPr="00B40EC5">
              <w:t>- владеет навыками работы с программными средствами общего и профессионального</w:t>
            </w:r>
          </w:p>
          <w:p w:rsidR="00B40EC5" w:rsidRPr="00B40EC5" w:rsidRDefault="00B40EC5" w:rsidP="00B40EC5">
            <w:pPr>
              <w:tabs>
                <w:tab w:val="left" w:pos="339"/>
              </w:tabs>
            </w:pPr>
            <w:r w:rsidRPr="00B40EC5">
              <w:t xml:space="preserve">назначения </w:t>
            </w:r>
          </w:p>
          <w:p w:rsidR="00B40EC5" w:rsidRPr="00B40EC5" w:rsidRDefault="00B40EC5" w:rsidP="00B40EC5">
            <w:pPr>
              <w:tabs>
                <w:tab w:val="left" w:pos="339"/>
              </w:tabs>
            </w:pPr>
            <w:r w:rsidRPr="00B40EC5">
              <w:t>-Демонстрирует навыки использования средств ИТ в различных видах и формах учебной</w:t>
            </w:r>
          </w:p>
          <w:p w:rsidR="00B40EC5" w:rsidRPr="00B40EC5" w:rsidRDefault="00B40EC5" w:rsidP="00B40EC5">
            <w:pPr>
              <w:tabs>
                <w:tab w:val="left" w:pos="339"/>
              </w:tabs>
              <w:rPr>
                <w:shd w:val="clear" w:color="auto" w:fill="EA9999"/>
              </w:rPr>
            </w:pPr>
            <w:r w:rsidRPr="00B40EC5">
              <w:t>деятельности</w:t>
            </w:r>
          </w:p>
          <w:p w:rsidR="00B40EC5" w:rsidRPr="00B40EC5" w:rsidRDefault="00B40EC5" w:rsidP="00B40EC5">
            <w:pPr>
              <w:ind w:left="720" w:hanging="360"/>
              <w:rPr>
                <w:b/>
                <w:color w:val="000000"/>
              </w:rPr>
            </w:pPr>
          </w:p>
          <w:p w:rsidR="00B40EC5" w:rsidRPr="00B40EC5" w:rsidRDefault="00B40EC5" w:rsidP="00B40EC5">
            <w:pPr>
              <w:ind w:left="720" w:hanging="360"/>
              <w:rPr>
                <w:b/>
                <w:color w:val="000000"/>
              </w:rPr>
            </w:pPr>
          </w:p>
          <w:p w:rsidR="00B40EC5" w:rsidRPr="00B40EC5" w:rsidRDefault="00B40EC5" w:rsidP="00B40EC5">
            <w:pPr>
              <w:ind w:left="720" w:hanging="360"/>
              <w:rPr>
                <w:b/>
                <w:color w:val="000000"/>
              </w:rPr>
            </w:pPr>
          </w:p>
          <w:p w:rsidR="00B40EC5" w:rsidRPr="00B40EC5" w:rsidRDefault="00B40EC5" w:rsidP="00B40EC5">
            <w:pPr>
              <w:ind w:left="720" w:hanging="360"/>
              <w:rPr>
                <w:b/>
                <w:color w:val="000000"/>
              </w:rPr>
            </w:pPr>
          </w:p>
        </w:tc>
      </w:tr>
      <w:tr w:rsidR="00B40EC5" w:rsidRPr="00B40EC5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  <w:rPr>
                <w:b/>
                <w:color w:val="000000"/>
              </w:rPr>
            </w:pPr>
          </w:p>
        </w:tc>
      </w:tr>
      <w:tr w:rsidR="00B40EC5" w:rsidRPr="00B40EC5" w:rsidTr="00B1177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</w:rPr>
              <w:t xml:space="preserve">ОПК-2; </w:t>
            </w:r>
          </w:p>
          <w:p w:rsidR="00B40EC5" w:rsidRPr="00B40EC5" w:rsidRDefault="00B40EC5" w:rsidP="00B40EC5">
            <w:pPr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  <w:highlight w:val="white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</w:pPr>
            <w:r w:rsidRPr="00B40EC5">
              <w:rPr>
                <w:sz w:val="24"/>
                <w:szCs w:val="24"/>
              </w:rPr>
              <w:t>ИД-ОПК-2.1</w:t>
            </w:r>
            <w:r w:rsidRPr="00B40EC5">
              <w:rPr>
                <w:sz w:val="24"/>
                <w:szCs w:val="24"/>
              </w:rPr>
              <w:tab/>
            </w:r>
          </w:p>
          <w:p w:rsidR="00B40EC5" w:rsidRPr="00B40EC5" w:rsidRDefault="00B40EC5" w:rsidP="00B40EC5">
            <w:pPr>
              <w:widowControl w:val="0"/>
              <w:rPr>
                <w:color w:val="000000"/>
              </w:rPr>
            </w:pPr>
            <w:r w:rsidRPr="00B40EC5">
              <w:rPr>
                <w:sz w:val="24"/>
                <w:szCs w:val="24"/>
                <w:highlight w:val="white"/>
              </w:rPr>
              <w:t xml:space="preserve">Понимание базовых принципов современных информационных технологий сбора, подготовки, хранения и анализа данных; 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ind w:firstLine="49"/>
              <w:rPr>
                <w:color w:val="000000"/>
              </w:rPr>
            </w:pPr>
            <w:r w:rsidRPr="00B40EC5">
              <w:rPr>
                <w:color w:val="000000"/>
              </w:rPr>
              <w:t>- владеет базовыми принципами современных информационных технологий сбора, подготовки, хранения и анализа данных.</w:t>
            </w:r>
          </w:p>
          <w:p w:rsidR="00B40EC5" w:rsidRPr="00B40EC5" w:rsidRDefault="00B40EC5" w:rsidP="00B40EC5">
            <w:pPr>
              <w:ind w:firstLine="49"/>
              <w:rPr>
                <w:color w:val="000000"/>
              </w:rPr>
            </w:pPr>
            <w:r w:rsidRPr="00B40EC5">
              <w:rPr>
                <w:color w:val="000000"/>
              </w:rPr>
              <w:t>- способен производить выбор программных средств при решении стандартных задач профессиональной деятельности</w:t>
            </w:r>
          </w:p>
        </w:tc>
      </w:tr>
      <w:tr w:rsidR="00B40EC5" w:rsidRPr="00B40EC5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</w:pPr>
            <w:r w:rsidRPr="00B40EC5">
              <w:rPr>
                <w:sz w:val="24"/>
                <w:szCs w:val="24"/>
              </w:rPr>
              <w:t>ИД-ОПК-2.2</w:t>
            </w:r>
            <w:r w:rsidRPr="00B40EC5">
              <w:rPr>
                <w:sz w:val="24"/>
                <w:szCs w:val="24"/>
              </w:rPr>
              <w:tab/>
            </w:r>
          </w:p>
          <w:p w:rsidR="00B40EC5" w:rsidRPr="00B40EC5" w:rsidRDefault="00B40EC5" w:rsidP="00B40EC5">
            <w:pPr>
              <w:widowControl w:val="0"/>
            </w:pPr>
            <w:r w:rsidRPr="00B40EC5">
              <w:rPr>
                <w:sz w:val="24"/>
                <w:szCs w:val="24"/>
                <w:highlight w:val="white"/>
              </w:rPr>
              <w:t>Выбор программных средств, в том числе отечественного производства, при решении стандартных задач профессиональной деятельности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</w:pPr>
          </w:p>
        </w:tc>
      </w:tr>
      <w:tr w:rsidR="00B40EC5" w:rsidRPr="00B40EC5" w:rsidTr="00B1177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</w:rPr>
              <w:t>ОПК-3;</w:t>
            </w:r>
          </w:p>
          <w:p w:rsidR="00B40EC5" w:rsidRPr="00B40EC5" w:rsidRDefault="00B40EC5" w:rsidP="00B40EC5">
            <w:pPr>
              <w:widowControl w:val="0"/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  <w:highlight w:val="white"/>
              </w:rPr>
              <w:t xml:space="preserve"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</w:t>
            </w:r>
            <w:r w:rsidRPr="00B40EC5">
              <w:rPr>
                <w:sz w:val="24"/>
                <w:szCs w:val="24"/>
                <w:highlight w:val="white"/>
              </w:rPr>
              <w:lastRenderedPageBreak/>
              <w:t>информационной безопасности;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</w:rPr>
              <w:lastRenderedPageBreak/>
              <w:t>ИД-ОПК-3.1</w:t>
            </w:r>
          </w:p>
          <w:p w:rsidR="00B40EC5" w:rsidRPr="00B40EC5" w:rsidRDefault="00B40EC5" w:rsidP="00B40EC5">
            <w:pPr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</w:rPr>
              <w:t>Выполнение поиска и отбора информации для решения стандартных задач профессиональной деятельности с учетом соблюдения авторского права и требований информационной безопасности;</w:t>
            </w:r>
          </w:p>
          <w:p w:rsidR="00B40EC5" w:rsidRPr="00B40EC5" w:rsidRDefault="00B40EC5" w:rsidP="00B40EC5">
            <w:pPr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</w:rPr>
              <w:t>ИД-ОПК-3.2</w:t>
            </w:r>
          </w:p>
          <w:p w:rsidR="00B40EC5" w:rsidRPr="00B40EC5" w:rsidRDefault="00B40EC5" w:rsidP="00B40EC5">
            <w:pPr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</w:rPr>
              <w:t xml:space="preserve">Подготовка аналитических обзоров для решения стандартных задач профессиональной </w:t>
            </w:r>
            <w:r w:rsidRPr="00B40EC5">
              <w:rPr>
                <w:sz w:val="24"/>
                <w:szCs w:val="24"/>
              </w:rPr>
              <w:lastRenderedPageBreak/>
              <w:t>деятельности с учетом соблюдения авторского права;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</w:pPr>
            <w:r w:rsidRPr="00B40EC5">
              <w:lastRenderedPageBreak/>
              <w:t>- Способен решать стандартные задачи профессиональной деятельности</w:t>
            </w:r>
          </w:p>
          <w:p w:rsidR="00B40EC5" w:rsidRPr="00B40EC5" w:rsidRDefault="00B40EC5" w:rsidP="00B40EC5">
            <w:pPr>
              <w:widowControl w:val="0"/>
              <w:spacing w:line="276" w:lineRule="auto"/>
            </w:pPr>
            <w:r w:rsidRPr="00B40EC5">
              <w:t>- способен анализировать информацию по специальности из свободных источников</w:t>
            </w:r>
          </w:p>
          <w:p w:rsidR="00B40EC5" w:rsidRPr="00B40EC5" w:rsidRDefault="00B40EC5" w:rsidP="00B40EC5">
            <w:pPr>
              <w:widowControl w:val="0"/>
              <w:spacing w:line="276" w:lineRule="auto"/>
            </w:pPr>
            <w:r w:rsidRPr="00B40EC5">
              <w:t>-знаком с основами информационной безопасности</w:t>
            </w:r>
          </w:p>
        </w:tc>
      </w:tr>
      <w:tr w:rsidR="00B40EC5" w:rsidRPr="00B40EC5" w:rsidTr="00B11775">
        <w:trPr>
          <w:trHeight w:val="319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</w:pPr>
          </w:p>
        </w:tc>
      </w:tr>
      <w:tr w:rsidR="00B40EC5" w:rsidRPr="00B40EC5" w:rsidTr="00B11775">
        <w:trPr>
          <w:trHeight w:val="30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40EC5" w:rsidRPr="00B40EC5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</w:rPr>
              <w:t>ИД-ОПК-3.3</w:t>
            </w:r>
          </w:p>
          <w:p w:rsidR="00B40EC5" w:rsidRPr="00B40EC5" w:rsidRDefault="00B40EC5" w:rsidP="00B40EC5">
            <w:pPr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</w:rPr>
              <w:t>Соблюдение требований по информационной безопасности;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40EC5" w:rsidRPr="00B40EC5" w:rsidTr="00B11775">
        <w:trPr>
          <w:trHeight w:val="96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</w:rPr>
              <w:t>ИД-ОПК-3.4</w:t>
            </w:r>
          </w:p>
          <w:p w:rsidR="00B40EC5" w:rsidRPr="00B40EC5" w:rsidRDefault="00B40EC5" w:rsidP="00B40EC5">
            <w:pPr>
              <w:rPr>
                <w:sz w:val="24"/>
                <w:szCs w:val="24"/>
              </w:rPr>
            </w:pPr>
            <w:r w:rsidRPr="00B40EC5">
              <w:rPr>
                <w:sz w:val="24"/>
                <w:szCs w:val="24"/>
              </w:rPr>
              <w:t>Использование современных информационно-коммуникационных технологий для решения стандартных задач профессиональной деятельности.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B40EC5" w:rsidRPr="00B40EC5" w:rsidRDefault="00B40EC5" w:rsidP="00B40EC5">
            <w:pPr>
              <w:widowControl w:val="0"/>
              <w:spacing w:line="276" w:lineRule="auto"/>
              <w:rPr>
                <w:sz w:val="24"/>
                <w:szCs w:val="24"/>
              </w:rPr>
            </w:pPr>
            <w:bookmarkStart w:id="12" w:name="_GoBack"/>
            <w:bookmarkEnd w:id="12"/>
          </w:p>
        </w:tc>
      </w:tr>
    </w:tbl>
    <w:p w:rsidR="00D66B09" w:rsidRPr="00D66B09" w:rsidRDefault="00D66B09" w:rsidP="00D66B09"/>
    <w:p w:rsidR="00A970B6" w:rsidRDefault="006F290D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970B6">
        <w:trPr>
          <w:trHeight w:val="340"/>
        </w:trPr>
        <w:tc>
          <w:tcPr>
            <w:tcW w:w="3969" w:type="dxa"/>
            <w:vAlign w:val="center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970B6" w:rsidRDefault="00B40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970B6" w:rsidRDefault="006F2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A970B6" w:rsidRDefault="00B40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:rsidR="00A970B6" w:rsidRDefault="006F29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970B6" w:rsidRDefault="00A970B6">
      <w:pPr>
        <w:rPr>
          <w:b/>
        </w:rPr>
      </w:pPr>
    </w:p>
    <w:sectPr w:rsidR="00A970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0B6" w:rsidRDefault="006F290D">
      <w:r>
        <w:separator/>
      </w:r>
    </w:p>
  </w:endnote>
  <w:endnote w:type="continuationSeparator" w:id="0">
    <w:p w:rsidR="00A970B6" w:rsidRDefault="006F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B6" w:rsidRDefault="006F290D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70B6" w:rsidRDefault="00A970B6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B6" w:rsidRDefault="00A970B6">
    <w:pPr>
      <w:pStyle w:val="aff1"/>
      <w:jc w:val="right"/>
    </w:pPr>
  </w:p>
  <w:p w:rsidR="00A970B6" w:rsidRDefault="00A970B6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B6" w:rsidRDefault="00A970B6">
    <w:pPr>
      <w:pStyle w:val="aff1"/>
      <w:jc w:val="right"/>
    </w:pPr>
  </w:p>
  <w:p w:rsidR="00A970B6" w:rsidRDefault="00A970B6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0B6" w:rsidRDefault="006F290D">
      <w:r>
        <w:separator/>
      </w:r>
    </w:p>
  </w:footnote>
  <w:footnote w:type="continuationSeparator" w:id="0">
    <w:p w:rsidR="00A970B6" w:rsidRDefault="006F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AutoText"/>
      </w:docPartObj>
    </w:sdtPr>
    <w:sdtEndPr/>
    <w:sdtContent>
      <w:p w:rsidR="00A970B6" w:rsidRDefault="006F290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70B6" w:rsidRDefault="00A970B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B6" w:rsidRDefault="00A970B6">
    <w:pPr>
      <w:pStyle w:val="afa"/>
      <w:jc w:val="center"/>
    </w:pPr>
  </w:p>
  <w:p w:rsidR="00A970B6" w:rsidRDefault="00A970B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A95CFF"/>
    <w:multiLevelType w:val="multilevel"/>
    <w:tmpl w:val="0CA95CFF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5" w15:restartNumberingAfterBreak="0">
    <w:nsid w:val="14EB27C7"/>
    <w:multiLevelType w:val="multilevel"/>
    <w:tmpl w:val="717AC96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 w15:restartNumberingAfterBreak="0">
    <w:nsid w:val="25B654F3"/>
    <w:multiLevelType w:val="multilevel"/>
    <w:tmpl w:val="25B654F3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7" w15:restartNumberingAfterBreak="0">
    <w:nsid w:val="2C8E01E4"/>
    <w:multiLevelType w:val="multilevel"/>
    <w:tmpl w:val="62B64E2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8" w15:restartNumberingAfterBreak="0">
    <w:nsid w:val="33CD06B2"/>
    <w:multiLevelType w:val="multilevel"/>
    <w:tmpl w:val="25FEDCFE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9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F7FD2"/>
    <w:multiLevelType w:val="multilevel"/>
    <w:tmpl w:val="F3688FE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13" w15:restartNumberingAfterBreak="0">
    <w:nsid w:val="7639407C"/>
    <w:multiLevelType w:val="multilevel"/>
    <w:tmpl w:val="7639407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2"/>
    <w:lvlOverride w:ilvl="0">
      <w:startOverride w:val="1"/>
    </w:lvlOverride>
  </w:num>
  <w:num w:numId="4">
    <w:abstractNumId w:val="9"/>
  </w:num>
  <w:num w:numId="5">
    <w:abstractNumId w:val="11"/>
  </w:num>
  <w:num w:numId="6">
    <w:abstractNumId w:val="1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26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85A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6A8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1B8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478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90D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4B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30B5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B6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65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A7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0CB0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0B6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0EC5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9C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3D6"/>
    <w:rsid w:val="00D60D34"/>
    <w:rsid w:val="00D611E9"/>
    <w:rsid w:val="00D61A49"/>
    <w:rsid w:val="00D62C75"/>
    <w:rsid w:val="00D631CE"/>
    <w:rsid w:val="00D64E13"/>
    <w:rsid w:val="00D66B09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0F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C1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2E3"/>
    <w:rsid w:val="00FF058C"/>
    <w:rsid w:val="00FF102D"/>
    <w:rsid w:val="00FF360F"/>
    <w:rsid w:val="00FF3E9B"/>
    <w:rsid w:val="00FF500B"/>
    <w:rsid w:val="00FF602C"/>
    <w:rsid w:val="101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DD74E"/>
  <w15:docId w15:val="{3E0F2A1A-9A46-423B-9F0E-9864071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  <w:qFormat/>
  </w:style>
  <w:style w:type="character" w:styleId="ab">
    <w:name w:val="line number"/>
    <w:basedOn w:val="a3"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qFormat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0">
    <w:name w:val="Заголовок Знак"/>
    <w:basedOn w:val="a3"/>
    <w:link w:val="aff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306">
    <w:name w:val="_Style 306"/>
    <w:basedOn w:val="a4"/>
    <w:rsid w:val="00B40EC5"/>
    <w:rPr>
      <w:rFonts w:eastAsiaTheme="minorEastAsia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93F1-AB26-4452-B6F7-A2AFE14D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 Novikov</cp:lastModifiedBy>
  <cp:revision>3</cp:revision>
  <cp:lastPrinted>2021-05-14T12:22:00Z</cp:lastPrinted>
  <dcterms:created xsi:type="dcterms:W3CDTF">2022-05-09T19:47:00Z</dcterms:created>
  <dcterms:modified xsi:type="dcterms:W3CDTF">2022-05-09T19:49:00Z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D2DD1177405A47A19FD60F82C06AD67B</vt:lpwstr>
  </property>
</Properties>
</file>