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224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Визуализация сцен и </w:t>
            </w:r>
            <w:proofErr w:type="spellStart"/>
            <w:r>
              <w:rPr>
                <w:b/>
                <w:sz w:val="26"/>
                <w:szCs w:val="26"/>
              </w:rPr>
              <w:t>финишинг</w:t>
            </w:r>
            <w:proofErr w:type="spellEnd"/>
            <w:r>
              <w:rPr>
                <w:b/>
                <w:sz w:val="26"/>
                <w:szCs w:val="26"/>
              </w:rPr>
              <w:t xml:space="preserve"> компьютерных изображений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A60CB0">
              <w:rPr>
                <w:sz w:val="24"/>
                <w:szCs w:val="24"/>
              </w:rPr>
              <w:t>дизайне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Учебная дисциплина «</w:t>
      </w:r>
      <w:r w:rsidRPr="002247E9">
        <w:rPr>
          <w:sz w:val="24"/>
          <w:szCs w:val="24"/>
        </w:rPr>
        <w:t xml:space="preserve">Визуализация сцен и </w:t>
      </w:r>
      <w:proofErr w:type="spellStart"/>
      <w:r w:rsidRPr="002247E9">
        <w:rPr>
          <w:sz w:val="24"/>
          <w:szCs w:val="24"/>
        </w:rPr>
        <w:t>финишинг</w:t>
      </w:r>
      <w:proofErr w:type="spellEnd"/>
      <w:r w:rsidRPr="002247E9">
        <w:rPr>
          <w:sz w:val="24"/>
          <w:szCs w:val="24"/>
        </w:rPr>
        <w:t xml:space="preserve"> компьютерных изображений</w:t>
      </w:r>
      <w:r w:rsidRPr="002247E9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2247E9">
        <w:rPr>
          <w:sz w:val="24"/>
          <w:szCs w:val="24"/>
        </w:rPr>
        <w:t>7</w:t>
      </w:r>
      <w:r w:rsidRPr="002247E9">
        <w:rPr>
          <w:rFonts w:eastAsia="Times New Roman"/>
          <w:color w:val="000000"/>
          <w:sz w:val="24"/>
          <w:szCs w:val="24"/>
        </w:rPr>
        <w:t xml:space="preserve"> семестр</w:t>
      </w:r>
      <w:r w:rsidRPr="002247E9">
        <w:rPr>
          <w:sz w:val="24"/>
          <w:szCs w:val="24"/>
        </w:rPr>
        <w:t>е</w:t>
      </w:r>
      <w:r w:rsidRPr="002247E9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2247E9" w:rsidRPr="002247E9" w:rsidRDefault="002247E9" w:rsidP="002247E9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247E9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2247E9">
        <w:rPr>
          <w:sz w:val="26"/>
          <w:szCs w:val="26"/>
        </w:rPr>
        <w:t>зачет</w:t>
      </w:r>
    </w:p>
    <w:p w:rsidR="002247E9" w:rsidRPr="002247E9" w:rsidRDefault="002247E9" w:rsidP="002247E9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247E9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Учебная дисциплина «</w:t>
      </w:r>
      <w:r w:rsidRPr="002247E9">
        <w:rPr>
          <w:sz w:val="24"/>
          <w:szCs w:val="24"/>
        </w:rPr>
        <w:t xml:space="preserve">Визуализация сцен и </w:t>
      </w:r>
      <w:proofErr w:type="spellStart"/>
      <w:r w:rsidRPr="002247E9">
        <w:rPr>
          <w:sz w:val="24"/>
          <w:szCs w:val="24"/>
        </w:rPr>
        <w:t>финишинг</w:t>
      </w:r>
      <w:proofErr w:type="spellEnd"/>
      <w:r w:rsidRPr="002247E9">
        <w:rPr>
          <w:sz w:val="24"/>
          <w:szCs w:val="24"/>
        </w:rPr>
        <w:t xml:space="preserve"> компьютерных изображений</w:t>
      </w:r>
      <w:r w:rsidRPr="002247E9">
        <w:rPr>
          <w:rFonts w:eastAsia="Times New Roman"/>
          <w:color w:val="000000"/>
          <w:sz w:val="24"/>
          <w:szCs w:val="24"/>
        </w:rPr>
        <w:t xml:space="preserve">» относится </w:t>
      </w:r>
      <w:r w:rsidRPr="002247E9">
        <w:rPr>
          <w:sz w:val="24"/>
          <w:szCs w:val="24"/>
        </w:rPr>
        <w:t>к факультативной части программы.</w:t>
      </w:r>
      <w:r w:rsidRPr="002247E9">
        <w:rPr>
          <w:rFonts w:eastAsia="Times New Roman"/>
          <w:color w:val="000000"/>
          <w:sz w:val="24"/>
          <w:szCs w:val="24"/>
        </w:rPr>
        <w:t xml:space="preserve"> </w:t>
      </w:r>
      <w:r w:rsidRPr="002247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-WEB-технологии в дизайне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-Компьютерная обработка изображений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-Технические средства дизайна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-Информационные системы и технологии в дизайне</w:t>
      </w:r>
    </w:p>
    <w:p w:rsidR="00A970B6" w:rsidRDefault="002247E9" w:rsidP="002247E9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-Технологии обработки информации</w:t>
      </w:r>
      <w:r w:rsidR="006F290D">
        <w:rPr>
          <w:sz w:val="24"/>
          <w:szCs w:val="24"/>
        </w:rPr>
        <w:t>.</w:t>
      </w: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2247E9">
        <w:rPr>
          <w:sz w:val="24"/>
          <w:szCs w:val="24"/>
        </w:rPr>
        <w:t xml:space="preserve">Визуализация сцен и </w:t>
      </w:r>
      <w:proofErr w:type="spellStart"/>
      <w:r w:rsidRPr="002247E9">
        <w:rPr>
          <w:sz w:val="24"/>
          <w:szCs w:val="24"/>
        </w:rPr>
        <w:t>финишинг</w:t>
      </w:r>
      <w:proofErr w:type="spellEnd"/>
      <w:r w:rsidRPr="002247E9">
        <w:rPr>
          <w:sz w:val="24"/>
          <w:szCs w:val="24"/>
        </w:rPr>
        <w:t xml:space="preserve"> компьютерных изображений</w:t>
      </w:r>
      <w:r w:rsidRPr="002247E9">
        <w:rPr>
          <w:rFonts w:eastAsia="Times New Roman"/>
          <w:color w:val="000000"/>
          <w:sz w:val="24"/>
          <w:szCs w:val="24"/>
        </w:rPr>
        <w:t>» являются: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изучение аппаратное обеспечение и программные средства обработки и визуализации данных;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 xml:space="preserve"> процедуры организации пространственных данных с координатной привязкой;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- основные форматы хранения графической, аудио и видеоинформации;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-методы анимации скелетных объектов и построения комплексных сцен визуализации;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иметь представление: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 xml:space="preserve">- о распространенном </w:t>
      </w:r>
      <w:proofErr w:type="spellStart"/>
      <w:r w:rsidRPr="002247E9">
        <w:rPr>
          <w:sz w:val="24"/>
          <w:szCs w:val="24"/>
        </w:rPr>
        <w:t>программно</w:t>
      </w:r>
      <w:proofErr w:type="spellEnd"/>
      <w:r w:rsidRPr="002247E9">
        <w:rPr>
          <w:sz w:val="24"/>
          <w:szCs w:val="24"/>
        </w:rPr>
        <w:t xml:space="preserve"> алгоритмическом обеспечении систем поддержки виртуальной реальности -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VR, AR, CAD/CAM, GIS и WEB технологий.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формирование навыков</w:t>
      </w:r>
      <w:r w:rsidRPr="002247E9">
        <w:rPr>
          <w:sz w:val="24"/>
          <w:szCs w:val="24"/>
        </w:rPr>
        <w:t xml:space="preserve"> использовать универсальные графические библиотеки, такие как </w:t>
      </w:r>
      <w:proofErr w:type="spellStart"/>
      <w:r w:rsidRPr="002247E9">
        <w:rPr>
          <w:sz w:val="24"/>
          <w:szCs w:val="24"/>
        </w:rPr>
        <w:t>OpenGL</w:t>
      </w:r>
      <w:proofErr w:type="spellEnd"/>
      <w:r w:rsidRPr="002247E9">
        <w:rPr>
          <w:sz w:val="24"/>
          <w:szCs w:val="24"/>
        </w:rPr>
        <w:t xml:space="preserve">, </w:t>
      </w:r>
      <w:proofErr w:type="spellStart"/>
      <w:r w:rsidRPr="002247E9">
        <w:rPr>
          <w:sz w:val="24"/>
          <w:szCs w:val="24"/>
        </w:rPr>
        <w:t>OpenCV</w:t>
      </w:r>
      <w:proofErr w:type="spellEnd"/>
      <w:r w:rsidRPr="002247E9">
        <w:rPr>
          <w:sz w:val="24"/>
          <w:szCs w:val="24"/>
        </w:rPr>
        <w:t>, а также набор визуальных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компонентов для создания программ 3D моделирования и визуализации компьютерных данных;</w:t>
      </w:r>
    </w:p>
    <w:p w:rsidR="002247E9" w:rsidRPr="002247E9" w:rsidRDefault="002247E9" w:rsidP="002247E9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2247E9">
        <w:rPr>
          <w:rFonts w:eastAsia="Times New Roman"/>
          <w:color w:val="000000"/>
          <w:sz w:val="24"/>
          <w:szCs w:val="24"/>
        </w:rPr>
        <w:lastRenderedPageBreak/>
        <w:t>компетенции и обеспечивающими достижение планируемых результатов освоения учебной дисциплины.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A66982" w:rsidRPr="00A66982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6982" w:rsidRPr="00A66982" w:rsidRDefault="00A66982" w:rsidP="00A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A66982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6982" w:rsidRPr="00A66982" w:rsidRDefault="00A66982" w:rsidP="00A66982">
            <w:pPr>
              <w:jc w:val="center"/>
              <w:rPr>
                <w:b/>
                <w:color w:val="000000"/>
              </w:rPr>
            </w:pPr>
            <w:r w:rsidRPr="00A66982">
              <w:rPr>
                <w:b/>
                <w:color w:val="000000"/>
              </w:rPr>
              <w:t>Код и наименование индикатора</w:t>
            </w:r>
          </w:p>
          <w:p w:rsidR="00A66982" w:rsidRPr="00A66982" w:rsidRDefault="00A66982" w:rsidP="00A66982">
            <w:pPr>
              <w:jc w:val="center"/>
              <w:rPr>
                <w:b/>
                <w:color w:val="000000"/>
              </w:rPr>
            </w:pPr>
            <w:r w:rsidRPr="00A669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6982" w:rsidRPr="00A66982" w:rsidRDefault="00A66982" w:rsidP="00A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A66982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66982" w:rsidRPr="00A66982" w:rsidRDefault="00A66982" w:rsidP="00A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A66982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УК-5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 xml:space="preserve"> Способен в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ИД-УК-5.3</w:t>
            </w:r>
          </w:p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- Различает типовые методики.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A66982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A66982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A66982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УК-7</w:t>
            </w:r>
          </w:p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ИД-УК-7.1</w:t>
            </w:r>
          </w:p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 xml:space="preserve">Выбор </w:t>
            </w:r>
            <w:proofErr w:type="spellStart"/>
            <w:r w:rsidRPr="00A66982">
              <w:rPr>
                <w:sz w:val="24"/>
                <w:szCs w:val="24"/>
              </w:rPr>
              <w:t>здоровьесберегающх</w:t>
            </w:r>
            <w:proofErr w:type="spellEnd"/>
            <w:r w:rsidRPr="00A66982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rPr>
                <w:sz w:val="20"/>
                <w:szCs w:val="20"/>
              </w:rPr>
            </w:pPr>
            <w:r w:rsidRPr="00A66982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6B09" w:rsidRPr="00D66B09" w:rsidRDefault="00D66B09" w:rsidP="00D66B09">
      <w:bookmarkStart w:id="11" w:name="_GoBack"/>
      <w:bookmarkEnd w:id="11"/>
    </w:p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B17C8"/>
    <w:multiLevelType w:val="multilevel"/>
    <w:tmpl w:val="0916EB52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05E3BD1"/>
    <w:multiLevelType w:val="multilevel"/>
    <w:tmpl w:val="09266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584A4B45"/>
    <w:multiLevelType w:val="multilevel"/>
    <w:tmpl w:val="D5A84A2C"/>
    <w:lvl w:ilvl="0">
      <w:start w:val="1"/>
      <w:numFmt w:val="decimal"/>
      <w:pStyle w:val="Bodytext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30D05CD"/>
    <w:multiLevelType w:val="multilevel"/>
    <w:tmpl w:val="65423566"/>
    <w:lvl w:ilvl="0">
      <w:start w:val="1"/>
      <w:numFmt w:val="decimal"/>
      <w:pStyle w:val="6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7E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6982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28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0">
    <w:name w:val="heading 6"/>
    <w:basedOn w:val="a2"/>
    <w:next w:val="a2"/>
    <w:link w:val="6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3"/>
    <w:link w:val="6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A405-74A7-4360-9CB9-05758B99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 Novikov</cp:lastModifiedBy>
  <cp:revision>5</cp:revision>
  <cp:lastPrinted>2021-05-14T12:22:00Z</cp:lastPrinted>
  <dcterms:created xsi:type="dcterms:W3CDTF">2022-05-09T20:37:00Z</dcterms:created>
  <dcterms:modified xsi:type="dcterms:W3CDTF">2022-05-09T20:39:00Z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