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23825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9280E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420925" w:rsidR="005558F8" w:rsidRPr="00C928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928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66D290" w:rsidR="00E05948" w:rsidRPr="00C258B0" w:rsidRDefault="00C9280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F60F5E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BE4137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473A8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B524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B54E5A6" w:rsidR="000B5245" w:rsidRPr="000743F9" w:rsidRDefault="000B5245" w:rsidP="00F60F5E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9AEE270" w:rsidR="000B5245" w:rsidRPr="000743F9" w:rsidRDefault="000B5245" w:rsidP="00F60F5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641E29B1" w:rsidR="000B5245" w:rsidRPr="000743F9" w:rsidRDefault="000B5245" w:rsidP="00F60F5E">
            <w:pPr>
              <w:rPr>
                <w:sz w:val="24"/>
                <w:szCs w:val="24"/>
              </w:rPr>
            </w:pPr>
            <w:r w:rsidRPr="009570EE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0B524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9EE86E6" w:rsidR="000B5245" w:rsidRPr="000743F9" w:rsidRDefault="000B5245" w:rsidP="00F60F5E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E0215B6" w:rsidR="000B5245" w:rsidRPr="000743F9" w:rsidRDefault="000B5245" w:rsidP="00F60F5E">
            <w:pPr>
              <w:rPr>
                <w:sz w:val="24"/>
                <w:szCs w:val="24"/>
              </w:rPr>
            </w:pPr>
            <w:r w:rsidRPr="009570EE">
              <w:rPr>
                <w:sz w:val="26"/>
                <w:szCs w:val="26"/>
              </w:rPr>
              <w:t>Промышленная теплоэнергетика</w:t>
            </w:r>
          </w:p>
        </w:tc>
      </w:tr>
      <w:tr w:rsidR="00F60F5E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99EDC85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C45761" w:rsidR="00F60F5E" w:rsidRPr="000743F9" w:rsidRDefault="00F60F5E" w:rsidP="00F60F5E">
            <w:pPr>
              <w:rPr>
                <w:i/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F60F5E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48C93B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E6685A9" w:rsidR="00F60F5E" w:rsidRPr="000743F9" w:rsidRDefault="00F60F5E" w:rsidP="00625DE0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Очная</w:t>
            </w:r>
            <w:r w:rsidR="00B27A10">
              <w:rPr>
                <w:iCs/>
                <w:sz w:val="26"/>
                <w:szCs w:val="26"/>
              </w:rPr>
              <w:t>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3273D4" w14:textId="446BE26C" w:rsidR="00F60F5E" w:rsidRDefault="00F60F5E" w:rsidP="00F60F5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9C7584">
        <w:rPr>
          <w:iCs/>
          <w:color w:val="000000" w:themeColor="text1"/>
          <w:sz w:val="24"/>
          <w:szCs w:val="24"/>
        </w:rPr>
        <w:t>» изучается в</w:t>
      </w:r>
      <w:r w:rsidR="00B27A10">
        <w:rPr>
          <w:iCs/>
          <w:color w:val="000000" w:themeColor="text1"/>
          <w:sz w:val="24"/>
          <w:szCs w:val="24"/>
        </w:rPr>
        <w:t>о</w:t>
      </w:r>
      <w:r w:rsidRPr="009C7584">
        <w:rPr>
          <w:iCs/>
          <w:color w:val="000000" w:themeColor="text1"/>
          <w:sz w:val="24"/>
          <w:szCs w:val="24"/>
        </w:rPr>
        <w:t xml:space="preserve"> </w:t>
      </w:r>
      <w:r w:rsidR="00B27A10">
        <w:rPr>
          <w:iCs/>
          <w:color w:val="000000" w:themeColor="text1"/>
          <w:sz w:val="24"/>
          <w:szCs w:val="24"/>
        </w:rPr>
        <w:t>втором</w:t>
      </w:r>
      <w:r w:rsidR="0048310E">
        <w:rPr>
          <w:iCs/>
          <w:color w:val="000000" w:themeColor="text1"/>
          <w:sz w:val="24"/>
          <w:szCs w:val="24"/>
        </w:rPr>
        <w:t xml:space="preserve"> </w:t>
      </w:r>
      <w:r w:rsidRPr="009C7584">
        <w:rPr>
          <w:iCs/>
          <w:color w:val="000000" w:themeColor="text1"/>
          <w:sz w:val="24"/>
          <w:szCs w:val="24"/>
        </w:rPr>
        <w:t>семестре</w:t>
      </w:r>
      <w:r w:rsidRPr="005E642D">
        <w:rPr>
          <w:i/>
          <w:sz w:val="24"/>
          <w:szCs w:val="24"/>
        </w:rPr>
        <w:t>.</w:t>
      </w:r>
    </w:p>
    <w:p w14:paraId="0D927212" w14:textId="77777777" w:rsidR="00F60F5E" w:rsidRPr="00E71782" w:rsidRDefault="00F60F5E" w:rsidP="00F60F5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 -  не предусмотрена</w:t>
      </w:r>
    </w:p>
    <w:p w14:paraId="462EDF26" w14:textId="77777777" w:rsidR="00F60F5E" w:rsidRPr="00E71782" w:rsidRDefault="00F60F5E" w:rsidP="00F60F5E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60F5E" w:rsidRPr="00E71782" w14:paraId="051DB4A4" w14:textId="77777777" w:rsidTr="00642206">
        <w:tc>
          <w:tcPr>
            <w:tcW w:w="2306" w:type="dxa"/>
          </w:tcPr>
          <w:p w14:paraId="0F33A101" w14:textId="407D81B4" w:rsidR="00F60F5E" w:rsidRPr="00E71782" w:rsidRDefault="0048310E" w:rsidP="00B27A1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B27A10">
              <w:rPr>
                <w:bCs/>
                <w:iCs/>
                <w:sz w:val="24"/>
                <w:szCs w:val="24"/>
              </w:rPr>
              <w:t>торой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F60F5E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AB461EE" w14:textId="6C3652A3" w:rsidR="00F60F5E" w:rsidRPr="00E71782" w:rsidRDefault="00F60F5E" w:rsidP="00B27A10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B27A10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DDEB8CC" w14:textId="3EBE575F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F83F72B" w:rsidR="00A84551" w:rsidRPr="007B449A" w:rsidRDefault="00A84551" w:rsidP="00A84551">
      <w:pPr>
        <w:pStyle w:val="2"/>
      </w:pPr>
      <w:r w:rsidRPr="007B449A">
        <w:t>Место учебной дисциплины  в структуре ОПОП</w:t>
      </w:r>
    </w:p>
    <w:p w14:paraId="7920E654" w14:textId="592802E0" w:rsidR="007E18CB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Pr="00E71782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базовой</w:t>
      </w:r>
      <w:r w:rsidRPr="00E71782">
        <w:rPr>
          <w:iCs/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14:paraId="4500DCE1" w14:textId="77777777" w:rsidR="00F60F5E" w:rsidRPr="007B449A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12CB8D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734FBF5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 xml:space="preserve">Целями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освоения дисциплины </w:t>
      </w:r>
      <w:r w:rsidRPr="00056551">
        <w:rPr>
          <w:iCs/>
          <w:color w:val="000000" w:themeColor="text1"/>
          <w:sz w:val="24"/>
          <w:szCs w:val="24"/>
        </w:rPr>
        <w:t>«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056551">
        <w:rPr>
          <w:iCs/>
          <w:color w:val="000000" w:themeColor="text1"/>
          <w:sz w:val="24"/>
          <w:szCs w:val="24"/>
        </w:rPr>
        <w:t>»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является:</w:t>
      </w:r>
    </w:p>
    <w:p w14:paraId="46B2CB4F" w14:textId="77777777" w:rsidR="00F60F5E" w:rsidRPr="00056551" w:rsidRDefault="00F60F5E" w:rsidP="00F60F5E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542E5F5A" w14:textId="77777777" w:rsidR="00F60F5E" w:rsidRPr="00056551" w:rsidRDefault="00F60F5E" w:rsidP="00F60F5E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20CEEBE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670"/>
      </w:tblGrid>
      <w:tr w:rsidR="00F60F5E" w:rsidRPr="002E16C0" w14:paraId="382EDC3B" w14:textId="77777777" w:rsidTr="00F60F5E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F6852A" w14:textId="77777777" w:rsidR="00F60F5E" w:rsidRPr="002E16C0" w:rsidRDefault="00F60F5E" w:rsidP="0064220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5F86BB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6C0921F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0F5E" w:rsidRPr="00021C27" w14:paraId="321690E1" w14:textId="77777777" w:rsidTr="00F60F5E">
        <w:trPr>
          <w:trHeight w:val="108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6BD" w14:textId="77777777" w:rsidR="00F60F5E" w:rsidRDefault="00F60F5E" w:rsidP="0064220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>9</w:t>
            </w:r>
          </w:p>
          <w:p w14:paraId="2D0A3BED" w14:textId="77777777" w:rsidR="00F60F5E" w:rsidRPr="0042522D" w:rsidRDefault="00F60F5E" w:rsidP="00642206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AFB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14C6D74D" w14:textId="77777777" w:rsidR="00F60F5E" w:rsidRPr="0042522D" w:rsidRDefault="00F60F5E" w:rsidP="00642206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F60F5E" w:rsidRPr="00021C27" w14:paraId="4A60B741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0E04E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DEA3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088EE5F0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 xml:space="preserve">Применение методов личного экономического и </w:t>
            </w:r>
            <w:r w:rsidRPr="00454139">
              <w:rPr>
                <w:iCs/>
                <w:color w:val="000000"/>
              </w:rPr>
              <w:lastRenderedPageBreak/>
              <w:t>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F60F5E" w:rsidRPr="00021C27" w14:paraId="10C14966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9C2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CD1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6BE1B2C8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4C94A01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3879D78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60F5E" w14:paraId="2C860A03" w14:textId="77777777" w:rsidTr="00642206">
        <w:trPr>
          <w:trHeight w:val="340"/>
        </w:trPr>
        <w:tc>
          <w:tcPr>
            <w:tcW w:w="3969" w:type="dxa"/>
            <w:vAlign w:val="center"/>
          </w:tcPr>
          <w:p w14:paraId="63D22265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7E72B5" w14:textId="1A809961" w:rsidR="00F60F5E" w:rsidRPr="001340A7" w:rsidRDefault="000B5245" w:rsidP="0064220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01034075" w14:textId="77777777" w:rsidR="00F60F5E" w:rsidRPr="001340A7" w:rsidRDefault="00F60F5E" w:rsidP="00642206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CC6C8B" w14:textId="65FEF55C" w:rsidR="00F60F5E" w:rsidRPr="001340A7" w:rsidRDefault="000B5245" w:rsidP="0064220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616CF87F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B27A10" w14:paraId="01667400" w14:textId="77777777" w:rsidTr="00642206">
        <w:trPr>
          <w:trHeight w:val="340"/>
        </w:trPr>
        <w:tc>
          <w:tcPr>
            <w:tcW w:w="3969" w:type="dxa"/>
            <w:vAlign w:val="center"/>
          </w:tcPr>
          <w:p w14:paraId="6EA6C4F8" w14:textId="46617CFA" w:rsidR="00B27A10" w:rsidRPr="001340A7" w:rsidRDefault="00B27A10" w:rsidP="0064220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заочной форме обучения-</w:t>
            </w:r>
          </w:p>
        </w:tc>
        <w:tc>
          <w:tcPr>
            <w:tcW w:w="1020" w:type="dxa"/>
            <w:vAlign w:val="center"/>
          </w:tcPr>
          <w:p w14:paraId="0EDF5DB3" w14:textId="04B77C7D" w:rsidR="00B27A10" w:rsidRPr="001340A7" w:rsidRDefault="000B5245" w:rsidP="0064220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A1A5C64" w14:textId="472D5E89" w:rsidR="00B27A10" w:rsidRPr="001340A7" w:rsidRDefault="00B27A10" w:rsidP="00642206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057434A" w14:textId="4D342306" w:rsidR="00B27A10" w:rsidRPr="001340A7" w:rsidRDefault="000B5245" w:rsidP="0064220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3EBD5B5A" w14:textId="6E6CF4CE" w:rsidR="00B27A10" w:rsidRPr="001340A7" w:rsidRDefault="00B27A10" w:rsidP="00642206">
            <w:pPr>
              <w:rPr>
                <w:b/>
                <w:iCs/>
                <w:sz w:val="24"/>
                <w:szCs w:val="24"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2F89D" w14:textId="77777777" w:rsidR="009F4E65" w:rsidRDefault="009F4E65" w:rsidP="005E3840">
      <w:r>
        <w:separator/>
      </w:r>
    </w:p>
  </w:endnote>
  <w:endnote w:type="continuationSeparator" w:id="0">
    <w:p w14:paraId="0E31B0A1" w14:textId="77777777" w:rsidR="009F4E65" w:rsidRDefault="009F4E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2D4DE" w14:textId="77777777" w:rsidR="009F4E65" w:rsidRDefault="009F4E65" w:rsidP="005E3840">
      <w:r>
        <w:separator/>
      </w:r>
    </w:p>
  </w:footnote>
  <w:footnote w:type="continuationSeparator" w:id="0">
    <w:p w14:paraId="4D02E300" w14:textId="77777777" w:rsidR="009F4E65" w:rsidRDefault="009F4E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24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BE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245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74C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10E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DE0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E6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7A10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797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0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44F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9AA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D81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F5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72E3-FF9F-4D91-B89E-9E4359F8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2021-05-14T12:22:00Z</cp:lastPrinted>
  <dcterms:created xsi:type="dcterms:W3CDTF">2022-03-24T12:52:00Z</dcterms:created>
  <dcterms:modified xsi:type="dcterms:W3CDTF">2022-03-24T15:30:00Z</dcterms:modified>
</cp:coreProperties>
</file>