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Основы законодательства в области охраны окружающей среды и безопасности жизнедеятельности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62039378"/>
            <w:bookmarkStart w:id="3" w:name="_Toc57025163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62039379"/>
            <w:bookmarkStart w:id="7" w:name="_Toc56765515"/>
            <w:bookmarkStart w:id="8" w:name="_Toc57024931"/>
            <w:bookmarkStart w:id="9" w:name="_Toc57025164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Теплоэнергетика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теплотехника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 11 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i w:val="0"/>
                <w:iCs/>
                <w:sz w:val="26"/>
                <w:szCs w:val="26"/>
                <w:lang w:val="ru-RU"/>
              </w:rPr>
              <w:t>за</w:t>
            </w: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rFonts w:hint="default"/>
          <w:i w:val="0"/>
          <w:iCs/>
          <w:sz w:val="24"/>
          <w:szCs w:val="24"/>
          <w:lang w:val="ru-RU"/>
        </w:rPr>
        <w:t>Основы законодательства в области охраны окружающей среды и безопасности жизнедеятельности»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первом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«Основы законодательства в области охраны окружающей среды и безопасности жизнедеятельности»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относится к </w:t>
      </w:r>
      <w:r>
        <w:rPr>
          <w:i w:val="0"/>
          <w:iCs w:val="0"/>
          <w:sz w:val="24"/>
          <w:szCs w:val="24"/>
          <w:lang w:val="ru-RU"/>
        </w:rPr>
        <w:t>обязательной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части.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</w:t>
      </w:r>
      <w:r>
        <w:rPr>
          <w:rFonts w:hint="default"/>
          <w:sz w:val="24"/>
          <w:szCs w:val="24"/>
          <w:lang w:val="ru-RU"/>
        </w:rPr>
        <w:t>Основы законодательства в области охраны окружающей среды и безопасности жизнедеятельности</w:t>
      </w:r>
      <w:r>
        <w:rPr>
          <w:rFonts w:hint="default" w:eastAsia="Times New Roman"/>
          <w:sz w:val="24"/>
          <w:szCs w:val="24"/>
          <w:lang w:val="ru-RU"/>
        </w:rPr>
        <w:t>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формирование правового сознания в области охраны окружающей среды и безопасности жизнедеятельности;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изучение и применение норм законодательства в области охраны окружающей среды;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  <w:highlight w:val="none"/>
        </w:rPr>
      </w:pPr>
      <w:r>
        <w:rPr>
          <w:rFonts w:eastAsia="Times New Roman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УК-2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ИД-УК-2.1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ИД-УК-2.3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УК-10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ИД-УК-10.4</w:t>
            </w:r>
          </w:p>
          <w:p>
            <w:pPr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1084884"/>
    <w:rsid w:val="16AA6D43"/>
    <w:rsid w:val="21051BEB"/>
    <w:rsid w:val="3A296800"/>
    <w:rsid w:val="45512252"/>
    <w:rsid w:val="5112709E"/>
    <w:rsid w:val="619974E7"/>
    <w:rsid w:val="638D19F4"/>
    <w:rsid w:val="652646FB"/>
    <w:rsid w:val="709C1956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2022-05-09T16:06:03Z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3B79A18D4C4944A1961D35E1830961D2</vt:lpwstr>
  </property>
</Properties>
</file>