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26106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5EF16F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8046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9A1204" w:rsidR="00E05948" w:rsidRPr="00C258B0" w:rsidRDefault="001355A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Системный инжиниринг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927CAFD" w:rsidR="00D1678A" w:rsidRPr="000743F9" w:rsidRDefault="00C80465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925DE68" w:rsidR="00D1678A" w:rsidRPr="000743F9" w:rsidRDefault="009A0A65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13</w:t>
            </w:r>
            <w:r w:rsidR="00C80465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6FC28060" w:rsidR="00D1678A" w:rsidRPr="000743F9" w:rsidRDefault="009A0A65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92CE0D" w:rsidR="00D1678A" w:rsidRPr="000743F9" w:rsidRDefault="009A0A65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5FC08B8" w:rsidR="00D1678A" w:rsidRPr="000743F9" w:rsidRDefault="00C80465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B9BED7" w:rsidR="00D1678A" w:rsidRPr="000743F9" w:rsidRDefault="00FE5199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</w:t>
            </w:r>
            <w:r w:rsidR="00C8046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748FDF4" w:rsidR="004E4C46" w:rsidRPr="00C80465" w:rsidRDefault="00C80465" w:rsidP="00FD7CA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80465">
        <w:rPr>
          <w:sz w:val="24"/>
          <w:szCs w:val="24"/>
        </w:rPr>
        <w:t>Учебная дисциплина «</w:t>
      </w:r>
      <w:r w:rsidR="001355A3">
        <w:rPr>
          <w:sz w:val="24"/>
          <w:szCs w:val="24"/>
        </w:rPr>
        <w:t>Системный инжиниринг</w:t>
      </w:r>
      <w:r w:rsidRPr="00C80465">
        <w:rPr>
          <w:sz w:val="24"/>
          <w:szCs w:val="24"/>
        </w:rPr>
        <w:t>»</w:t>
      </w:r>
      <w:r w:rsidRPr="00C80465">
        <w:rPr>
          <w:i/>
          <w:sz w:val="24"/>
          <w:szCs w:val="24"/>
        </w:rPr>
        <w:t xml:space="preserve"> </w:t>
      </w:r>
      <w:r w:rsidRPr="00C80465">
        <w:rPr>
          <w:sz w:val="24"/>
          <w:szCs w:val="24"/>
        </w:rPr>
        <w:t>изучается в восьмом семестре.</w:t>
      </w:r>
    </w:p>
    <w:p w14:paraId="2DDEB8CC" w14:textId="74EB8A2F" w:rsidR="00A84551" w:rsidRDefault="00C80465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C43747A" w:rsidR="00797466" w:rsidRPr="00C80465" w:rsidRDefault="00C80465" w:rsidP="00C804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DB70B6B" w:rsidR="007E18CB" w:rsidRPr="007B449A" w:rsidRDefault="00C80465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1355A3" w:rsidRPr="001355A3">
        <w:rPr>
          <w:sz w:val="24"/>
          <w:szCs w:val="24"/>
          <w:u w:val="single"/>
        </w:rPr>
        <w:t>Системный инжиниринг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является факультативной дисциплиной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3FFF08BA" w14:textId="77777777" w:rsidR="00C80465" w:rsidRDefault="00C80465" w:rsidP="00C80465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дисциплины </w:t>
      </w:r>
      <w:r>
        <w:rPr>
          <w:sz w:val="24"/>
          <w:szCs w:val="24"/>
        </w:rPr>
        <w:t>«Основы имитационного моделирования»</w:t>
      </w:r>
      <w:r>
        <w:rPr>
          <w:rFonts w:eastAsia="Times New Roman"/>
          <w:sz w:val="24"/>
          <w:szCs w:val="24"/>
        </w:rPr>
        <w:t xml:space="preserve"> является (</w:t>
      </w:r>
      <w:proofErr w:type="spellStart"/>
      <w:r>
        <w:rPr>
          <w:rFonts w:eastAsia="Times New Roman"/>
          <w:sz w:val="24"/>
          <w:szCs w:val="24"/>
        </w:rPr>
        <w:t>ются</w:t>
      </w:r>
      <w:proofErr w:type="spellEnd"/>
      <w:r>
        <w:rPr>
          <w:rFonts w:eastAsia="Times New Roman"/>
          <w:sz w:val="24"/>
          <w:szCs w:val="24"/>
        </w:rPr>
        <w:t>):</w:t>
      </w:r>
    </w:p>
    <w:p w14:paraId="7241C232" w14:textId="77777777" w:rsidR="001355A3" w:rsidRDefault="001355A3" w:rsidP="001355A3">
      <w:pPr>
        <w:pStyle w:val="af0"/>
        <w:numPr>
          <w:ilvl w:val="2"/>
          <w:numId w:val="5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формирование у обучающихся знаний о содержательной сущности свойств и характеристик системы вообще</w:t>
      </w:r>
      <w:r>
        <w:rPr>
          <w:rFonts w:eastAsia="Times New Roman"/>
          <w:sz w:val="24"/>
          <w:szCs w:val="24"/>
        </w:rPr>
        <w:t>;</w:t>
      </w:r>
    </w:p>
    <w:p w14:paraId="5FC3FB23" w14:textId="77777777" w:rsidR="001355A3" w:rsidRDefault="001355A3" w:rsidP="001355A3">
      <w:pPr>
        <w:pStyle w:val="af0"/>
        <w:numPr>
          <w:ilvl w:val="2"/>
          <w:numId w:val="5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изучение сущности и направлений моделирования функционирования объектов вообще, а также изучение математических, статистических методов</w:t>
      </w:r>
      <w:r>
        <w:rPr>
          <w:color w:val="333333"/>
          <w:sz w:val="24"/>
          <w:szCs w:val="24"/>
        </w:rPr>
        <w:t>;</w:t>
      </w:r>
    </w:p>
    <w:p w14:paraId="775A7F63" w14:textId="7C865B08" w:rsidR="00F5072E" w:rsidRDefault="001355A3" w:rsidP="001355A3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возможных направлений моделирования для описания и изучения поведения объектов в профессиональной деятельности в целях принятия решения по выбору наилучшего состояния, в котором может находиться объект в смысле устойчивости, функциональности, доходности и системной совместимости между объектами</w:t>
      </w:r>
      <w:r w:rsidR="00F5072E">
        <w:rPr>
          <w:rFonts w:eastAsia="Times New Roman"/>
          <w:sz w:val="24"/>
          <w:szCs w:val="24"/>
        </w:rPr>
        <w:t>.</w:t>
      </w:r>
    </w:p>
    <w:p w14:paraId="65D5E9A8" w14:textId="77777777" w:rsidR="00F5072E" w:rsidRDefault="00F5072E" w:rsidP="00F5072E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14:paraId="35911DAB" w14:textId="02F91C2F" w:rsidR="00655A44" w:rsidRPr="00F5388C" w:rsidRDefault="00655A44" w:rsidP="00F5072E">
      <w:pPr>
        <w:pStyle w:val="af0"/>
        <w:ind w:left="0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355A3" w:rsidRPr="00F31E81" w14:paraId="12211CE9" w14:textId="77777777" w:rsidTr="007C0F31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9CAC" w14:textId="77777777" w:rsidR="001355A3" w:rsidRPr="001355A3" w:rsidRDefault="001355A3" w:rsidP="001355A3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1355A3">
              <w:rPr>
                <w:sz w:val="22"/>
                <w:szCs w:val="22"/>
                <w:lang w:eastAsia="en-US"/>
              </w:rPr>
              <w:lastRenderedPageBreak/>
              <w:t>УК-1</w:t>
            </w:r>
          </w:p>
          <w:p w14:paraId="50BE11D9" w14:textId="25AA6E0B" w:rsidR="001355A3" w:rsidRPr="001355A3" w:rsidRDefault="001355A3" w:rsidP="001355A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355A3">
              <w:rPr>
                <w:sz w:val="22"/>
                <w:szCs w:val="22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6E3D8" w14:textId="77777777" w:rsidR="001355A3" w:rsidRPr="001355A3" w:rsidRDefault="001355A3" w:rsidP="001355A3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55A3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ИД-УК-1.2</w:t>
            </w:r>
          </w:p>
          <w:p w14:paraId="7C7986AC" w14:textId="36AF8C78" w:rsidR="001355A3" w:rsidRPr="001355A3" w:rsidRDefault="001355A3" w:rsidP="001355A3">
            <w:pPr>
              <w:autoSpaceDE w:val="0"/>
              <w:autoSpaceDN w:val="0"/>
              <w:adjustRightInd w:val="0"/>
              <w:rPr>
                <w:i/>
              </w:rPr>
            </w:pPr>
            <w:r w:rsidRPr="001355A3">
              <w:rPr>
                <w:color w:val="000000"/>
                <w:lang w:eastAsia="en-US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</w:tr>
      <w:tr w:rsidR="001355A3" w:rsidRPr="00F31E81" w14:paraId="655F727A" w14:textId="77777777" w:rsidTr="00F5072E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5C6C" w14:textId="77777777" w:rsidR="001355A3" w:rsidRPr="001355A3" w:rsidRDefault="001355A3" w:rsidP="001355A3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1355A3">
              <w:rPr>
                <w:sz w:val="22"/>
                <w:szCs w:val="22"/>
                <w:lang w:eastAsia="en-US"/>
              </w:rPr>
              <w:t>УК-2</w:t>
            </w:r>
          </w:p>
          <w:p w14:paraId="4C8D864E" w14:textId="77777777" w:rsidR="001355A3" w:rsidRPr="001355A3" w:rsidRDefault="001355A3" w:rsidP="001355A3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1355A3">
              <w:rPr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BD2B4D4" w14:textId="05F3183E" w:rsidR="001355A3" w:rsidRPr="001355A3" w:rsidRDefault="001355A3" w:rsidP="001355A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4DD4" w14:textId="77777777" w:rsidR="001355A3" w:rsidRPr="001355A3" w:rsidRDefault="001355A3" w:rsidP="001355A3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55A3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ИД-УК-2.2</w:t>
            </w:r>
          </w:p>
          <w:p w14:paraId="2BC4A2A5" w14:textId="77777777" w:rsidR="001355A3" w:rsidRPr="001355A3" w:rsidRDefault="001355A3" w:rsidP="001355A3">
            <w:pPr>
              <w:spacing w:line="276" w:lineRule="auto"/>
              <w:rPr>
                <w:rFonts w:eastAsia="Times New Roman"/>
              </w:rPr>
            </w:pPr>
            <w:r w:rsidRPr="001355A3">
              <w:rPr>
                <w:color w:val="000000"/>
                <w:lang w:eastAsia="en-US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009E445A" w14:textId="6A501F1E" w:rsidR="001355A3" w:rsidRPr="001355A3" w:rsidRDefault="001355A3" w:rsidP="001355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095D4C5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FE519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06BA1C8" w:rsidR="007B65C7" w:rsidRPr="00B54CB7" w:rsidRDefault="009A0A65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0183264" w:rsidR="007B65C7" w:rsidRPr="00B54CB7" w:rsidRDefault="00FE5199" w:rsidP="00037666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1F2D" w14:textId="77777777" w:rsidR="001D55C6" w:rsidRDefault="001D55C6" w:rsidP="005E3840">
      <w:r>
        <w:separator/>
      </w:r>
    </w:p>
  </w:endnote>
  <w:endnote w:type="continuationSeparator" w:id="0">
    <w:p w14:paraId="2983D674" w14:textId="77777777" w:rsidR="001D55C6" w:rsidRDefault="001D55C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E220" w14:textId="77777777" w:rsidR="001D55C6" w:rsidRDefault="001D55C6" w:rsidP="005E3840">
      <w:r>
        <w:separator/>
      </w:r>
    </w:p>
  </w:footnote>
  <w:footnote w:type="continuationSeparator" w:id="0">
    <w:p w14:paraId="44D78233" w14:textId="77777777" w:rsidR="001D55C6" w:rsidRDefault="001D55C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51C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5A3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5C6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F12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0A65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CB7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465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72E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199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4CA0C2F-221C-4703-B87B-13AB9AE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 Терехова</cp:lastModifiedBy>
  <cp:revision>2</cp:revision>
  <cp:lastPrinted>2021-05-14T12:22:00Z</cp:lastPrinted>
  <dcterms:created xsi:type="dcterms:W3CDTF">2022-05-13T12:30:00Z</dcterms:created>
  <dcterms:modified xsi:type="dcterms:W3CDTF">2022-05-13T12:30:00Z</dcterms:modified>
</cp:coreProperties>
</file>