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372EB" w:rsidRPr="002372EB" w:rsidRDefault="002372EB" w:rsidP="002372EB">
      <w:pPr>
        <w:tabs>
          <w:tab w:val="right" w:leader="underscore" w:pos="8505"/>
        </w:tabs>
        <w:jc w:val="center"/>
        <w:outlineLvl w:val="0"/>
        <w:rPr>
          <w:rFonts w:eastAsia="Calibri"/>
          <w:b/>
          <w:bCs/>
          <w:sz w:val="28"/>
          <w:szCs w:val="28"/>
          <w:u w:val="single"/>
        </w:rPr>
      </w:pPr>
      <w:r w:rsidRPr="002372EB">
        <w:rPr>
          <w:rFonts w:eastAsia="Calibri"/>
          <w:b/>
          <w:bCs/>
          <w:sz w:val="28"/>
          <w:szCs w:val="28"/>
          <w:u w:val="single"/>
        </w:rPr>
        <w:t>Монтаж, наладка и эксплуатация САУ</w:t>
      </w:r>
    </w:p>
    <w:p w:rsidR="004C48B6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40"/>
        <w:gridCol w:w="8099"/>
      </w:tblGrid>
      <w:tr w:rsidR="002372EB" w:rsidRPr="002372EB" w:rsidTr="002372EB">
        <w:trPr>
          <w:trHeight w:val="253"/>
        </w:trPr>
        <w:tc>
          <w:tcPr>
            <w:tcW w:w="1540" w:type="dxa"/>
            <w:shd w:val="clear" w:color="auto" w:fill="auto"/>
          </w:tcPr>
          <w:p w:rsidR="002372EB" w:rsidRPr="002372EB" w:rsidRDefault="002372EB" w:rsidP="002372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372EB">
              <w:rPr>
                <w:sz w:val="28"/>
                <w:szCs w:val="28"/>
              </w:rPr>
              <w:t>ПК-7</w:t>
            </w:r>
          </w:p>
          <w:p w:rsidR="002372EB" w:rsidRPr="002372EB" w:rsidRDefault="002372EB" w:rsidP="002372EB">
            <w:pPr>
              <w:rPr>
                <w:sz w:val="28"/>
                <w:szCs w:val="28"/>
              </w:rPr>
            </w:pPr>
          </w:p>
        </w:tc>
        <w:tc>
          <w:tcPr>
            <w:tcW w:w="8099" w:type="dxa"/>
            <w:shd w:val="clear" w:color="auto" w:fill="auto"/>
          </w:tcPr>
          <w:p w:rsidR="002372EB" w:rsidRDefault="002372EB" w:rsidP="002372EB">
            <w:pPr>
              <w:rPr>
                <w:sz w:val="28"/>
                <w:szCs w:val="28"/>
              </w:rPr>
            </w:pPr>
            <w:r w:rsidRPr="002372EB">
              <w:rPr>
                <w:sz w:val="28"/>
                <w:szCs w:val="28"/>
              </w:rPr>
      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2372EB">
              <w:rPr>
                <w:sz w:val="28"/>
                <w:szCs w:val="28"/>
              </w:rPr>
              <w:t>ии и ее</w:t>
            </w:r>
            <w:proofErr w:type="gramEnd"/>
            <w:r w:rsidRPr="002372EB">
              <w:rPr>
                <w:sz w:val="28"/>
                <w:szCs w:val="28"/>
              </w:rPr>
              <w:t xml:space="preserve"> качеством, в практическом освоении и совершенствовании данных процессов, средств и систем</w:t>
            </w:r>
          </w:p>
          <w:p w:rsidR="002372EB" w:rsidRPr="002372EB" w:rsidRDefault="002372EB" w:rsidP="002372E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372EB" w:rsidRPr="002372EB" w:rsidTr="002372EB">
        <w:trPr>
          <w:trHeight w:val="253"/>
        </w:trPr>
        <w:tc>
          <w:tcPr>
            <w:tcW w:w="1540" w:type="dxa"/>
            <w:shd w:val="clear" w:color="auto" w:fill="auto"/>
          </w:tcPr>
          <w:p w:rsidR="002372EB" w:rsidRPr="002372EB" w:rsidRDefault="002372EB" w:rsidP="002372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2EB">
              <w:rPr>
                <w:sz w:val="28"/>
                <w:szCs w:val="28"/>
              </w:rPr>
              <w:t>ПК-11</w:t>
            </w:r>
          </w:p>
        </w:tc>
        <w:tc>
          <w:tcPr>
            <w:tcW w:w="8099" w:type="dxa"/>
            <w:shd w:val="clear" w:color="auto" w:fill="auto"/>
          </w:tcPr>
          <w:p w:rsidR="002372EB" w:rsidRDefault="002372EB" w:rsidP="002372EB">
            <w:pPr>
              <w:rPr>
                <w:sz w:val="28"/>
                <w:szCs w:val="28"/>
              </w:rPr>
            </w:pPr>
            <w:proofErr w:type="gramStart"/>
            <w:r w:rsidRPr="002372EB">
              <w:rPr>
                <w:sz w:val="28"/>
                <w:szCs w:val="28"/>
              </w:rPr>
              <w:t>способностью участвовать: в разработке планов, программ, методик, связанных с автоматизацией технологических процессов и производств, управлением процессами, жизненным циклом продукции и ее качеством, инструкций по эксплуатации оборудования, средств и систем автоматизации, управления и сертификации и другой текстовой документации, входящей в конструкторскую и технологическую документацию, в работах по экспертизе технической документации, надзору и контролю за состоянием технологических процессов, систем, средств автоматизации и</w:t>
            </w:r>
            <w:proofErr w:type="gramEnd"/>
            <w:r w:rsidRPr="002372EB">
              <w:rPr>
                <w:sz w:val="28"/>
                <w:szCs w:val="28"/>
              </w:rPr>
              <w:t xml:space="preserve"> управления, оборудования, выявлению их резервов, определению причин недостатков и возникающих неисправностей при эксплуатации, принятию мер по их устранению и повышению эффективности использования</w:t>
            </w:r>
          </w:p>
          <w:p w:rsidR="002372EB" w:rsidRPr="002372EB" w:rsidRDefault="002372EB" w:rsidP="002372E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372EB" w:rsidRPr="002372EB" w:rsidTr="002372EB">
        <w:trPr>
          <w:trHeight w:val="253"/>
        </w:trPr>
        <w:tc>
          <w:tcPr>
            <w:tcW w:w="1540" w:type="dxa"/>
            <w:shd w:val="clear" w:color="auto" w:fill="auto"/>
          </w:tcPr>
          <w:p w:rsidR="002372EB" w:rsidRPr="002372EB" w:rsidRDefault="002372EB" w:rsidP="002372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2EB">
              <w:rPr>
                <w:sz w:val="28"/>
                <w:szCs w:val="28"/>
              </w:rPr>
              <w:t>ПК-33</w:t>
            </w:r>
          </w:p>
        </w:tc>
        <w:tc>
          <w:tcPr>
            <w:tcW w:w="8099" w:type="dxa"/>
            <w:shd w:val="clear" w:color="auto" w:fill="auto"/>
          </w:tcPr>
          <w:p w:rsidR="002372EB" w:rsidRPr="002372EB" w:rsidRDefault="002372EB" w:rsidP="002372EB">
            <w:pPr>
              <w:rPr>
                <w:rFonts w:ascii="Verdana" w:hAnsi="Verdana"/>
                <w:sz w:val="28"/>
                <w:szCs w:val="28"/>
              </w:rPr>
            </w:pPr>
            <w:r w:rsidRPr="002372EB">
              <w:rPr>
                <w:sz w:val="28"/>
                <w:szCs w:val="28"/>
              </w:rPr>
              <w:t>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</w:t>
            </w:r>
          </w:p>
        </w:tc>
      </w:tr>
    </w:tbl>
    <w:p w:rsidR="004C48B6" w:rsidRPr="00DD0FE9" w:rsidRDefault="004C48B6" w:rsidP="004C48B6">
      <w:pPr>
        <w:jc w:val="both"/>
        <w:rPr>
          <w:b/>
          <w:bCs/>
          <w:sz w:val="28"/>
          <w:szCs w:val="28"/>
        </w:rPr>
      </w:pPr>
    </w:p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C48B6" w:rsidRDefault="004C48B6" w:rsidP="004C48B6">
      <w:pPr>
        <w:rPr>
          <w:b/>
          <w:sz w:val="28"/>
          <w:szCs w:val="28"/>
        </w:rPr>
      </w:pPr>
    </w:p>
    <w:p w:rsidR="004C48B6" w:rsidRPr="00D64D83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4C48B6" w:rsidRPr="00957D46" w:rsidTr="0020621F">
        <w:tc>
          <w:tcPr>
            <w:tcW w:w="861" w:type="dxa"/>
          </w:tcPr>
          <w:p w:rsidR="004C48B6" w:rsidRPr="00957D46" w:rsidRDefault="004C48B6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lastRenderedPageBreak/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4C48B6" w:rsidRPr="00957D46" w:rsidRDefault="004C48B6" w:rsidP="0020621F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372EB" w:rsidRPr="00957D46" w:rsidTr="002372EB">
        <w:tc>
          <w:tcPr>
            <w:tcW w:w="861" w:type="dxa"/>
          </w:tcPr>
          <w:p w:rsidR="002372EB" w:rsidRPr="00957D46" w:rsidRDefault="002372EB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2372EB" w:rsidRPr="002372EB" w:rsidRDefault="002372EB" w:rsidP="002372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2372EB">
              <w:rPr>
                <w:bCs/>
                <w:color w:val="000000"/>
                <w:sz w:val="28"/>
                <w:szCs w:val="28"/>
              </w:rPr>
              <w:t>Монтаж систем автоматического управления</w:t>
            </w:r>
          </w:p>
        </w:tc>
      </w:tr>
      <w:tr w:rsidR="002372EB" w:rsidRPr="00957D46" w:rsidTr="002372EB">
        <w:tc>
          <w:tcPr>
            <w:tcW w:w="861" w:type="dxa"/>
          </w:tcPr>
          <w:p w:rsidR="002372EB" w:rsidRPr="00957D46" w:rsidRDefault="002372EB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2372EB" w:rsidRPr="002372EB" w:rsidRDefault="002372EB" w:rsidP="002372EB">
            <w:pPr>
              <w:tabs>
                <w:tab w:val="right" w:leader="underscore" w:pos="9639"/>
              </w:tabs>
              <w:rPr>
                <w:color w:val="000000"/>
                <w:sz w:val="28"/>
                <w:szCs w:val="28"/>
              </w:rPr>
            </w:pPr>
            <w:r w:rsidRPr="002372EB">
              <w:rPr>
                <w:bCs/>
                <w:color w:val="000000"/>
                <w:sz w:val="28"/>
                <w:szCs w:val="28"/>
              </w:rPr>
              <w:t>Наладка систем автоматизации технологических процессов</w:t>
            </w:r>
          </w:p>
        </w:tc>
      </w:tr>
      <w:tr w:rsidR="002372EB" w:rsidRPr="00957D46" w:rsidTr="002372EB">
        <w:tc>
          <w:tcPr>
            <w:tcW w:w="861" w:type="dxa"/>
          </w:tcPr>
          <w:p w:rsidR="002372EB" w:rsidRPr="00957D46" w:rsidRDefault="002372EB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2372EB" w:rsidRPr="002372EB" w:rsidRDefault="002372EB" w:rsidP="002372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2372EB">
              <w:rPr>
                <w:bCs/>
                <w:color w:val="000000"/>
                <w:sz w:val="28"/>
                <w:szCs w:val="28"/>
              </w:rPr>
              <w:t>Эксплуатация, обслуживание и ремонт средств измерений и автоматик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2372EB" w:rsidRDefault="004C48B6" w:rsidP="004C48B6">
      <w:pPr>
        <w:jc w:val="both"/>
        <w:rPr>
          <w:bCs/>
        </w:rPr>
      </w:pPr>
      <w:r w:rsidRPr="006C34C1">
        <w:rPr>
          <w:b/>
          <w:sz w:val="28"/>
          <w:szCs w:val="28"/>
        </w:rPr>
        <w:t>Текущий контроль успеваемости:</w:t>
      </w:r>
      <w:r w:rsidR="002372EB" w:rsidRPr="002372EB">
        <w:rPr>
          <w:bCs/>
        </w:rPr>
        <w:t xml:space="preserve"> </w:t>
      </w:r>
    </w:p>
    <w:p w:rsidR="00037BA9" w:rsidRPr="00037BA9" w:rsidRDefault="00037BA9" w:rsidP="00037BA9">
      <w:pPr>
        <w:jc w:val="both"/>
        <w:rPr>
          <w:sz w:val="28"/>
          <w:szCs w:val="28"/>
        </w:rPr>
      </w:pPr>
      <w:r w:rsidRPr="00037BA9">
        <w:rPr>
          <w:sz w:val="28"/>
          <w:szCs w:val="28"/>
        </w:rPr>
        <w:t>Тестирование письменное (</w:t>
      </w:r>
      <w:proofErr w:type="spellStart"/>
      <w:r w:rsidRPr="00037BA9">
        <w:rPr>
          <w:sz w:val="28"/>
          <w:szCs w:val="28"/>
        </w:rPr>
        <w:t>Тсп</w:t>
      </w:r>
      <w:proofErr w:type="spellEnd"/>
      <w:r w:rsidRPr="00037BA9">
        <w:rPr>
          <w:sz w:val="28"/>
          <w:szCs w:val="28"/>
        </w:rPr>
        <w:t>), защита лабораторных работ (ЗЛР)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</w:p>
    <w:p w:rsidR="004C48B6" w:rsidRPr="002372EB" w:rsidRDefault="004C48B6" w:rsidP="004C48B6">
      <w:pPr>
        <w:jc w:val="both"/>
        <w:rPr>
          <w:b/>
          <w:sz w:val="28"/>
          <w:szCs w:val="28"/>
        </w:rPr>
      </w:pPr>
      <w:r w:rsidRPr="006C34C1">
        <w:rPr>
          <w:b/>
          <w:sz w:val="28"/>
          <w:szCs w:val="28"/>
        </w:rPr>
        <w:t>Промежуточная аттестация:</w:t>
      </w:r>
      <w:r w:rsidR="002372EB">
        <w:rPr>
          <w:b/>
          <w:sz w:val="28"/>
          <w:szCs w:val="28"/>
        </w:rPr>
        <w:t xml:space="preserve"> </w:t>
      </w:r>
      <w:r w:rsidR="002372EB" w:rsidRPr="002372EB">
        <w:rPr>
          <w:bCs/>
          <w:color w:val="000000"/>
          <w:sz w:val="28"/>
          <w:szCs w:val="28"/>
        </w:rPr>
        <w:t>зачет</w:t>
      </w:r>
      <w:r w:rsidR="00A26494">
        <w:rPr>
          <w:bCs/>
          <w:color w:val="000000"/>
          <w:sz w:val="28"/>
          <w:szCs w:val="28"/>
        </w:rPr>
        <w:t xml:space="preserve"> (Зач)</w:t>
      </w:r>
    </w:p>
    <w:p w:rsidR="00DF0665" w:rsidRPr="002372EB" w:rsidRDefault="00DF0665">
      <w:pPr>
        <w:rPr>
          <w:sz w:val="28"/>
          <w:szCs w:val="28"/>
        </w:rPr>
      </w:pPr>
      <w:bookmarkStart w:id="0" w:name="_GoBack"/>
      <w:bookmarkEnd w:id="0"/>
    </w:p>
    <w:sectPr w:rsidR="00DF0665" w:rsidRPr="002372EB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B6"/>
    <w:rsid w:val="00037BA9"/>
    <w:rsid w:val="00137A4C"/>
    <w:rsid w:val="001F316C"/>
    <w:rsid w:val="002372EB"/>
    <w:rsid w:val="00262F36"/>
    <w:rsid w:val="004C48B6"/>
    <w:rsid w:val="005D50FC"/>
    <w:rsid w:val="008155C6"/>
    <w:rsid w:val="00A26494"/>
    <w:rsid w:val="00AD7C06"/>
    <w:rsid w:val="00AF67E0"/>
    <w:rsid w:val="00B427DE"/>
    <w:rsid w:val="00CE394C"/>
    <w:rsid w:val="00D45442"/>
    <w:rsid w:val="00D462F7"/>
    <w:rsid w:val="00DF0665"/>
    <w:rsid w:val="00E60854"/>
    <w:rsid w:val="00E86B60"/>
    <w:rsid w:val="00EF196C"/>
    <w:rsid w:val="00F33FDE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Димон</cp:lastModifiedBy>
  <cp:revision>2</cp:revision>
  <dcterms:created xsi:type="dcterms:W3CDTF">2019-06-23T17:21:00Z</dcterms:created>
  <dcterms:modified xsi:type="dcterms:W3CDTF">2019-06-23T17:21:00Z</dcterms:modified>
</cp:coreProperties>
</file>