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D0FE9" w:rsidRDefault="00DD0FE9" w:rsidP="00DD0FE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</w:p>
    <w:p w:rsidR="00CE5E7D" w:rsidRPr="00CE5E7D" w:rsidRDefault="00CE5E7D" w:rsidP="00CE5E7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CE5E7D">
        <w:rPr>
          <w:b/>
          <w:bCs/>
          <w:sz w:val="28"/>
          <w:szCs w:val="28"/>
          <w:u w:val="single"/>
        </w:rPr>
        <w:t>Оптоэлектроника и волоконная оптика</w:t>
      </w:r>
    </w:p>
    <w:p w:rsidR="00DD0FE9" w:rsidRPr="00DD0FE9" w:rsidRDefault="00DD0FE9" w:rsidP="00DD0FE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</w:p>
    <w:p w:rsidR="00DD2BA1" w:rsidRPr="00DD0FE9" w:rsidRDefault="00DD2BA1" w:rsidP="00DD2BA1">
      <w:pPr>
        <w:jc w:val="center"/>
        <w:rPr>
          <w:b/>
          <w:sz w:val="28"/>
          <w:szCs w:val="28"/>
        </w:rPr>
      </w:pPr>
    </w:p>
    <w:p w:rsidR="00DD0FE9" w:rsidRPr="00DD0FE9" w:rsidRDefault="00DD2BA1" w:rsidP="00DD0FE9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DD0FE9"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="00DD0FE9"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="00DD0FE9" w:rsidRPr="00DD0FE9">
        <w:rPr>
          <w:b/>
          <w:bCs/>
          <w:sz w:val="28"/>
          <w:szCs w:val="28"/>
          <w:u w:val="single"/>
        </w:rPr>
        <w:t xml:space="preserve">         </w:t>
      </w:r>
    </w:p>
    <w:p w:rsidR="00DD2BA1" w:rsidRPr="00DD0FE9" w:rsidRDefault="00DD0FE9" w:rsidP="00DD0FE9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DD0FE9" w:rsidRPr="00F469E0" w:rsidRDefault="00DD0FE9" w:rsidP="00DD0FE9">
      <w:pPr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DD0FE9"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 w:rsidR="00DD0FE9">
        <w:rPr>
          <w:b/>
          <w:bCs/>
          <w:u w:val="single"/>
        </w:rPr>
        <w:t>и</w:t>
      </w:r>
      <w:r w:rsidR="00DD0FE9">
        <w:rPr>
          <w:b/>
          <w:bCs/>
        </w:rPr>
        <w:t xml:space="preserve">                                      </w:t>
      </w:r>
    </w:p>
    <w:p w:rsidR="00DD2BA1" w:rsidRDefault="00DD2BA1" w:rsidP="00DD2BA1">
      <w:pPr>
        <w:rPr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DD0FE9" w:rsidRDefault="00DD0FE9" w:rsidP="00DD2BA1">
      <w:pPr>
        <w:outlineLvl w:val="0"/>
        <w:rPr>
          <w:b/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1560"/>
        <w:gridCol w:w="8221"/>
      </w:tblGrid>
      <w:tr w:rsidR="00DD0FE9" w:rsidRPr="00DD0FE9" w:rsidTr="00F5284A">
        <w:trPr>
          <w:trHeight w:val="253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D0FE9" w:rsidRPr="00C20661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20661">
              <w:rPr>
                <w:rFonts w:eastAsia="Calibri"/>
                <w:b/>
                <w:sz w:val="28"/>
                <w:szCs w:val="28"/>
                <w:lang w:eastAsia="en-US"/>
              </w:rPr>
              <w:t>ОПК-3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</w:tcPr>
          <w:p w:rsidR="00DD0FE9" w:rsidRPr="00DD0FE9" w:rsidRDefault="00DD0FE9" w:rsidP="00DD0FE9">
            <w:pPr>
              <w:jc w:val="both"/>
              <w:rPr>
                <w:sz w:val="28"/>
                <w:szCs w:val="28"/>
              </w:rPr>
            </w:pPr>
            <w:r w:rsidRPr="00DD0FE9">
              <w:rPr>
                <w:sz w:val="28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 </w:t>
            </w:r>
          </w:p>
          <w:p w:rsidR="00DD0FE9" w:rsidRPr="00DD0FE9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F5284A">
        <w:trPr>
          <w:trHeight w:val="253"/>
        </w:trPr>
        <w:tc>
          <w:tcPr>
            <w:tcW w:w="1560" w:type="dxa"/>
            <w:shd w:val="clear" w:color="auto" w:fill="auto"/>
          </w:tcPr>
          <w:p w:rsidR="00DD0FE9" w:rsidRPr="00C20661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20661">
              <w:rPr>
                <w:rFonts w:eastAsia="Calibri"/>
                <w:b/>
                <w:sz w:val="28"/>
                <w:szCs w:val="28"/>
                <w:lang w:eastAsia="en-US"/>
              </w:rPr>
              <w:t>ПК-8</w:t>
            </w:r>
          </w:p>
        </w:tc>
        <w:tc>
          <w:tcPr>
            <w:tcW w:w="8221" w:type="dxa"/>
            <w:shd w:val="clear" w:color="auto" w:fill="auto"/>
          </w:tcPr>
          <w:p w:rsidR="00DD0FE9" w:rsidRPr="00DD0FE9" w:rsidRDefault="00DD0FE9" w:rsidP="00DD0FE9">
            <w:pPr>
              <w:jc w:val="both"/>
              <w:rPr>
                <w:sz w:val="28"/>
                <w:szCs w:val="28"/>
              </w:rPr>
            </w:pPr>
            <w:r w:rsidRPr="00DD0FE9">
              <w:rPr>
                <w:sz w:val="28"/>
                <w:szCs w:val="28"/>
              </w:rPr>
              <w:t>способностью выполнять работы по автоматизации технологических процессов и производств, их обеспечению средствами автоматизации и управления, готовностью использовать современные методы и средства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DD0FE9">
              <w:rPr>
                <w:sz w:val="28"/>
                <w:szCs w:val="28"/>
              </w:rPr>
              <w:t>ии и ее</w:t>
            </w:r>
            <w:proofErr w:type="gramEnd"/>
            <w:r w:rsidRPr="00DD0FE9">
              <w:rPr>
                <w:sz w:val="28"/>
                <w:szCs w:val="28"/>
              </w:rPr>
              <w:t xml:space="preserve"> качеством </w:t>
            </w:r>
          </w:p>
          <w:p w:rsidR="00DD0FE9" w:rsidRPr="00DD0FE9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F5284A">
        <w:trPr>
          <w:trHeight w:val="253"/>
        </w:trPr>
        <w:tc>
          <w:tcPr>
            <w:tcW w:w="1560" w:type="dxa"/>
            <w:shd w:val="clear" w:color="auto" w:fill="auto"/>
          </w:tcPr>
          <w:p w:rsidR="00DD0FE9" w:rsidRPr="00C20661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20661">
              <w:rPr>
                <w:rFonts w:eastAsia="Calibri"/>
                <w:b/>
                <w:sz w:val="28"/>
                <w:szCs w:val="28"/>
                <w:lang w:eastAsia="en-US"/>
              </w:rPr>
              <w:t>ПК-19</w:t>
            </w:r>
          </w:p>
        </w:tc>
        <w:tc>
          <w:tcPr>
            <w:tcW w:w="8221" w:type="dxa"/>
            <w:shd w:val="clear" w:color="auto" w:fill="auto"/>
          </w:tcPr>
          <w:p w:rsidR="00DD0FE9" w:rsidRPr="00DD0FE9" w:rsidRDefault="00DD0FE9" w:rsidP="00DD0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0FE9">
              <w:rPr>
                <w:sz w:val="28"/>
                <w:szCs w:val="28"/>
              </w:rPr>
              <w:t>способностью участвовать в работах по моделированию продукции, технологических процессов,</w:t>
            </w:r>
          </w:p>
          <w:p w:rsidR="00DD0FE9" w:rsidRPr="00DD0FE9" w:rsidRDefault="00DD0FE9" w:rsidP="00DD0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0FE9">
              <w:rPr>
                <w:sz w:val="28"/>
                <w:szCs w:val="28"/>
              </w:rPr>
              <w:t>производств, средств и систем автоматизации, контроля, диагностики, испытаний и управления</w:t>
            </w:r>
          </w:p>
          <w:p w:rsidR="00DD0FE9" w:rsidRPr="00DD0FE9" w:rsidRDefault="00DD0FE9" w:rsidP="00DD0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0FE9">
              <w:rPr>
                <w:sz w:val="28"/>
                <w:szCs w:val="28"/>
              </w:rPr>
              <w:t>процессами, жизненным циклом продукц</w:t>
            </w:r>
            <w:proofErr w:type="gramStart"/>
            <w:r w:rsidRPr="00DD0FE9">
              <w:rPr>
                <w:sz w:val="28"/>
                <w:szCs w:val="28"/>
              </w:rPr>
              <w:t>ии и ее</w:t>
            </w:r>
            <w:proofErr w:type="gramEnd"/>
            <w:r w:rsidRPr="00DD0FE9">
              <w:rPr>
                <w:sz w:val="28"/>
                <w:szCs w:val="28"/>
              </w:rPr>
              <w:t xml:space="preserve"> качеством с использованием современных средств</w:t>
            </w:r>
          </w:p>
          <w:p w:rsidR="00DD0FE9" w:rsidRPr="00DD0FE9" w:rsidRDefault="00DD0FE9" w:rsidP="00DD0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0FE9">
              <w:rPr>
                <w:sz w:val="28"/>
                <w:szCs w:val="28"/>
              </w:rPr>
              <w:t>автоматизированного проектирования, по разработке алгоритмического и программного обеспечения</w:t>
            </w:r>
          </w:p>
          <w:p w:rsidR="00DD0FE9" w:rsidRDefault="00DD0FE9" w:rsidP="00DD0FE9">
            <w:pPr>
              <w:jc w:val="both"/>
              <w:rPr>
                <w:sz w:val="28"/>
                <w:szCs w:val="28"/>
              </w:rPr>
            </w:pPr>
            <w:r w:rsidRPr="00DD0FE9">
              <w:rPr>
                <w:sz w:val="28"/>
                <w:szCs w:val="28"/>
              </w:rPr>
              <w:t>средств и систем автоматизации и управления процессами</w:t>
            </w:r>
          </w:p>
          <w:p w:rsidR="00DD0FE9" w:rsidRPr="00DD0FE9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F5284A">
        <w:trPr>
          <w:trHeight w:val="253"/>
        </w:trPr>
        <w:tc>
          <w:tcPr>
            <w:tcW w:w="1560" w:type="dxa"/>
            <w:shd w:val="clear" w:color="auto" w:fill="auto"/>
          </w:tcPr>
          <w:p w:rsidR="00DD0FE9" w:rsidRPr="00C20661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C20661">
              <w:rPr>
                <w:rFonts w:eastAsia="Calibri"/>
                <w:b/>
                <w:sz w:val="28"/>
                <w:szCs w:val="28"/>
                <w:lang w:eastAsia="en-US"/>
              </w:rPr>
              <w:t>ПК-30</w:t>
            </w:r>
          </w:p>
        </w:tc>
        <w:tc>
          <w:tcPr>
            <w:tcW w:w="8221" w:type="dxa"/>
            <w:shd w:val="clear" w:color="auto" w:fill="auto"/>
          </w:tcPr>
          <w:p w:rsidR="00DD0FE9" w:rsidRPr="00DD0FE9" w:rsidRDefault="00DD0FE9" w:rsidP="00DD0FE9">
            <w:pPr>
              <w:jc w:val="both"/>
              <w:rPr>
                <w:sz w:val="28"/>
                <w:szCs w:val="28"/>
              </w:rPr>
            </w:pPr>
            <w:r w:rsidRPr="00DD0FE9">
              <w:rPr>
                <w:sz w:val="28"/>
                <w:szCs w:val="28"/>
              </w:rPr>
              <w:t>способностью разрабатывать практические мероприятия по совершенствованию систем и средств автоматизации и управления изготовлением продукции, ее жизненным циклом и качеством, а также по улучшению качества выпускаемой продукции, технического обеспечения ее изготовления, практическому внедрению мероприятий на производстве; осуществлять производственный контроль их выполнения </w:t>
            </w:r>
          </w:p>
          <w:p w:rsidR="00DD0FE9" w:rsidRPr="00DD0FE9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F5284A">
        <w:trPr>
          <w:trHeight w:val="253"/>
        </w:trPr>
        <w:tc>
          <w:tcPr>
            <w:tcW w:w="1560" w:type="dxa"/>
            <w:shd w:val="clear" w:color="auto" w:fill="auto"/>
          </w:tcPr>
          <w:p w:rsidR="00DD0FE9" w:rsidRPr="00C20661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20661">
              <w:rPr>
                <w:rFonts w:eastAsia="Calibri"/>
                <w:b/>
                <w:sz w:val="28"/>
                <w:szCs w:val="28"/>
                <w:lang w:eastAsia="en-US"/>
              </w:rPr>
              <w:t>ПК-32</w:t>
            </w:r>
          </w:p>
        </w:tc>
        <w:tc>
          <w:tcPr>
            <w:tcW w:w="8221" w:type="dxa"/>
            <w:shd w:val="clear" w:color="auto" w:fill="auto"/>
          </w:tcPr>
          <w:p w:rsidR="00DD0FE9" w:rsidRDefault="00DD0FE9" w:rsidP="00DD0FE9">
            <w:pPr>
              <w:jc w:val="both"/>
              <w:rPr>
                <w:sz w:val="28"/>
                <w:szCs w:val="28"/>
              </w:rPr>
            </w:pPr>
          </w:p>
          <w:p w:rsidR="00DD0FE9" w:rsidRPr="00DD0FE9" w:rsidRDefault="00DD0FE9" w:rsidP="00DD0FE9">
            <w:pPr>
              <w:jc w:val="both"/>
              <w:rPr>
                <w:sz w:val="28"/>
                <w:szCs w:val="28"/>
              </w:rPr>
            </w:pPr>
            <w:r w:rsidRPr="00DD0FE9">
              <w:rPr>
                <w:sz w:val="28"/>
                <w:szCs w:val="28"/>
              </w:rPr>
              <w:t xml:space="preserve">способностью участвовать во внедрении и корректировке </w:t>
            </w:r>
            <w:r w:rsidRPr="00DD0FE9">
              <w:rPr>
                <w:sz w:val="28"/>
                <w:szCs w:val="28"/>
              </w:rPr>
              <w:lastRenderedPageBreak/>
              <w:t>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</w:t>
            </w:r>
          </w:p>
          <w:p w:rsidR="00DD0FE9" w:rsidRPr="00DD0FE9" w:rsidRDefault="00DD0FE9" w:rsidP="00DD0FE9">
            <w:pPr>
              <w:jc w:val="both"/>
              <w:rPr>
                <w:sz w:val="28"/>
                <w:szCs w:val="28"/>
              </w:rPr>
            </w:pPr>
          </w:p>
        </w:tc>
      </w:tr>
    </w:tbl>
    <w:p w:rsidR="00DD0FE9" w:rsidRPr="00DD0FE9" w:rsidRDefault="00DD0FE9" w:rsidP="00DD0FE9">
      <w:pPr>
        <w:jc w:val="both"/>
        <w:rPr>
          <w:b/>
          <w:bCs/>
          <w:sz w:val="28"/>
          <w:szCs w:val="28"/>
        </w:rPr>
      </w:pPr>
    </w:p>
    <w:p w:rsidR="00DD2BA1" w:rsidRDefault="00DD2BA1" w:rsidP="00DD2BA1">
      <w:pPr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D2BA1" w:rsidRDefault="00DD2BA1" w:rsidP="00DD2BA1">
      <w:pPr>
        <w:rPr>
          <w:b/>
          <w:sz w:val="28"/>
          <w:szCs w:val="28"/>
        </w:rPr>
      </w:pPr>
    </w:p>
    <w:p w:rsidR="00DD2BA1" w:rsidRPr="00D64D83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DD2BA1" w:rsidRPr="00957D46" w:rsidTr="00F5284A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DD2BA1" w:rsidRPr="00957D46" w:rsidRDefault="00DD2BA1" w:rsidP="0069619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D2BA1" w:rsidRPr="00957D46" w:rsidTr="00F5284A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bookmarkStart w:id="0" w:name="_GoBack" w:colFirst="1" w:colLast="1"/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CE5E7D" w:rsidRPr="00CE5E7D" w:rsidRDefault="00CE5E7D" w:rsidP="00CE5E7D">
            <w:pPr>
              <w:jc w:val="both"/>
              <w:rPr>
                <w:bCs/>
                <w:sz w:val="28"/>
                <w:szCs w:val="28"/>
              </w:rPr>
            </w:pPr>
            <w:r w:rsidRPr="00CE5E7D">
              <w:rPr>
                <w:bCs/>
                <w:sz w:val="28"/>
                <w:szCs w:val="28"/>
              </w:rPr>
              <w:t>Волоконная оптика – основа информационных технологий ХХ</w:t>
            </w:r>
            <w:proofErr w:type="gramStart"/>
            <w:r w:rsidRPr="00CE5E7D">
              <w:rPr>
                <w:bCs/>
                <w:sz w:val="28"/>
                <w:szCs w:val="28"/>
              </w:rPr>
              <w:t>1</w:t>
            </w:r>
            <w:proofErr w:type="gramEnd"/>
            <w:r w:rsidRPr="00CE5E7D">
              <w:rPr>
                <w:bCs/>
                <w:sz w:val="28"/>
                <w:szCs w:val="28"/>
              </w:rPr>
              <w:t xml:space="preserve"> века.</w:t>
            </w:r>
          </w:p>
          <w:p w:rsidR="00DD2BA1" w:rsidRPr="00CE5E7D" w:rsidRDefault="00CE5E7D" w:rsidP="00CE5E7D">
            <w:pPr>
              <w:rPr>
                <w:sz w:val="28"/>
                <w:szCs w:val="28"/>
              </w:rPr>
            </w:pPr>
            <w:r w:rsidRPr="00CE5E7D">
              <w:rPr>
                <w:bCs/>
                <w:sz w:val="28"/>
                <w:szCs w:val="28"/>
              </w:rPr>
              <w:t>Основные этапы развития оптоэлектроники и волоконной оптики</w:t>
            </w:r>
          </w:p>
        </w:tc>
      </w:tr>
      <w:tr w:rsidR="00DD2BA1" w:rsidRPr="00957D46" w:rsidTr="00F5284A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DD2BA1" w:rsidRPr="00CE5E7D" w:rsidRDefault="00CE5E7D" w:rsidP="00696198">
            <w:pPr>
              <w:rPr>
                <w:sz w:val="28"/>
                <w:szCs w:val="28"/>
              </w:rPr>
            </w:pPr>
            <w:r w:rsidRPr="00CE5E7D">
              <w:rPr>
                <w:bCs/>
                <w:sz w:val="28"/>
                <w:szCs w:val="28"/>
              </w:rPr>
              <w:t>Конструкция, типы, параметры и характеристики оптических волокон. Фундаментальные принципы распространения света в оптических волокнах</w:t>
            </w:r>
          </w:p>
        </w:tc>
      </w:tr>
      <w:tr w:rsidR="00DD2BA1" w:rsidRPr="00957D46" w:rsidTr="00F5284A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DD2BA1" w:rsidRPr="00CE5E7D" w:rsidRDefault="00CE5E7D" w:rsidP="00696198">
            <w:pPr>
              <w:rPr>
                <w:sz w:val="28"/>
                <w:szCs w:val="28"/>
              </w:rPr>
            </w:pPr>
            <w:r w:rsidRPr="00CE5E7D">
              <w:rPr>
                <w:bCs/>
                <w:sz w:val="28"/>
                <w:szCs w:val="28"/>
              </w:rPr>
              <w:t xml:space="preserve">Автоматизированные технологии изготовления </w:t>
            </w:r>
            <w:proofErr w:type="gramStart"/>
            <w:r w:rsidRPr="00CE5E7D">
              <w:rPr>
                <w:bCs/>
                <w:sz w:val="28"/>
                <w:szCs w:val="28"/>
              </w:rPr>
              <w:t>волоконных</w:t>
            </w:r>
            <w:proofErr w:type="gramEnd"/>
            <w:r w:rsidRPr="00CE5E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E5E7D">
              <w:rPr>
                <w:bCs/>
                <w:sz w:val="28"/>
                <w:szCs w:val="28"/>
              </w:rPr>
              <w:t>световодов</w:t>
            </w:r>
            <w:proofErr w:type="spellEnd"/>
          </w:p>
        </w:tc>
      </w:tr>
      <w:tr w:rsidR="00DD2BA1" w:rsidRPr="00957D46" w:rsidTr="00F5284A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DD2BA1" w:rsidRPr="00CE5E7D" w:rsidRDefault="00CE5E7D" w:rsidP="00696198">
            <w:pPr>
              <w:rPr>
                <w:sz w:val="28"/>
                <w:szCs w:val="28"/>
              </w:rPr>
            </w:pPr>
            <w:r w:rsidRPr="00CE5E7D">
              <w:rPr>
                <w:bCs/>
                <w:sz w:val="28"/>
                <w:szCs w:val="28"/>
              </w:rPr>
              <w:t>Источники и приемники оптического излучения в волоконной оптике</w:t>
            </w:r>
          </w:p>
        </w:tc>
      </w:tr>
      <w:bookmarkEnd w:id="0"/>
    </w:tbl>
    <w:p w:rsidR="00DD2BA1" w:rsidRDefault="00DD2BA1" w:rsidP="00DD2BA1">
      <w:pPr>
        <w:rPr>
          <w:b/>
          <w:sz w:val="28"/>
          <w:szCs w:val="28"/>
        </w:rPr>
      </w:pPr>
    </w:p>
    <w:p w:rsidR="0095476E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 w:rsidR="0095476E"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B83259" w:rsidRDefault="00B83259" w:rsidP="00B83259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текущий контроль : </w:t>
      </w:r>
      <w:r w:rsidRPr="0095476E">
        <w:rPr>
          <w:sz w:val="28"/>
          <w:szCs w:val="28"/>
        </w:rPr>
        <w:t>с</w:t>
      </w:r>
      <w:r w:rsidRPr="00DD0FE9">
        <w:rPr>
          <w:sz w:val="28"/>
          <w:szCs w:val="28"/>
        </w:rPr>
        <w:t>обеседование</w:t>
      </w:r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>), защита лабораторных работ (ЗЛР), тестирование (Тс), контрольные работы (КР)</w:t>
      </w:r>
    </w:p>
    <w:p w:rsidR="00B83259" w:rsidRDefault="00B83259" w:rsidP="00B83259">
      <w:pPr>
        <w:outlineLvl w:val="0"/>
        <w:rPr>
          <w:b/>
          <w:sz w:val="28"/>
          <w:szCs w:val="28"/>
        </w:rPr>
      </w:pPr>
      <w:r w:rsidRPr="0095476E">
        <w:rPr>
          <w:b/>
          <w:sz w:val="28"/>
          <w:szCs w:val="28"/>
        </w:rPr>
        <w:t>- промежуточный контроль</w:t>
      </w:r>
      <w:r>
        <w:rPr>
          <w:b/>
          <w:sz w:val="28"/>
          <w:szCs w:val="28"/>
        </w:rPr>
        <w:t xml:space="preserve"> :</w:t>
      </w:r>
      <w:r>
        <w:rPr>
          <w:sz w:val="28"/>
          <w:szCs w:val="28"/>
        </w:rPr>
        <w:t xml:space="preserve"> экзамен (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).</w:t>
      </w:r>
    </w:p>
    <w:sectPr w:rsidR="00B83259" w:rsidSect="0029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2BA1"/>
    <w:rsid w:val="00286064"/>
    <w:rsid w:val="00293B4A"/>
    <w:rsid w:val="00323BF1"/>
    <w:rsid w:val="007107DA"/>
    <w:rsid w:val="00766F0A"/>
    <w:rsid w:val="00796865"/>
    <w:rsid w:val="0095476E"/>
    <w:rsid w:val="00B83259"/>
    <w:rsid w:val="00C20661"/>
    <w:rsid w:val="00CE5E7D"/>
    <w:rsid w:val="00DD0FE9"/>
    <w:rsid w:val="00DD2BA1"/>
    <w:rsid w:val="00F5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5</cp:revision>
  <dcterms:created xsi:type="dcterms:W3CDTF">2018-11-09T14:49:00Z</dcterms:created>
  <dcterms:modified xsi:type="dcterms:W3CDTF">2019-02-10T14:58:00Z</dcterms:modified>
</cp:coreProperties>
</file>