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2082A8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4AD131" w:rsidR="00114ABE" w:rsidRPr="000743F9" w:rsidRDefault="00F221CD" w:rsidP="00114ABE">
            <w:pPr>
              <w:rPr>
                <w:sz w:val="24"/>
                <w:szCs w:val="24"/>
              </w:rPr>
            </w:pPr>
            <w: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19AD5E3B" w:rsidR="00114ABE" w:rsidRPr="000743F9" w:rsidRDefault="00F221CD" w:rsidP="00114ABE">
            <w:pPr>
              <w:rPr>
                <w:sz w:val="24"/>
                <w:szCs w:val="24"/>
              </w:rPr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3054BD" w:rsidR="00D1678A" w:rsidRPr="000743F9" w:rsidRDefault="00F221C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Мехатронные</w:t>
            </w:r>
            <w:proofErr w:type="spellEnd"/>
            <w:r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E887C7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Электротехника»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</w:t>
      </w:r>
      <w:bookmarkStart w:id="11" w:name="_GoBack"/>
      <w:bookmarkEnd w:id="11"/>
      <w:r w:rsidRPr="007B449A">
        <w:t xml:space="preserve"> учебной дисциплины (модуля) в структуре ОПОП</w:t>
      </w:r>
    </w:p>
    <w:p w14:paraId="7920E654" w14:textId="5D096882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1C6354F2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21CD" w:rsidRPr="00F31E81" w14:paraId="12211CE9" w14:textId="77777777" w:rsidTr="00F221CD">
        <w:trPr>
          <w:trHeight w:val="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50542" w14:textId="77777777" w:rsidR="00F221CD" w:rsidRPr="0037306E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14:paraId="50BE11D9" w14:textId="36E763E2" w:rsidR="00F221CD" w:rsidRPr="00021C27" w:rsidRDefault="00F221CD" w:rsidP="00F221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67C7F">
              <w:rPr>
                <w:sz w:val="22"/>
                <w:szCs w:val="22"/>
              </w:rPr>
              <w:t>Способен применять</w:t>
            </w:r>
            <w:r w:rsidRPr="00E91191">
              <w:rPr>
                <w:i/>
                <w:sz w:val="22"/>
                <w:szCs w:val="22"/>
              </w:rPr>
              <w:t xml:space="preserve"> </w:t>
            </w:r>
            <w:r w:rsidRPr="00E91191">
              <w:rPr>
                <w:sz w:val="22"/>
                <w:szCs w:val="22"/>
              </w:rPr>
              <w:t xml:space="preserve">естественнонаучные и общеинженерные знания, методы математического анализа и </w:t>
            </w:r>
            <w:r w:rsidRPr="00E91191">
              <w:rPr>
                <w:sz w:val="22"/>
                <w:szCs w:val="22"/>
              </w:rPr>
              <w:lastRenderedPageBreak/>
              <w:t>моделирования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FA3B3" w14:textId="77777777" w:rsidR="00F221CD" w:rsidRPr="0037306E" w:rsidRDefault="00F221CD" w:rsidP="00F221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7C7986AC" w14:textId="3567F89F" w:rsidR="00F221CD" w:rsidRPr="00FD0F91" w:rsidRDefault="00F221CD" w:rsidP="00F221CD">
            <w:pPr>
              <w:pStyle w:val="af0"/>
              <w:ind w:left="0"/>
              <w:rPr>
                <w:i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естественнонаучных знаний при решении профессиональных задач;</w:t>
            </w:r>
          </w:p>
        </w:tc>
      </w:tr>
      <w:tr w:rsidR="00F221CD" w:rsidRPr="00F31E81" w14:paraId="358BA850" w14:textId="77777777" w:rsidTr="00DD2D08">
        <w:trPr>
          <w:trHeight w:val="133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9C97F" w14:textId="77777777" w:rsidR="00F221CD" w:rsidRPr="007B533D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1415B648" w14:textId="2273EFE5" w:rsidR="00F221CD" w:rsidRPr="00114ABE" w:rsidRDefault="00F221CD" w:rsidP="00F221CD">
            <w:pPr>
              <w:pStyle w:val="pboth"/>
              <w:spacing w:before="0" w:beforeAutospacing="0" w:after="0" w:afterAutospacing="0"/>
            </w:pPr>
            <w:r w:rsidRPr="00E91191">
              <w:rPr>
                <w:rFonts w:eastAsiaTheme="minorHAnsi"/>
                <w:color w:val="000000"/>
                <w:lang w:eastAsia="en-US"/>
              </w:rPr>
              <w:t xml:space="preserve">Способен применять современные </w:t>
            </w:r>
            <w:proofErr w:type="spellStart"/>
            <w:r w:rsidRPr="00E91191">
              <w:rPr>
                <w:rFonts w:eastAsiaTheme="minorHAnsi"/>
                <w:color w:val="000000"/>
                <w:lang w:eastAsia="en-US"/>
              </w:rPr>
              <w:t>экологичные</w:t>
            </w:r>
            <w:proofErr w:type="spellEnd"/>
            <w:r w:rsidRPr="00E91191">
              <w:rPr>
                <w:rFonts w:eastAsiaTheme="minorHAnsi"/>
                <w:color w:val="000000"/>
                <w:lang w:eastAsia="en-US"/>
              </w:rPr>
              <w:t xml:space="preserve">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6E740" w14:textId="77777777" w:rsidR="00F221CD" w:rsidRPr="00544490" w:rsidRDefault="00F221CD" w:rsidP="00F221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ИД-ОПК-7.2</w:t>
            </w:r>
          </w:p>
          <w:p w14:paraId="0623E1D6" w14:textId="6DA271E4" w:rsidR="00F221CD" w:rsidRPr="00114ABE" w:rsidRDefault="00F221CD" w:rsidP="00F221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9119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рационального использования сырьевых и энергетических ресурсов;</w:t>
            </w:r>
          </w:p>
        </w:tc>
      </w:tr>
      <w:tr w:rsidR="00F221CD" w:rsidRPr="00F31E81" w14:paraId="465DBC4D" w14:textId="77777777" w:rsidTr="003840A4">
        <w:trPr>
          <w:trHeight w:val="14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46241" w14:textId="77777777" w:rsidR="00F221CD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F82A66" w14:textId="77777777" w:rsidR="00F221CD" w:rsidRPr="0079349C" w:rsidRDefault="00F221CD" w:rsidP="00F221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583A0EFC" w14:textId="4A7F3431" w:rsidR="00F221CD" w:rsidRPr="00544490" w:rsidRDefault="00F221CD" w:rsidP="00F221C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Проектирование новых современных механизмов в </w:t>
            </w:r>
            <w:proofErr w:type="spellStart"/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мехатронике</w:t>
            </w:r>
            <w:proofErr w:type="spellEnd"/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робототехнике.</w:t>
            </w:r>
          </w:p>
        </w:tc>
      </w:tr>
      <w:tr w:rsidR="00F221CD" w:rsidRPr="00F31E81" w14:paraId="09D34D49" w14:textId="77777777" w:rsidTr="007D5E99">
        <w:trPr>
          <w:trHeight w:val="87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20AEE" w14:textId="77777777" w:rsidR="00F221CD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80B4FBA" w14:textId="2269F8BF" w:rsidR="00F221CD" w:rsidRPr="00114ABE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1191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87846" w14:textId="77777777" w:rsidR="00F221CD" w:rsidRPr="001D37B6" w:rsidRDefault="00F221CD" w:rsidP="00F221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02E9D6" w14:textId="66AAFACE" w:rsidR="00F221CD" w:rsidRPr="00114ABE" w:rsidRDefault="00F221CD" w:rsidP="00F221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9119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основных характеристик элементов робототехнических систем</w:t>
            </w:r>
          </w:p>
        </w:tc>
      </w:tr>
      <w:tr w:rsidR="00F221CD" w:rsidRPr="00F31E81" w14:paraId="2AFB48BC" w14:textId="77777777" w:rsidTr="007D5E99">
        <w:trPr>
          <w:trHeight w:val="8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377DF" w14:textId="77777777" w:rsidR="00F221CD" w:rsidRPr="00114ABE" w:rsidRDefault="00F221CD" w:rsidP="00F221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64A7D2" w14:textId="77777777" w:rsidR="00F221CD" w:rsidRPr="001D37B6" w:rsidRDefault="00F221CD" w:rsidP="00F221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87A682D" w14:textId="58870E36" w:rsidR="00F221CD" w:rsidRPr="00114ABE" w:rsidRDefault="00F221CD" w:rsidP="00F221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91191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EECD20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E3FE43F"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A25A" w14:textId="77777777" w:rsidR="00B96B4B" w:rsidRDefault="00B96B4B" w:rsidP="005E3840">
      <w:r>
        <w:separator/>
      </w:r>
    </w:p>
  </w:endnote>
  <w:endnote w:type="continuationSeparator" w:id="0">
    <w:p w14:paraId="077A64CE" w14:textId="77777777" w:rsidR="00B96B4B" w:rsidRDefault="00B96B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2294" w14:textId="77777777" w:rsidR="00B96B4B" w:rsidRDefault="00B96B4B" w:rsidP="005E3840">
      <w:r>
        <w:separator/>
      </w:r>
    </w:p>
  </w:footnote>
  <w:footnote w:type="continuationSeparator" w:id="0">
    <w:p w14:paraId="1040A243" w14:textId="77777777" w:rsidR="00B96B4B" w:rsidRDefault="00B96B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C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6B4B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C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FA85-B812-4279-8451-19F09594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Катерина</cp:lastModifiedBy>
  <cp:revision>4</cp:revision>
  <cp:lastPrinted>2021-05-14T12:22:00Z</cp:lastPrinted>
  <dcterms:created xsi:type="dcterms:W3CDTF">2022-01-25T19:11:00Z</dcterms:created>
  <dcterms:modified xsi:type="dcterms:W3CDTF">2022-05-09T09:41:00Z</dcterms:modified>
</cp:coreProperties>
</file>