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31BC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D8F014" w:rsidR="005558F8" w:rsidRPr="003E4E27" w:rsidRDefault="005558F8" w:rsidP="00B21BA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D4107BC" w:rsidR="00E05948" w:rsidRPr="00C258B0" w:rsidRDefault="005139DC" w:rsidP="00B51943">
            <w:pPr>
              <w:jc w:val="center"/>
              <w:rPr>
                <w:b/>
                <w:sz w:val="26"/>
                <w:szCs w:val="26"/>
              </w:rPr>
            </w:pPr>
            <w:r w:rsidRPr="005139DC">
              <w:rPr>
                <w:b/>
                <w:sz w:val="26"/>
                <w:szCs w:val="26"/>
              </w:rPr>
              <w:t>Организация и планирование автоматизированных производств</w:t>
            </w:r>
            <w:r w:rsidRPr="005139DC">
              <w:rPr>
                <w:b/>
                <w:sz w:val="26"/>
                <w:szCs w:val="26"/>
              </w:rPr>
              <w:tab/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E3EF296" w:rsidR="00D1678A" w:rsidRPr="000743F9" w:rsidRDefault="005851F1" w:rsidP="00B21BA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21BA7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B59B3F3" w:rsidR="00B21BA7" w:rsidRPr="000743F9" w:rsidRDefault="005139DC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15</w:t>
            </w:r>
            <w:r w:rsidR="00B21BA7" w:rsidRPr="005E5B13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209" w:type="dxa"/>
            <w:shd w:val="clear" w:color="auto" w:fill="auto"/>
          </w:tcPr>
          <w:p w14:paraId="590A5011" w14:textId="5D39F955" w:rsidR="00B21BA7" w:rsidRPr="000743F9" w:rsidRDefault="005139DC" w:rsidP="00B21BA7">
            <w:pPr>
              <w:rPr>
                <w:sz w:val="24"/>
                <w:szCs w:val="24"/>
              </w:rPr>
            </w:pPr>
            <w:r>
              <w:rPr>
                <w:sz w:val="26"/>
              </w:rPr>
              <w:t>Мехатроника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робототехника</w:t>
            </w:r>
          </w:p>
        </w:tc>
      </w:tr>
      <w:tr w:rsidR="00B21BA7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6E6C717" w:rsidR="00B21BA7" w:rsidRPr="000743F9" w:rsidRDefault="005139DC" w:rsidP="00B51943">
            <w:pPr>
              <w:rPr>
                <w:sz w:val="24"/>
                <w:szCs w:val="24"/>
              </w:rPr>
            </w:pPr>
            <w:r>
              <w:rPr>
                <w:sz w:val="26"/>
              </w:rPr>
              <w:t>Мехатрон</w:t>
            </w:r>
            <w:r>
              <w:rPr>
                <w:sz w:val="26"/>
              </w:rPr>
              <w:t>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автоматизации</w:t>
            </w:r>
          </w:p>
        </w:tc>
      </w:tr>
      <w:tr w:rsidR="00B21BA7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7D274E" w:rsidR="00B21BA7" w:rsidRPr="000743F9" w:rsidRDefault="00B21BA7" w:rsidP="006470FB">
            <w:pPr>
              <w:rPr>
                <w:i/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4 года</w:t>
            </w:r>
          </w:p>
        </w:tc>
      </w:tr>
      <w:tr w:rsidR="00B21BA7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A9A314A" w:rsidR="00B21BA7" w:rsidRPr="000743F9" w:rsidRDefault="00B21BA7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464D2AF" w:rsidR="00B21BA7" w:rsidRPr="000743F9" w:rsidRDefault="00B21BA7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E5524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31D416A4" w:rsidR="004E4C46" w:rsidRDefault="005E642D" w:rsidP="00E5524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21BA7" w:rsidRPr="00B21BA7">
        <w:rPr>
          <w:sz w:val="24"/>
          <w:szCs w:val="24"/>
        </w:rPr>
        <w:t>«</w:t>
      </w:r>
      <w:r w:rsidR="005139DC" w:rsidRPr="005139DC">
        <w:rPr>
          <w:sz w:val="24"/>
          <w:szCs w:val="24"/>
        </w:rPr>
        <w:t>Организация и планирование автоматизированных производств</w:t>
      </w:r>
      <w:r w:rsidR="00B21BA7" w:rsidRPr="00B21BA7">
        <w:rPr>
          <w:sz w:val="24"/>
          <w:szCs w:val="24"/>
        </w:rPr>
        <w:t xml:space="preserve">» изучается </w:t>
      </w:r>
      <w:r w:rsidR="0057341C">
        <w:rPr>
          <w:sz w:val="24"/>
          <w:szCs w:val="24"/>
        </w:rPr>
        <w:t>о</w:t>
      </w:r>
      <w:r w:rsidR="00B21BA7" w:rsidRPr="00B21BA7">
        <w:rPr>
          <w:sz w:val="24"/>
          <w:szCs w:val="24"/>
        </w:rPr>
        <w:t xml:space="preserve"> </w:t>
      </w:r>
      <w:r w:rsidR="005139DC">
        <w:rPr>
          <w:sz w:val="24"/>
          <w:szCs w:val="24"/>
        </w:rPr>
        <w:t>восьмом</w:t>
      </w:r>
      <w:r w:rsidR="00B21BA7" w:rsidRPr="00B21BA7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3075516C" w14:textId="77777777" w:rsidR="005139DC" w:rsidRDefault="005139DC" w:rsidP="005139DC">
      <w:pPr>
        <w:pStyle w:val="a"/>
        <w:numPr>
          <w:ilvl w:val="0"/>
          <w:numId w:val="0"/>
        </w:numPr>
        <w:spacing w:before="1"/>
      </w:pPr>
      <w:r>
        <w:t>Курсовая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предусмотрена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восьмом</w:t>
      </w:r>
      <w:r>
        <w:rPr>
          <w:spacing w:val="-3"/>
        </w:rPr>
        <w:t xml:space="preserve"> </w:t>
      </w:r>
      <w:r>
        <w:t>семестре.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870BC2D" w:rsidR="00797466" w:rsidRPr="00797466" w:rsidRDefault="005B5BCA" w:rsidP="00E55245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35954D8F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2F9AEB3D" w14:textId="77777777" w:rsidR="005139DC" w:rsidRPr="005139DC" w:rsidRDefault="005139DC" w:rsidP="005139DC">
      <w:pPr>
        <w:pStyle w:val="2"/>
        <w:jc w:val="both"/>
        <w:rPr>
          <w:i/>
        </w:rPr>
      </w:pPr>
      <w:r>
        <w:t>Учебная</w:t>
      </w:r>
      <w:r>
        <w:tab/>
        <w:t>дисциплина</w:t>
      </w:r>
      <w:r>
        <w:tab/>
        <w:t>«Организация</w:t>
      </w:r>
      <w:r>
        <w:tab/>
        <w:t>и</w:t>
      </w:r>
      <w:r>
        <w:tab/>
        <w:t>планирование</w:t>
      </w:r>
      <w:r>
        <w:tab/>
      </w:r>
      <w:r>
        <w:rPr>
          <w:spacing w:val="-1"/>
        </w:rPr>
        <w:t>автоматизированных</w:t>
      </w:r>
      <w:r>
        <w:rPr>
          <w:spacing w:val="-57"/>
        </w:rPr>
        <w:t xml:space="preserve"> </w:t>
      </w:r>
      <w:r>
        <w:t>производств»</w:t>
      </w:r>
      <w:r>
        <w:rPr>
          <w:spacing w:val="-9"/>
        </w:rPr>
        <w:t xml:space="preserve"> </w:t>
      </w:r>
      <w:r>
        <w:t>относится к</w:t>
      </w:r>
      <w:r>
        <w:rPr>
          <w:spacing w:val="2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части.</w:t>
      </w:r>
    </w:p>
    <w:p w14:paraId="17C0FA40" w14:textId="6786A47E" w:rsidR="005139DC" w:rsidRDefault="005139DC" w:rsidP="005139DC">
      <w:pPr>
        <w:pStyle w:val="a"/>
        <w:numPr>
          <w:ilvl w:val="0"/>
          <w:numId w:val="0"/>
        </w:numPr>
        <w:spacing w:line="237" w:lineRule="auto"/>
        <w:ind w:right="288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</w:t>
      </w:r>
      <w:r w:rsidR="007D321F" w:rsidRPr="007D321F">
        <w:t>Организация и планирование автоматизированных производств</w:t>
      </w:r>
      <w:r w:rsidR="007D321F">
        <w:t xml:space="preserve">» </w:t>
      </w:r>
      <w:r>
        <w:t>являются:</w:t>
      </w:r>
    </w:p>
    <w:p w14:paraId="614D1D06" w14:textId="77777777" w:rsidR="005139DC" w:rsidRDefault="005139DC" w:rsidP="00E55245">
      <w:pPr>
        <w:pStyle w:val="af0"/>
        <w:widowControl w:val="0"/>
        <w:numPr>
          <w:ilvl w:val="0"/>
          <w:numId w:val="6"/>
        </w:numPr>
        <w:tabs>
          <w:tab w:val="left" w:pos="1721"/>
        </w:tabs>
        <w:autoSpaceDE w:val="0"/>
        <w:autoSpaceDN w:val="0"/>
        <w:spacing w:before="3"/>
        <w:ind w:right="281" w:firstLine="707"/>
        <w:contextualSpacing w:val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 навыков в области организации и планирования </w:t>
      </w:r>
      <w:r>
        <w:t>производственно-хозяйственной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регламентированной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ее внутренней</w:t>
      </w:r>
      <w:r>
        <w:rPr>
          <w:spacing w:val="-1"/>
        </w:rPr>
        <w:t xml:space="preserve"> </w:t>
      </w:r>
      <w:r>
        <w:t>среды</w:t>
      </w:r>
      <w:r>
        <w:rPr>
          <w:sz w:val="24"/>
        </w:rPr>
        <w:t>;</w:t>
      </w:r>
    </w:p>
    <w:p w14:paraId="665F5CB9" w14:textId="77777777" w:rsidR="005139DC" w:rsidRDefault="005139DC" w:rsidP="00E55245">
      <w:pPr>
        <w:pStyle w:val="af0"/>
        <w:widowControl w:val="0"/>
        <w:numPr>
          <w:ilvl w:val="0"/>
          <w:numId w:val="6"/>
        </w:numPr>
        <w:tabs>
          <w:tab w:val="left" w:pos="1721"/>
        </w:tabs>
        <w:autoSpaceDE w:val="0"/>
        <w:autoSpaceDN w:val="0"/>
        <w:spacing w:before="3" w:line="237" w:lineRule="auto"/>
        <w:ind w:right="287" w:firstLine="707"/>
        <w:contextualSpacing w:val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производств;</w:t>
      </w:r>
    </w:p>
    <w:p w14:paraId="73751479" w14:textId="77777777" w:rsidR="005139DC" w:rsidRDefault="005139DC" w:rsidP="00E55245">
      <w:pPr>
        <w:pStyle w:val="af0"/>
        <w:widowControl w:val="0"/>
        <w:numPr>
          <w:ilvl w:val="0"/>
          <w:numId w:val="6"/>
        </w:numPr>
        <w:tabs>
          <w:tab w:val="left" w:pos="1721"/>
        </w:tabs>
        <w:autoSpaceDE w:val="0"/>
        <w:autoSpaceDN w:val="0"/>
        <w:spacing w:before="5" w:line="237" w:lineRule="auto"/>
        <w:ind w:right="286" w:firstLine="707"/>
        <w:contextualSpacing w:val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6D9F5C0B" w14:textId="77777777" w:rsidR="005139DC" w:rsidRDefault="005139DC" w:rsidP="00E55245">
      <w:pPr>
        <w:pStyle w:val="af0"/>
        <w:widowControl w:val="0"/>
        <w:numPr>
          <w:ilvl w:val="0"/>
          <w:numId w:val="6"/>
        </w:numPr>
        <w:tabs>
          <w:tab w:val="left" w:pos="1721"/>
        </w:tabs>
        <w:autoSpaceDE w:val="0"/>
        <w:autoSpaceDN w:val="0"/>
        <w:spacing w:before="5"/>
        <w:ind w:right="282" w:firstLine="707"/>
        <w:contextualSpacing w:val="0"/>
        <w:jc w:val="both"/>
        <w:rPr>
          <w:sz w:val="24"/>
        </w:rPr>
      </w:pPr>
      <w:r>
        <w:rPr>
          <w:sz w:val="24"/>
        </w:rPr>
        <w:t>формирование у обучающихся компетенций, установленных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ВО</w:t>
      </w:r>
      <w:r>
        <w:rPr>
          <w:spacing w:val="-1"/>
          <w:sz w:val="24"/>
        </w:rPr>
        <w:t xml:space="preserve"> </w:t>
      </w:r>
      <w:r>
        <w:rPr>
          <w:sz w:val="24"/>
        </w:rPr>
        <w:t>по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дисциплине.</w:t>
      </w:r>
    </w:p>
    <w:p w14:paraId="298008B9" w14:textId="159AF607" w:rsidR="005B5BCA" w:rsidRPr="00B05E9A" w:rsidRDefault="005139DC" w:rsidP="00E5524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t>Результатом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дисциплины.</w:t>
      </w:r>
    </w:p>
    <w:p w14:paraId="4819B2E7" w14:textId="79D1B417" w:rsidR="00B05E9A" w:rsidRDefault="00B05E9A" w:rsidP="00B05E9A">
      <w:pPr>
        <w:jc w:val="both"/>
        <w:rPr>
          <w:sz w:val="24"/>
          <w:szCs w:val="24"/>
        </w:rPr>
      </w:pPr>
    </w:p>
    <w:p w14:paraId="4C83E8CF" w14:textId="7B8730DA" w:rsidR="00B05E9A" w:rsidRDefault="00B05E9A" w:rsidP="00B05E9A">
      <w:pPr>
        <w:jc w:val="both"/>
        <w:rPr>
          <w:sz w:val="24"/>
          <w:szCs w:val="24"/>
        </w:rPr>
      </w:pPr>
    </w:p>
    <w:p w14:paraId="0C6A0B5E" w14:textId="5B42C57A" w:rsidR="00B05E9A" w:rsidRDefault="00B05E9A" w:rsidP="00B05E9A">
      <w:pPr>
        <w:jc w:val="both"/>
        <w:rPr>
          <w:sz w:val="24"/>
          <w:szCs w:val="24"/>
        </w:rPr>
      </w:pPr>
    </w:p>
    <w:p w14:paraId="2B9EB93B" w14:textId="0334D318" w:rsidR="00B05E9A" w:rsidRDefault="00B05E9A" w:rsidP="00B05E9A">
      <w:pPr>
        <w:jc w:val="both"/>
        <w:rPr>
          <w:sz w:val="24"/>
          <w:szCs w:val="24"/>
        </w:rPr>
      </w:pPr>
    </w:p>
    <w:p w14:paraId="1C92FE36" w14:textId="4E2F23D4" w:rsidR="00B05E9A" w:rsidRDefault="00B05E9A" w:rsidP="00B05E9A">
      <w:pPr>
        <w:jc w:val="both"/>
        <w:rPr>
          <w:sz w:val="24"/>
          <w:szCs w:val="24"/>
        </w:rPr>
      </w:pPr>
    </w:p>
    <w:p w14:paraId="017E4E11" w14:textId="658591AE" w:rsidR="00B05E9A" w:rsidRDefault="00B05E9A" w:rsidP="00B05E9A">
      <w:pPr>
        <w:jc w:val="both"/>
        <w:rPr>
          <w:sz w:val="24"/>
          <w:szCs w:val="24"/>
        </w:rPr>
      </w:pPr>
    </w:p>
    <w:p w14:paraId="5032A032" w14:textId="41387741" w:rsidR="00B05E9A" w:rsidRDefault="00B05E9A" w:rsidP="00B05E9A">
      <w:pPr>
        <w:jc w:val="both"/>
        <w:rPr>
          <w:sz w:val="24"/>
          <w:szCs w:val="24"/>
        </w:rPr>
      </w:pPr>
    </w:p>
    <w:p w14:paraId="2E43D154" w14:textId="7AC25FC0" w:rsidR="00B05E9A" w:rsidRDefault="00B05E9A" w:rsidP="00B05E9A">
      <w:pPr>
        <w:jc w:val="both"/>
        <w:rPr>
          <w:sz w:val="24"/>
          <w:szCs w:val="24"/>
        </w:rPr>
      </w:pPr>
    </w:p>
    <w:p w14:paraId="0DE03998" w14:textId="77777777" w:rsidR="00B05E9A" w:rsidRPr="00B05E9A" w:rsidRDefault="00B05E9A" w:rsidP="00B05E9A">
      <w:p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4E92C721" w14:textId="77777777" w:rsidR="005139DC" w:rsidRDefault="005139DC" w:rsidP="005139DC">
      <w:pPr>
        <w:sectPr w:rsidR="005139DC">
          <w:pgSz w:w="11910" w:h="16840"/>
          <w:pgMar w:top="1280" w:right="2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29"/>
        <w:gridCol w:w="3973"/>
      </w:tblGrid>
      <w:tr w:rsidR="005139DC" w14:paraId="62368011" w14:textId="77777777" w:rsidTr="002D5E9A">
        <w:trPr>
          <w:trHeight w:val="760"/>
        </w:trPr>
        <w:tc>
          <w:tcPr>
            <w:tcW w:w="2552" w:type="dxa"/>
            <w:shd w:val="clear" w:color="auto" w:fill="DBE4F0"/>
          </w:tcPr>
          <w:p w14:paraId="6FEE2F40" w14:textId="77777777" w:rsidR="005139DC" w:rsidRDefault="005139DC" w:rsidP="002D5E9A">
            <w:pPr>
              <w:pStyle w:val="TableParagraph"/>
              <w:spacing w:before="120"/>
              <w:ind w:left="611" w:right="225" w:hanging="36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Код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компетенции</w:t>
            </w:r>
            <w:proofErr w:type="spellEnd"/>
          </w:p>
        </w:tc>
        <w:tc>
          <w:tcPr>
            <w:tcW w:w="3229" w:type="dxa"/>
            <w:shd w:val="clear" w:color="auto" w:fill="DBE4F0"/>
          </w:tcPr>
          <w:p w14:paraId="1F97AA88" w14:textId="77777777" w:rsidR="005139DC" w:rsidRPr="005139DC" w:rsidRDefault="005139DC" w:rsidP="002D5E9A">
            <w:pPr>
              <w:pStyle w:val="TableParagraph"/>
              <w:ind w:left="312" w:right="304"/>
              <w:jc w:val="center"/>
              <w:rPr>
                <w:b/>
                <w:lang w:val="ru-RU"/>
              </w:rPr>
            </w:pPr>
            <w:r w:rsidRPr="005139DC">
              <w:rPr>
                <w:b/>
                <w:lang w:val="ru-RU"/>
              </w:rPr>
              <w:t>Код и наименование</w:t>
            </w:r>
            <w:r w:rsidRPr="005139DC">
              <w:rPr>
                <w:b/>
                <w:spacing w:val="-52"/>
                <w:lang w:val="ru-RU"/>
              </w:rPr>
              <w:t xml:space="preserve"> </w:t>
            </w:r>
            <w:r w:rsidRPr="005139DC">
              <w:rPr>
                <w:b/>
                <w:lang w:val="ru-RU"/>
              </w:rPr>
              <w:t>индикатора</w:t>
            </w:r>
          </w:p>
          <w:p w14:paraId="1875D5B0" w14:textId="77777777" w:rsidR="005139DC" w:rsidRPr="005139DC" w:rsidRDefault="005139DC" w:rsidP="002D5E9A">
            <w:pPr>
              <w:pStyle w:val="TableParagraph"/>
              <w:spacing w:line="240" w:lineRule="exact"/>
              <w:ind w:left="312" w:right="307"/>
              <w:jc w:val="center"/>
              <w:rPr>
                <w:b/>
                <w:lang w:val="ru-RU"/>
              </w:rPr>
            </w:pPr>
            <w:r w:rsidRPr="005139DC">
              <w:rPr>
                <w:b/>
                <w:lang w:val="ru-RU"/>
              </w:rPr>
              <w:t>достижения</w:t>
            </w:r>
            <w:r w:rsidRPr="005139DC">
              <w:rPr>
                <w:b/>
                <w:spacing w:val="-3"/>
                <w:lang w:val="ru-RU"/>
              </w:rPr>
              <w:t xml:space="preserve"> </w:t>
            </w:r>
            <w:r w:rsidRPr="005139DC">
              <w:rPr>
                <w:b/>
                <w:lang w:val="ru-RU"/>
              </w:rPr>
              <w:t>компетенции</w:t>
            </w:r>
          </w:p>
        </w:tc>
        <w:tc>
          <w:tcPr>
            <w:tcW w:w="3973" w:type="dxa"/>
            <w:shd w:val="clear" w:color="auto" w:fill="DBE4F0"/>
          </w:tcPr>
          <w:p w14:paraId="7B936FD7" w14:textId="77777777" w:rsidR="005139DC" w:rsidRPr="005139DC" w:rsidRDefault="005139DC" w:rsidP="002D5E9A">
            <w:pPr>
              <w:pStyle w:val="TableParagraph"/>
              <w:spacing w:before="120"/>
              <w:ind w:left="1256" w:right="148" w:hanging="1059"/>
              <w:rPr>
                <w:b/>
                <w:lang w:val="ru-RU"/>
              </w:rPr>
            </w:pPr>
            <w:r w:rsidRPr="005139DC">
              <w:rPr>
                <w:b/>
                <w:lang w:val="ru-RU"/>
              </w:rPr>
              <w:t>Планируемые результаты обучения</w:t>
            </w:r>
            <w:r w:rsidRPr="005139DC">
              <w:rPr>
                <w:b/>
                <w:spacing w:val="-52"/>
                <w:lang w:val="ru-RU"/>
              </w:rPr>
              <w:t xml:space="preserve"> </w:t>
            </w:r>
            <w:r w:rsidRPr="005139DC">
              <w:rPr>
                <w:b/>
                <w:lang w:val="ru-RU"/>
              </w:rPr>
              <w:t>по</w:t>
            </w:r>
            <w:r w:rsidRPr="005139DC">
              <w:rPr>
                <w:b/>
                <w:spacing w:val="-1"/>
                <w:lang w:val="ru-RU"/>
              </w:rPr>
              <w:t xml:space="preserve"> </w:t>
            </w:r>
            <w:r w:rsidRPr="005139DC">
              <w:rPr>
                <w:b/>
                <w:lang w:val="ru-RU"/>
              </w:rPr>
              <w:t>дисциплине</w:t>
            </w:r>
          </w:p>
        </w:tc>
      </w:tr>
      <w:tr w:rsidR="005139DC" w14:paraId="46EC10CB" w14:textId="77777777" w:rsidTr="002D5E9A">
        <w:trPr>
          <w:trHeight w:val="3542"/>
        </w:trPr>
        <w:tc>
          <w:tcPr>
            <w:tcW w:w="2552" w:type="dxa"/>
            <w:vMerge w:val="restart"/>
          </w:tcPr>
          <w:p w14:paraId="5FDBFAD8" w14:textId="77777777" w:rsidR="005139DC" w:rsidRPr="005139DC" w:rsidRDefault="005139DC" w:rsidP="002D5E9A">
            <w:pPr>
              <w:pStyle w:val="TableParagraph"/>
              <w:ind w:left="107" w:right="159"/>
              <w:rPr>
                <w:lang w:val="ru-RU"/>
              </w:rPr>
            </w:pPr>
            <w:r w:rsidRPr="005139DC">
              <w:rPr>
                <w:lang w:val="ru-RU"/>
              </w:rPr>
              <w:t>УК-2. Способен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определять круг задач в</w:t>
            </w:r>
            <w:r w:rsidRPr="005139DC">
              <w:rPr>
                <w:spacing w:val="-52"/>
                <w:lang w:val="ru-RU"/>
              </w:rPr>
              <w:t xml:space="preserve"> </w:t>
            </w:r>
            <w:r w:rsidRPr="005139DC">
              <w:rPr>
                <w:lang w:val="ru-RU"/>
              </w:rPr>
              <w:t>рамках поставленной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цели и выбирать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оптимальные способы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их решения, исходя из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действующих правовых</w:t>
            </w:r>
            <w:r w:rsidRPr="005139DC">
              <w:rPr>
                <w:spacing w:val="-52"/>
                <w:lang w:val="ru-RU"/>
              </w:rPr>
              <w:t xml:space="preserve"> </w:t>
            </w:r>
            <w:r w:rsidRPr="005139DC">
              <w:rPr>
                <w:lang w:val="ru-RU"/>
              </w:rPr>
              <w:t>норм, имеющихся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ресурсов</w:t>
            </w:r>
            <w:r w:rsidRPr="005139DC">
              <w:rPr>
                <w:spacing w:val="-7"/>
                <w:lang w:val="ru-RU"/>
              </w:rPr>
              <w:t xml:space="preserve"> </w:t>
            </w:r>
            <w:r w:rsidRPr="005139DC">
              <w:rPr>
                <w:lang w:val="ru-RU"/>
              </w:rPr>
              <w:t>и</w:t>
            </w:r>
            <w:r w:rsidRPr="005139DC">
              <w:rPr>
                <w:spacing w:val="-7"/>
                <w:lang w:val="ru-RU"/>
              </w:rPr>
              <w:t xml:space="preserve"> </w:t>
            </w:r>
            <w:r w:rsidRPr="005139DC">
              <w:rPr>
                <w:lang w:val="ru-RU"/>
              </w:rPr>
              <w:t>ограничений</w:t>
            </w:r>
          </w:p>
        </w:tc>
        <w:tc>
          <w:tcPr>
            <w:tcW w:w="3229" w:type="dxa"/>
          </w:tcPr>
          <w:p w14:paraId="1533152D" w14:textId="77777777" w:rsidR="005139DC" w:rsidRPr="005139DC" w:rsidRDefault="005139DC" w:rsidP="002D5E9A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5139DC">
              <w:rPr>
                <w:lang w:val="ru-RU"/>
              </w:rPr>
              <w:t>ИД-УК-2.1</w:t>
            </w:r>
          </w:p>
          <w:p w14:paraId="63C0179E" w14:textId="77777777" w:rsidR="005139DC" w:rsidRPr="005139DC" w:rsidRDefault="005139DC" w:rsidP="002D5E9A">
            <w:pPr>
              <w:pStyle w:val="TableParagraph"/>
              <w:ind w:left="107" w:right="384"/>
              <w:rPr>
                <w:lang w:val="ru-RU"/>
              </w:rPr>
            </w:pPr>
            <w:r w:rsidRPr="005139DC">
              <w:rPr>
                <w:lang w:val="ru-RU"/>
              </w:rPr>
              <w:t>Анализ поставленной цели и</w:t>
            </w:r>
            <w:r w:rsidRPr="005139DC">
              <w:rPr>
                <w:spacing w:val="-52"/>
                <w:lang w:val="ru-RU"/>
              </w:rPr>
              <w:t xml:space="preserve"> </w:t>
            </w:r>
            <w:r w:rsidRPr="005139DC">
              <w:rPr>
                <w:lang w:val="ru-RU"/>
              </w:rPr>
              <w:t>определение круга задач в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рамках поставленной цели,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связей между ними и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ожидаемых результатов их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решения, анализ</w:t>
            </w:r>
          </w:p>
          <w:p w14:paraId="5B56F20C" w14:textId="77777777" w:rsidR="005139DC" w:rsidRPr="005139DC" w:rsidRDefault="005139DC" w:rsidP="002D5E9A">
            <w:pPr>
              <w:pStyle w:val="TableParagraph"/>
              <w:spacing w:before="1"/>
              <w:ind w:left="107" w:right="199"/>
              <w:rPr>
                <w:lang w:val="ru-RU"/>
              </w:rPr>
            </w:pPr>
            <w:r w:rsidRPr="005139DC">
              <w:rPr>
                <w:lang w:val="ru-RU"/>
              </w:rPr>
              <w:t>альтернативных вариантов для</w:t>
            </w:r>
            <w:r w:rsidRPr="005139DC">
              <w:rPr>
                <w:spacing w:val="-52"/>
                <w:lang w:val="ru-RU"/>
              </w:rPr>
              <w:t xml:space="preserve"> </w:t>
            </w:r>
            <w:r w:rsidRPr="005139DC">
              <w:rPr>
                <w:lang w:val="ru-RU"/>
              </w:rPr>
              <w:t>достижения намеченных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результатов; использование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нормативно-правовой</w:t>
            </w:r>
          </w:p>
          <w:p w14:paraId="3190948C" w14:textId="77777777" w:rsidR="005139DC" w:rsidRPr="005139DC" w:rsidRDefault="005139DC" w:rsidP="002D5E9A">
            <w:pPr>
              <w:pStyle w:val="TableParagraph"/>
              <w:spacing w:before="1"/>
              <w:ind w:left="107" w:right="992"/>
              <w:rPr>
                <w:lang w:val="ru-RU"/>
              </w:rPr>
            </w:pPr>
            <w:r w:rsidRPr="005139DC">
              <w:rPr>
                <w:lang w:val="ru-RU"/>
              </w:rPr>
              <w:t>документации в сфере</w:t>
            </w:r>
            <w:r w:rsidRPr="005139DC">
              <w:rPr>
                <w:spacing w:val="-52"/>
                <w:lang w:val="ru-RU"/>
              </w:rPr>
              <w:t xml:space="preserve"> </w:t>
            </w:r>
            <w:r w:rsidRPr="005139DC">
              <w:rPr>
                <w:lang w:val="ru-RU"/>
              </w:rPr>
              <w:t>профессиональной</w:t>
            </w:r>
          </w:p>
          <w:p w14:paraId="129F7EB4" w14:textId="77777777" w:rsidR="005139DC" w:rsidRPr="005139DC" w:rsidRDefault="005139DC" w:rsidP="002D5E9A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5139DC">
              <w:rPr>
                <w:lang w:val="ru-RU"/>
              </w:rPr>
              <w:t>деятельности;</w:t>
            </w:r>
          </w:p>
        </w:tc>
        <w:tc>
          <w:tcPr>
            <w:tcW w:w="3973" w:type="dxa"/>
          </w:tcPr>
          <w:p w14:paraId="0BCC6994" w14:textId="77777777" w:rsidR="005139DC" w:rsidRPr="005139DC" w:rsidRDefault="005139DC" w:rsidP="00E55245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ind w:right="96" w:firstLine="0"/>
              <w:jc w:val="both"/>
              <w:rPr>
                <w:lang w:val="ru-RU"/>
              </w:rPr>
            </w:pPr>
            <w:r w:rsidRPr="005139DC">
              <w:rPr>
                <w:lang w:val="ru-RU"/>
              </w:rPr>
              <w:t>умеет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анализировать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поставленные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цели и определять круг задач в рамках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поставленной цели, связи</w:t>
            </w:r>
            <w:r w:rsidRPr="005139DC">
              <w:rPr>
                <w:spacing w:val="55"/>
                <w:lang w:val="ru-RU"/>
              </w:rPr>
              <w:t xml:space="preserve"> </w:t>
            </w:r>
            <w:r w:rsidRPr="005139DC">
              <w:rPr>
                <w:lang w:val="ru-RU"/>
              </w:rPr>
              <w:t>между ними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и ожидаемые</w:t>
            </w:r>
            <w:r w:rsidRPr="005139DC">
              <w:rPr>
                <w:spacing w:val="-2"/>
                <w:lang w:val="ru-RU"/>
              </w:rPr>
              <w:t xml:space="preserve"> </w:t>
            </w:r>
            <w:r w:rsidRPr="005139DC">
              <w:rPr>
                <w:lang w:val="ru-RU"/>
              </w:rPr>
              <w:t>результаты</w:t>
            </w:r>
            <w:r w:rsidRPr="005139DC">
              <w:rPr>
                <w:spacing w:val="-2"/>
                <w:lang w:val="ru-RU"/>
              </w:rPr>
              <w:t xml:space="preserve"> </w:t>
            </w:r>
            <w:r w:rsidRPr="005139DC">
              <w:rPr>
                <w:lang w:val="ru-RU"/>
              </w:rPr>
              <w:t>их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решения;</w:t>
            </w:r>
          </w:p>
          <w:p w14:paraId="3BFB105B" w14:textId="77777777" w:rsidR="005139DC" w:rsidRPr="005139DC" w:rsidRDefault="005139DC" w:rsidP="00E55245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right="97" w:firstLine="0"/>
              <w:jc w:val="both"/>
              <w:rPr>
                <w:lang w:val="ru-RU"/>
              </w:rPr>
            </w:pPr>
            <w:r w:rsidRPr="005139DC">
              <w:rPr>
                <w:lang w:val="ru-RU"/>
              </w:rPr>
              <w:t>умеет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определить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альтернативные</w:t>
            </w:r>
            <w:r w:rsidRPr="005139DC">
              <w:rPr>
                <w:spacing w:val="-52"/>
                <w:lang w:val="ru-RU"/>
              </w:rPr>
              <w:t xml:space="preserve"> </w:t>
            </w:r>
            <w:r w:rsidRPr="005139DC">
              <w:rPr>
                <w:lang w:val="ru-RU"/>
              </w:rPr>
              <w:t>варианты для достижения намеченных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результатов;</w:t>
            </w:r>
          </w:p>
          <w:p w14:paraId="29AF58BD" w14:textId="77777777" w:rsidR="005139DC" w:rsidRPr="005139DC" w:rsidRDefault="005139DC" w:rsidP="00E55245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2329"/>
                <w:tab w:val="left" w:pos="3315"/>
              </w:tabs>
              <w:ind w:right="98" w:firstLine="0"/>
              <w:jc w:val="both"/>
              <w:rPr>
                <w:lang w:val="ru-RU"/>
              </w:rPr>
            </w:pPr>
            <w:r w:rsidRPr="005139DC">
              <w:rPr>
                <w:lang w:val="ru-RU"/>
              </w:rPr>
              <w:t>пользуется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нормативно-правовой</w:t>
            </w:r>
            <w:r w:rsidRPr="005139DC">
              <w:rPr>
                <w:spacing w:val="-52"/>
                <w:lang w:val="ru-RU"/>
              </w:rPr>
              <w:t xml:space="preserve"> </w:t>
            </w:r>
            <w:r w:rsidRPr="005139DC">
              <w:rPr>
                <w:lang w:val="ru-RU"/>
              </w:rPr>
              <w:t>документации</w:t>
            </w:r>
            <w:r w:rsidRPr="005139DC">
              <w:rPr>
                <w:lang w:val="ru-RU"/>
              </w:rPr>
              <w:tab/>
              <w:t>в</w:t>
            </w:r>
            <w:r w:rsidRPr="005139DC">
              <w:rPr>
                <w:lang w:val="ru-RU"/>
              </w:rPr>
              <w:tab/>
            </w:r>
            <w:r w:rsidRPr="005139DC">
              <w:rPr>
                <w:spacing w:val="-1"/>
                <w:lang w:val="ru-RU"/>
              </w:rPr>
              <w:t>сфере</w:t>
            </w:r>
            <w:r w:rsidRPr="005139DC">
              <w:rPr>
                <w:spacing w:val="-53"/>
                <w:lang w:val="ru-RU"/>
              </w:rPr>
              <w:t xml:space="preserve"> </w:t>
            </w:r>
            <w:r w:rsidRPr="005139DC">
              <w:rPr>
                <w:lang w:val="ru-RU"/>
              </w:rPr>
              <w:t>профессиональной</w:t>
            </w:r>
            <w:r w:rsidRPr="005139DC">
              <w:rPr>
                <w:spacing w:val="-3"/>
                <w:lang w:val="ru-RU"/>
              </w:rPr>
              <w:t xml:space="preserve"> </w:t>
            </w:r>
            <w:r w:rsidRPr="005139DC">
              <w:rPr>
                <w:lang w:val="ru-RU"/>
              </w:rPr>
              <w:t>деятельности;</w:t>
            </w:r>
          </w:p>
        </w:tc>
      </w:tr>
      <w:tr w:rsidR="005139DC" w14:paraId="1FCBF604" w14:textId="77777777" w:rsidTr="002D5E9A">
        <w:trPr>
          <w:trHeight w:val="2781"/>
        </w:trPr>
        <w:tc>
          <w:tcPr>
            <w:tcW w:w="2552" w:type="dxa"/>
            <w:vMerge/>
            <w:tcBorders>
              <w:top w:val="nil"/>
            </w:tcBorders>
          </w:tcPr>
          <w:p w14:paraId="694D162F" w14:textId="77777777" w:rsidR="005139DC" w:rsidRPr="005139DC" w:rsidRDefault="005139DC" w:rsidP="002D5E9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29" w:type="dxa"/>
          </w:tcPr>
          <w:p w14:paraId="4D58EC21" w14:textId="77777777" w:rsidR="005139DC" w:rsidRPr="005139DC" w:rsidRDefault="005139DC" w:rsidP="002D5E9A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5139DC">
              <w:rPr>
                <w:lang w:val="ru-RU"/>
              </w:rPr>
              <w:t>ИД-УК-2.4</w:t>
            </w:r>
          </w:p>
          <w:p w14:paraId="67678CC5" w14:textId="77777777" w:rsidR="005139DC" w:rsidRPr="005139DC" w:rsidRDefault="005139DC" w:rsidP="002D5E9A">
            <w:pPr>
              <w:pStyle w:val="TableParagraph"/>
              <w:ind w:left="107" w:right="504"/>
              <w:rPr>
                <w:lang w:val="ru-RU"/>
              </w:rPr>
            </w:pPr>
            <w:r w:rsidRPr="005139DC">
              <w:rPr>
                <w:lang w:val="ru-RU"/>
              </w:rPr>
              <w:t>Представление результатов</w:t>
            </w:r>
            <w:r w:rsidRPr="005139DC">
              <w:rPr>
                <w:spacing w:val="-52"/>
                <w:lang w:val="ru-RU"/>
              </w:rPr>
              <w:t xml:space="preserve"> </w:t>
            </w:r>
            <w:r w:rsidRPr="005139DC">
              <w:rPr>
                <w:lang w:val="ru-RU"/>
              </w:rPr>
              <w:t>проекта,</w:t>
            </w:r>
            <w:r w:rsidRPr="005139DC">
              <w:rPr>
                <w:spacing w:val="-1"/>
                <w:lang w:val="ru-RU"/>
              </w:rPr>
              <w:t xml:space="preserve"> </w:t>
            </w:r>
            <w:r w:rsidRPr="005139DC">
              <w:rPr>
                <w:lang w:val="ru-RU"/>
              </w:rPr>
              <w:t>предложение</w:t>
            </w:r>
          </w:p>
          <w:p w14:paraId="0A905928" w14:textId="77777777" w:rsidR="005139DC" w:rsidRPr="005139DC" w:rsidRDefault="005139DC" w:rsidP="002D5E9A">
            <w:pPr>
              <w:pStyle w:val="TableParagraph"/>
              <w:ind w:left="107" w:right="124"/>
              <w:rPr>
                <w:lang w:val="ru-RU"/>
              </w:rPr>
            </w:pPr>
            <w:r w:rsidRPr="005139DC">
              <w:rPr>
                <w:lang w:val="ru-RU"/>
              </w:rPr>
              <w:t>возможности их использования</w:t>
            </w:r>
            <w:r w:rsidRPr="005139DC">
              <w:rPr>
                <w:spacing w:val="-53"/>
                <w:lang w:val="ru-RU"/>
              </w:rPr>
              <w:t xml:space="preserve"> </w:t>
            </w:r>
            <w:r w:rsidRPr="005139DC">
              <w:rPr>
                <w:lang w:val="ru-RU"/>
              </w:rPr>
              <w:t>и/или</w:t>
            </w:r>
            <w:r w:rsidRPr="005139DC">
              <w:rPr>
                <w:spacing w:val="-1"/>
                <w:lang w:val="ru-RU"/>
              </w:rPr>
              <w:t xml:space="preserve"> </w:t>
            </w:r>
            <w:r w:rsidRPr="005139DC">
              <w:rPr>
                <w:lang w:val="ru-RU"/>
              </w:rPr>
              <w:t>совершенствования</w:t>
            </w:r>
            <w:r w:rsidRPr="005139DC">
              <w:rPr>
                <w:spacing w:val="-4"/>
                <w:lang w:val="ru-RU"/>
              </w:rPr>
              <w:t xml:space="preserve"> </w:t>
            </w:r>
            <w:r w:rsidRPr="005139DC">
              <w:rPr>
                <w:lang w:val="ru-RU"/>
              </w:rPr>
              <w:t>в</w:t>
            </w:r>
          </w:p>
          <w:p w14:paraId="5EB9031C" w14:textId="77777777" w:rsidR="005139DC" w:rsidRPr="005139DC" w:rsidRDefault="005139DC" w:rsidP="002D5E9A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5139DC">
              <w:rPr>
                <w:lang w:val="ru-RU"/>
              </w:rPr>
              <w:t>соответствии</w:t>
            </w:r>
            <w:r w:rsidRPr="005139DC">
              <w:rPr>
                <w:spacing w:val="-2"/>
                <w:lang w:val="ru-RU"/>
              </w:rPr>
              <w:t xml:space="preserve"> </w:t>
            </w:r>
            <w:r w:rsidRPr="005139DC">
              <w:rPr>
                <w:lang w:val="ru-RU"/>
              </w:rPr>
              <w:t>с</w:t>
            </w:r>
          </w:p>
          <w:p w14:paraId="7AB9301F" w14:textId="77777777" w:rsidR="005139DC" w:rsidRPr="005139DC" w:rsidRDefault="005139DC" w:rsidP="002D5E9A">
            <w:pPr>
              <w:pStyle w:val="TableParagraph"/>
              <w:ind w:left="107" w:right="287"/>
              <w:rPr>
                <w:lang w:val="ru-RU"/>
              </w:rPr>
            </w:pPr>
            <w:r w:rsidRPr="005139DC">
              <w:rPr>
                <w:lang w:val="ru-RU"/>
              </w:rPr>
              <w:t>запланированными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результатами и точками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контроля,</w:t>
            </w:r>
            <w:r w:rsidRPr="005139DC">
              <w:rPr>
                <w:spacing w:val="-8"/>
                <w:lang w:val="ru-RU"/>
              </w:rPr>
              <w:t xml:space="preserve"> </w:t>
            </w:r>
            <w:r w:rsidRPr="005139DC">
              <w:rPr>
                <w:lang w:val="ru-RU"/>
              </w:rPr>
              <w:t>при</w:t>
            </w:r>
            <w:r w:rsidRPr="005139DC">
              <w:rPr>
                <w:spacing w:val="-7"/>
                <w:lang w:val="ru-RU"/>
              </w:rPr>
              <w:t xml:space="preserve"> </w:t>
            </w:r>
            <w:r w:rsidRPr="005139DC">
              <w:rPr>
                <w:lang w:val="ru-RU"/>
              </w:rPr>
              <w:t>необходимости</w:t>
            </w:r>
          </w:p>
          <w:p w14:paraId="2D780522" w14:textId="77777777" w:rsidR="005139DC" w:rsidRDefault="005139DC" w:rsidP="002D5E9A">
            <w:pPr>
              <w:pStyle w:val="TableParagraph"/>
              <w:spacing w:line="252" w:lineRule="exact"/>
              <w:ind w:left="107" w:right="333"/>
            </w:pPr>
            <w:proofErr w:type="spellStart"/>
            <w:r>
              <w:t>коррекция</w:t>
            </w:r>
            <w:proofErr w:type="spellEnd"/>
            <w:r>
              <w:t xml:space="preserve"> </w:t>
            </w:r>
            <w:proofErr w:type="spellStart"/>
            <w:r>
              <w:t>способов</w:t>
            </w:r>
            <w:proofErr w:type="spellEnd"/>
            <w:r>
              <w:t xml:space="preserve"> </w:t>
            </w:r>
            <w:proofErr w:type="spellStart"/>
            <w:r>
              <w:t>решения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задач</w:t>
            </w:r>
            <w:proofErr w:type="spellEnd"/>
          </w:p>
        </w:tc>
        <w:tc>
          <w:tcPr>
            <w:tcW w:w="3973" w:type="dxa"/>
          </w:tcPr>
          <w:p w14:paraId="7069A42B" w14:textId="77777777" w:rsidR="005139DC" w:rsidRPr="005139DC" w:rsidRDefault="005139DC" w:rsidP="002D5E9A">
            <w:pPr>
              <w:pStyle w:val="TableParagraph"/>
              <w:ind w:left="138" w:right="96"/>
              <w:jc w:val="both"/>
              <w:rPr>
                <w:lang w:val="ru-RU"/>
              </w:rPr>
            </w:pPr>
            <w:r w:rsidRPr="005139DC">
              <w:rPr>
                <w:lang w:val="ru-RU"/>
              </w:rPr>
              <w:t>-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владеет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навыками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представления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результатов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проекта,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предложения</w:t>
            </w:r>
            <w:r w:rsidRPr="005139DC">
              <w:rPr>
                <w:spacing w:val="-52"/>
                <w:lang w:val="ru-RU"/>
              </w:rPr>
              <w:t xml:space="preserve"> </w:t>
            </w:r>
            <w:r w:rsidRPr="005139DC">
              <w:rPr>
                <w:lang w:val="ru-RU"/>
              </w:rPr>
              <w:t>возможности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их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использования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и/или</w:t>
            </w:r>
            <w:r w:rsidRPr="005139DC">
              <w:rPr>
                <w:spacing w:val="-52"/>
                <w:lang w:val="ru-RU"/>
              </w:rPr>
              <w:t xml:space="preserve"> </w:t>
            </w:r>
            <w:r w:rsidRPr="005139DC">
              <w:rPr>
                <w:lang w:val="ru-RU"/>
              </w:rPr>
              <w:t>совершенствования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в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соответствии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с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запланированными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результатами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и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точками контроля, при необходимости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коррекция</w:t>
            </w:r>
            <w:r w:rsidRPr="005139DC">
              <w:rPr>
                <w:spacing w:val="-2"/>
                <w:lang w:val="ru-RU"/>
              </w:rPr>
              <w:t xml:space="preserve"> </w:t>
            </w:r>
            <w:r w:rsidRPr="005139DC">
              <w:rPr>
                <w:lang w:val="ru-RU"/>
              </w:rPr>
              <w:t>способов</w:t>
            </w:r>
            <w:r w:rsidRPr="005139DC">
              <w:rPr>
                <w:spacing w:val="-1"/>
                <w:lang w:val="ru-RU"/>
              </w:rPr>
              <w:t xml:space="preserve"> </w:t>
            </w:r>
            <w:r w:rsidRPr="005139DC">
              <w:rPr>
                <w:lang w:val="ru-RU"/>
              </w:rPr>
              <w:t>решения</w:t>
            </w:r>
            <w:r w:rsidRPr="005139DC">
              <w:rPr>
                <w:spacing w:val="-1"/>
                <w:lang w:val="ru-RU"/>
              </w:rPr>
              <w:t xml:space="preserve"> </w:t>
            </w:r>
            <w:r w:rsidRPr="005139DC">
              <w:rPr>
                <w:lang w:val="ru-RU"/>
              </w:rPr>
              <w:t>задач</w:t>
            </w:r>
          </w:p>
        </w:tc>
      </w:tr>
      <w:tr w:rsidR="005139DC" w14:paraId="376435F3" w14:textId="77777777" w:rsidTr="002D5E9A">
        <w:trPr>
          <w:trHeight w:val="1806"/>
        </w:trPr>
        <w:tc>
          <w:tcPr>
            <w:tcW w:w="2552" w:type="dxa"/>
          </w:tcPr>
          <w:p w14:paraId="6EA9BC9C" w14:textId="77777777" w:rsidR="005139DC" w:rsidRPr="005139DC" w:rsidRDefault="005139DC" w:rsidP="002D5E9A">
            <w:pPr>
              <w:pStyle w:val="TableParagraph"/>
              <w:ind w:left="107" w:right="799"/>
              <w:rPr>
                <w:lang w:val="ru-RU"/>
              </w:rPr>
            </w:pPr>
            <w:r w:rsidRPr="005139DC">
              <w:rPr>
                <w:lang w:val="ru-RU"/>
              </w:rPr>
              <w:t>УК-10. Способен</w:t>
            </w:r>
            <w:r w:rsidRPr="005139DC">
              <w:rPr>
                <w:spacing w:val="-52"/>
                <w:lang w:val="ru-RU"/>
              </w:rPr>
              <w:t xml:space="preserve"> </w:t>
            </w:r>
            <w:r w:rsidRPr="005139DC">
              <w:rPr>
                <w:lang w:val="ru-RU"/>
              </w:rPr>
              <w:t>принимать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обоснованные</w:t>
            </w:r>
          </w:p>
          <w:p w14:paraId="00B59F9E" w14:textId="77777777" w:rsidR="005139DC" w:rsidRPr="005139DC" w:rsidRDefault="005139DC" w:rsidP="002D5E9A">
            <w:pPr>
              <w:pStyle w:val="TableParagraph"/>
              <w:ind w:left="107" w:right="124"/>
              <w:rPr>
                <w:lang w:val="ru-RU"/>
              </w:rPr>
            </w:pPr>
            <w:r w:rsidRPr="005139DC">
              <w:rPr>
                <w:lang w:val="ru-RU"/>
              </w:rPr>
              <w:t>экономические решения</w:t>
            </w:r>
            <w:r w:rsidRPr="005139DC">
              <w:rPr>
                <w:spacing w:val="-52"/>
                <w:lang w:val="ru-RU"/>
              </w:rPr>
              <w:t xml:space="preserve"> </w:t>
            </w:r>
            <w:r w:rsidRPr="005139DC">
              <w:rPr>
                <w:lang w:val="ru-RU"/>
              </w:rPr>
              <w:t>в различных областях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жизнедеятельности</w:t>
            </w:r>
          </w:p>
        </w:tc>
        <w:tc>
          <w:tcPr>
            <w:tcW w:w="3229" w:type="dxa"/>
          </w:tcPr>
          <w:p w14:paraId="52B91616" w14:textId="77777777" w:rsidR="005139DC" w:rsidRPr="005139DC" w:rsidRDefault="005139DC" w:rsidP="002D5E9A">
            <w:pPr>
              <w:pStyle w:val="TableParagraph"/>
              <w:spacing w:line="243" w:lineRule="exact"/>
              <w:ind w:left="107"/>
              <w:rPr>
                <w:lang w:val="ru-RU"/>
              </w:rPr>
            </w:pPr>
            <w:r w:rsidRPr="005139DC">
              <w:rPr>
                <w:lang w:val="ru-RU"/>
              </w:rPr>
              <w:t>ИД-УК-10.3</w:t>
            </w:r>
          </w:p>
          <w:p w14:paraId="219131D9" w14:textId="77777777" w:rsidR="005139DC" w:rsidRPr="005139DC" w:rsidRDefault="005139DC" w:rsidP="002D5E9A">
            <w:pPr>
              <w:pStyle w:val="TableParagraph"/>
              <w:ind w:left="107" w:right="152"/>
              <w:rPr>
                <w:lang w:val="ru-RU"/>
              </w:rPr>
            </w:pPr>
            <w:r w:rsidRPr="005139DC">
              <w:rPr>
                <w:lang w:val="ru-RU"/>
              </w:rPr>
              <w:t>Применение экономических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знаний при выполнении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практических задач; принятие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обоснованных экономических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решений в различных областях</w:t>
            </w:r>
            <w:r w:rsidRPr="005139DC">
              <w:rPr>
                <w:spacing w:val="-52"/>
                <w:lang w:val="ru-RU"/>
              </w:rPr>
              <w:t xml:space="preserve"> </w:t>
            </w:r>
            <w:r w:rsidRPr="005139DC">
              <w:rPr>
                <w:lang w:val="ru-RU"/>
              </w:rPr>
              <w:t>жизнедеятельности.</w:t>
            </w:r>
          </w:p>
        </w:tc>
        <w:tc>
          <w:tcPr>
            <w:tcW w:w="3973" w:type="dxa"/>
          </w:tcPr>
          <w:p w14:paraId="5A320754" w14:textId="77777777" w:rsidR="005139DC" w:rsidRPr="005139DC" w:rsidRDefault="005139DC" w:rsidP="00E55245">
            <w:pPr>
              <w:pStyle w:val="TableParagraph"/>
              <w:numPr>
                <w:ilvl w:val="0"/>
                <w:numId w:val="8"/>
              </w:numPr>
              <w:tabs>
                <w:tab w:val="left" w:pos="441"/>
              </w:tabs>
              <w:ind w:right="98" w:firstLine="0"/>
              <w:jc w:val="both"/>
              <w:rPr>
                <w:lang w:val="ru-RU"/>
              </w:rPr>
            </w:pPr>
            <w:r w:rsidRPr="005139DC">
              <w:rPr>
                <w:lang w:val="ru-RU"/>
              </w:rPr>
              <w:t>умеет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применять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экономические</w:t>
            </w:r>
            <w:r w:rsidRPr="005139DC">
              <w:rPr>
                <w:spacing w:val="-52"/>
                <w:lang w:val="ru-RU"/>
              </w:rPr>
              <w:t xml:space="preserve"> </w:t>
            </w:r>
            <w:r w:rsidRPr="005139DC">
              <w:rPr>
                <w:lang w:val="ru-RU"/>
              </w:rPr>
              <w:t>знания при выполнении практических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задач;</w:t>
            </w:r>
          </w:p>
          <w:p w14:paraId="4C5015E1" w14:textId="77777777" w:rsidR="005139DC" w:rsidRPr="005139DC" w:rsidRDefault="005139DC" w:rsidP="00E55245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</w:tabs>
              <w:ind w:right="99" w:firstLine="0"/>
              <w:jc w:val="both"/>
              <w:rPr>
                <w:lang w:val="ru-RU"/>
              </w:rPr>
            </w:pPr>
            <w:r w:rsidRPr="005139DC">
              <w:rPr>
                <w:lang w:val="ru-RU"/>
              </w:rPr>
              <w:t>умеет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принимать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обоснованные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экономические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решения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в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различных</w:t>
            </w:r>
            <w:r w:rsidRPr="005139DC">
              <w:rPr>
                <w:spacing w:val="-52"/>
                <w:lang w:val="ru-RU"/>
              </w:rPr>
              <w:t xml:space="preserve"> </w:t>
            </w:r>
            <w:r w:rsidRPr="005139DC">
              <w:rPr>
                <w:lang w:val="ru-RU"/>
              </w:rPr>
              <w:t>областях</w:t>
            </w:r>
            <w:r w:rsidRPr="005139DC">
              <w:rPr>
                <w:spacing w:val="-4"/>
                <w:lang w:val="ru-RU"/>
              </w:rPr>
              <w:t xml:space="preserve"> </w:t>
            </w:r>
            <w:r w:rsidRPr="005139DC">
              <w:rPr>
                <w:lang w:val="ru-RU"/>
              </w:rPr>
              <w:t>жизнедеятельности.</w:t>
            </w:r>
          </w:p>
        </w:tc>
      </w:tr>
      <w:tr w:rsidR="005139DC" w14:paraId="00856517" w14:textId="77777777" w:rsidTr="002D5E9A">
        <w:trPr>
          <w:trHeight w:val="1516"/>
        </w:trPr>
        <w:tc>
          <w:tcPr>
            <w:tcW w:w="2552" w:type="dxa"/>
            <w:vMerge w:val="restart"/>
          </w:tcPr>
          <w:p w14:paraId="1A76839F" w14:textId="77777777" w:rsidR="005139DC" w:rsidRPr="005139DC" w:rsidRDefault="005139DC" w:rsidP="002D5E9A">
            <w:pPr>
              <w:pStyle w:val="TableParagraph"/>
              <w:ind w:left="107" w:right="115"/>
              <w:rPr>
                <w:lang w:val="ru-RU"/>
              </w:rPr>
            </w:pPr>
            <w:r w:rsidRPr="005139DC">
              <w:rPr>
                <w:lang w:val="ru-RU"/>
              </w:rPr>
              <w:t>ОПК-8. Способен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проводить анализ затрат</w:t>
            </w:r>
            <w:r w:rsidRPr="005139DC">
              <w:rPr>
                <w:spacing w:val="-52"/>
                <w:lang w:val="ru-RU"/>
              </w:rPr>
              <w:t xml:space="preserve"> </w:t>
            </w:r>
            <w:r w:rsidRPr="005139DC">
              <w:rPr>
                <w:lang w:val="ru-RU"/>
              </w:rPr>
              <w:t>на обеспечение</w:t>
            </w:r>
          </w:p>
          <w:p w14:paraId="4FA42428" w14:textId="77777777" w:rsidR="005139DC" w:rsidRDefault="005139DC" w:rsidP="002D5E9A">
            <w:pPr>
              <w:pStyle w:val="TableParagraph"/>
              <w:ind w:left="107" w:right="658"/>
            </w:pPr>
            <w:proofErr w:type="spellStart"/>
            <w:r>
              <w:t>деятельности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производственных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подразделений</w:t>
            </w:r>
            <w:proofErr w:type="spellEnd"/>
          </w:p>
        </w:tc>
        <w:tc>
          <w:tcPr>
            <w:tcW w:w="3229" w:type="dxa"/>
          </w:tcPr>
          <w:p w14:paraId="670BF19D" w14:textId="77777777" w:rsidR="005139DC" w:rsidRPr="005139DC" w:rsidRDefault="005139DC" w:rsidP="002D5E9A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5139DC">
              <w:rPr>
                <w:lang w:val="ru-RU"/>
              </w:rPr>
              <w:t>ИД-ОПК-8.1</w:t>
            </w:r>
          </w:p>
          <w:p w14:paraId="50410121" w14:textId="77777777" w:rsidR="005139DC" w:rsidRPr="005139DC" w:rsidRDefault="005139DC" w:rsidP="002D5E9A">
            <w:pPr>
              <w:pStyle w:val="TableParagraph"/>
              <w:ind w:left="107" w:right="200"/>
              <w:rPr>
                <w:lang w:val="ru-RU"/>
              </w:rPr>
            </w:pPr>
            <w:r w:rsidRPr="005139DC">
              <w:rPr>
                <w:lang w:val="ru-RU"/>
              </w:rPr>
              <w:t>Осуществление анализа затрат</w:t>
            </w:r>
            <w:r w:rsidRPr="005139DC">
              <w:rPr>
                <w:spacing w:val="-52"/>
                <w:lang w:val="ru-RU"/>
              </w:rPr>
              <w:t xml:space="preserve"> </w:t>
            </w:r>
            <w:r w:rsidRPr="005139DC">
              <w:rPr>
                <w:lang w:val="ru-RU"/>
              </w:rPr>
              <w:t>на обеспечение</w:t>
            </w:r>
          </w:p>
          <w:p w14:paraId="68D53ACF" w14:textId="77777777" w:rsidR="005139DC" w:rsidRDefault="005139DC" w:rsidP="002D5E9A">
            <w:pPr>
              <w:pStyle w:val="TableParagraph"/>
              <w:ind w:left="107" w:right="1114"/>
            </w:pPr>
            <w:proofErr w:type="spellStart"/>
            <w:r>
              <w:t>автоматизированных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производств</w:t>
            </w:r>
            <w:proofErr w:type="spellEnd"/>
            <w:r>
              <w:t>;</w:t>
            </w:r>
          </w:p>
        </w:tc>
        <w:tc>
          <w:tcPr>
            <w:tcW w:w="3973" w:type="dxa"/>
          </w:tcPr>
          <w:p w14:paraId="573DFFA6" w14:textId="77777777" w:rsidR="005139DC" w:rsidRPr="005139DC" w:rsidRDefault="005139DC" w:rsidP="002D5E9A">
            <w:pPr>
              <w:pStyle w:val="TableParagraph"/>
              <w:ind w:left="104" w:right="116"/>
              <w:rPr>
                <w:lang w:val="ru-RU"/>
              </w:rPr>
            </w:pPr>
            <w:r w:rsidRPr="005139DC">
              <w:rPr>
                <w:lang w:val="ru-RU"/>
              </w:rPr>
              <w:t>- владеет методиками анализа затрат на</w:t>
            </w:r>
            <w:r w:rsidRPr="005139DC">
              <w:rPr>
                <w:spacing w:val="-52"/>
                <w:lang w:val="ru-RU"/>
              </w:rPr>
              <w:t xml:space="preserve"> </w:t>
            </w:r>
            <w:r w:rsidRPr="005139DC">
              <w:rPr>
                <w:lang w:val="ru-RU"/>
              </w:rPr>
              <w:t>обеспечение автоматизированных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производств;</w:t>
            </w:r>
          </w:p>
        </w:tc>
      </w:tr>
      <w:tr w:rsidR="005139DC" w14:paraId="259B484B" w14:textId="77777777" w:rsidTr="002D5E9A">
        <w:trPr>
          <w:trHeight w:val="1266"/>
        </w:trPr>
        <w:tc>
          <w:tcPr>
            <w:tcW w:w="2552" w:type="dxa"/>
            <w:vMerge/>
            <w:tcBorders>
              <w:top w:val="nil"/>
            </w:tcBorders>
          </w:tcPr>
          <w:p w14:paraId="1883D868" w14:textId="77777777" w:rsidR="005139DC" w:rsidRPr="005139DC" w:rsidRDefault="005139DC" w:rsidP="002D5E9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29" w:type="dxa"/>
          </w:tcPr>
          <w:p w14:paraId="1511D857" w14:textId="77777777" w:rsidR="005139DC" w:rsidRPr="005139DC" w:rsidRDefault="005139DC" w:rsidP="002D5E9A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5139DC">
              <w:rPr>
                <w:lang w:val="ru-RU"/>
              </w:rPr>
              <w:t>ИД-ОПК-8.2</w:t>
            </w:r>
          </w:p>
          <w:p w14:paraId="68A53651" w14:textId="77777777" w:rsidR="005139DC" w:rsidRPr="005139DC" w:rsidRDefault="005139DC" w:rsidP="002D5E9A">
            <w:pPr>
              <w:pStyle w:val="TableParagraph"/>
              <w:spacing w:before="1"/>
              <w:ind w:left="107" w:right="211"/>
              <w:rPr>
                <w:lang w:val="ru-RU"/>
              </w:rPr>
            </w:pPr>
            <w:r w:rsidRPr="005139DC">
              <w:rPr>
                <w:lang w:val="ru-RU"/>
              </w:rPr>
              <w:t>Осуществление организации и</w:t>
            </w:r>
            <w:r w:rsidRPr="005139DC">
              <w:rPr>
                <w:spacing w:val="-52"/>
                <w:lang w:val="ru-RU"/>
              </w:rPr>
              <w:t xml:space="preserve"> </w:t>
            </w:r>
            <w:r w:rsidRPr="005139DC">
              <w:rPr>
                <w:lang w:val="ru-RU"/>
              </w:rPr>
              <w:t>планирования</w:t>
            </w:r>
          </w:p>
          <w:p w14:paraId="2521A62B" w14:textId="77777777" w:rsidR="005139DC" w:rsidRDefault="005139DC" w:rsidP="002D5E9A">
            <w:pPr>
              <w:pStyle w:val="TableParagraph"/>
              <w:spacing w:line="252" w:lineRule="exact"/>
              <w:ind w:left="107" w:right="1114"/>
            </w:pPr>
            <w:proofErr w:type="spellStart"/>
            <w:r>
              <w:t>автоматизированных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производств</w:t>
            </w:r>
            <w:proofErr w:type="spellEnd"/>
          </w:p>
        </w:tc>
        <w:tc>
          <w:tcPr>
            <w:tcW w:w="3973" w:type="dxa"/>
          </w:tcPr>
          <w:p w14:paraId="16F08E99" w14:textId="77777777" w:rsidR="005139DC" w:rsidRPr="005139DC" w:rsidRDefault="005139DC" w:rsidP="00E55245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ind w:right="97" w:firstLine="0"/>
              <w:jc w:val="both"/>
              <w:rPr>
                <w:lang w:val="ru-RU"/>
              </w:rPr>
            </w:pPr>
            <w:r w:rsidRPr="005139DC">
              <w:rPr>
                <w:lang w:val="ru-RU"/>
              </w:rPr>
              <w:t>владеет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навыками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организации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и</w:t>
            </w:r>
            <w:r w:rsidRPr="005139DC">
              <w:rPr>
                <w:spacing w:val="-52"/>
                <w:lang w:val="ru-RU"/>
              </w:rPr>
              <w:t xml:space="preserve"> </w:t>
            </w:r>
            <w:r w:rsidRPr="005139DC">
              <w:rPr>
                <w:lang w:val="ru-RU"/>
              </w:rPr>
              <w:t>планирования</w:t>
            </w:r>
            <w:r w:rsidRPr="005139DC">
              <w:rPr>
                <w:spacing w:val="1"/>
                <w:lang w:val="ru-RU"/>
              </w:rPr>
              <w:t xml:space="preserve"> </w:t>
            </w:r>
            <w:r w:rsidRPr="005139DC">
              <w:rPr>
                <w:lang w:val="ru-RU"/>
              </w:rPr>
              <w:t>автоматизированных</w:t>
            </w:r>
            <w:r w:rsidRPr="005139DC">
              <w:rPr>
                <w:spacing w:val="-52"/>
                <w:lang w:val="ru-RU"/>
              </w:rPr>
              <w:t xml:space="preserve"> </w:t>
            </w:r>
            <w:r w:rsidRPr="005139DC">
              <w:rPr>
                <w:lang w:val="ru-RU"/>
              </w:rPr>
              <w:t>производств</w:t>
            </w:r>
          </w:p>
        </w:tc>
      </w:tr>
    </w:tbl>
    <w:p w14:paraId="2C7F23D3" w14:textId="58F348F3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B21BA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B21BA7" w:rsidRDefault="007B65C7" w:rsidP="00037666">
            <w:r w:rsidRPr="00B21BA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C309CA1" w:rsidR="007B65C7" w:rsidRPr="0038005B" w:rsidRDefault="005B5BCA" w:rsidP="00037666">
            <w:pPr>
              <w:jc w:val="center"/>
              <w:rPr>
                <w:b/>
              </w:rPr>
            </w:pPr>
            <w:r w:rsidRPr="0038005B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B21BA7" w:rsidRDefault="007B65C7" w:rsidP="00037666">
            <w:pPr>
              <w:jc w:val="center"/>
            </w:pPr>
            <w:proofErr w:type="spellStart"/>
            <w:r w:rsidRPr="00B21BA7">
              <w:rPr>
                <w:b/>
                <w:sz w:val="24"/>
                <w:szCs w:val="24"/>
              </w:rPr>
              <w:t>з.е</w:t>
            </w:r>
            <w:proofErr w:type="spellEnd"/>
            <w:r w:rsidRPr="00B21BA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4345894" w:rsidR="007B65C7" w:rsidRPr="0038005B" w:rsidRDefault="00B21BA7" w:rsidP="005B5BCA">
            <w:pPr>
              <w:jc w:val="center"/>
              <w:rPr>
                <w:b/>
              </w:rPr>
            </w:pPr>
            <w:r w:rsidRPr="0038005B">
              <w:rPr>
                <w:b/>
              </w:rPr>
              <w:t>1</w:t>
            </w:r>
            <w:r w:rsidR="005B5BCA" w:rsidRPr="0038005B">
              <w:rPr>
                <w:b/>
              </w:rPr>
              <w:t>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B21BA7" w:rsidRDefault="007B65C7" w:rsidP="00037666">
            <w:r w:rsidRPr="00B21BA7"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202E4911" w:rsidR="007B65C7" w:rsidRDefault="007B65C7" w:rsidP="007B65C7">
      <w:pPr>
        <w:rPr>
          <w:b/>
        </w:rPr>
      </w:pPr>
    </w:p>
    <w:p w14:paraId="0DC04B8F" w14:textId="77777777" w:rsidR="00382C79" w:rsidRPr="007B65C7" w:rsidRDefault="00382C79" w:rsidP="007B65C7">
      <w:pPr>
        <w:rPr>
          <w:b/>
        </w:rPr>
      </w:pPr>
    </w:p>
    <w:sectPr w:rsidR="00382C79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CD89" w14:textId="77777777" w:rsidR="00E55245" w:rsidRDefault="00E55245" w:rsidP="005E3840">
      <w:r>
        <w:separator/>
      </w:r>
    </w:p>
  </w:endnote>
  <w:endnote w:type="continuationSeparator" w:id="0">
    <w:p w14:paraId="3BE99D6B" w14:textId="77777777" w:rsidR="00E55245" w:rsidRDefault="00E5524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3218" w14:textId="77777777" w:rsidR="00E55245" w:rsidRDefault="00E55245" w:rsidP="005E3840">
      <w:r>
        <w:separator/>
      </w:r>
    </w:p>
  </w:footnote>
  <w:footnote w:type="continuationSeparator" w:id="0">
    <w:p w14:paraId="0DA8567D" w14:textId="77777777" w:rsidR="00E55245" w:rsidRDefault="00E5524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05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2E2CFB"/>
    <w:multiLevelType w:val="hybridMultilevel"/>
    <w:tmpl w:val="CE24EEF2"/>
    <w:lvl w:ilvl="0" w:tplc="542CA1A6">
      <w:numFmt w:val="bullet"/>
      <w:lvlText w:val="-"/>
      <w:lvlJc w:val="left"/>
      <w:pPr>
        <w:ind w:left="104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5E24B8">
      <w:numFmt w:val="bullet"/>
      <w:lvlText w:val="•"/>
      <w:lvlJc w:val="left"/>
      <w:pPr>
        <w:ind w:left="486" w:hanging="228"/>
      </w:pPr>
      <w:rPr>
        <w:rFonts w:hint="default"/>
        <w:lang w:val="ru-RU" w:eastAsia="en-US" w:bidi="ar-SA"/>
      </w:rPr>
    </w:lvl>
    <w:lvl w:ilvl="2" w:tplc="253AA322">
      <w:numFmt w:val="bullet"/>
      <w:lvlText w:val="•"/>
      <w:lvlJc w:val="left"/>
      <w:pPr>
        <w:ind w:left="872" w:hanging="228"/>
      </w:pPr>
      <w:rPr>
        <w:rFonts w:hint="default"/>
        <w:lang w:val="ru-RU" w:eastAsia="en-US" w:bidi="ar-SA"/>
      </w:rPr>
    </w:lvl>
    <w:lvl w:ilvl="3" w:tplc="C05AF81A">
      <w:numFmt w:val="bullet"/>
      <w:lvlText w:val="•"/>
      <w:lvlJc w:val="left"/>
      <w:pPr>
        <w:ind w:left="1258" w:hanging="228"/>
      </w:pPr>
      <w:rPr>
        <w:rFonts w:hint="default"/>
        <w:lang w:val="ru-RU" w:eastAsia="en-US" w:bidi="ar-SA"/>
      </w:rPr>
    </w:lvl>
    <w:lvl w:ilvl="4" w:tplc="C0586C10">
      <w:numFmt w:val="bullet"/>
      <w:lvlText w:val="•"/>
      <w:lvlJc w:val="left"/>
      <w:pPr>
        <w:ind w:left="1645" w:hanging="228"/>
      </w:pPr>
      <w:rPr>
        <w:rFonts w:hint="default"/>
        <w:lang w:val="ru-RU" w:eastAsia="en-US" w:bidi="ar-SA"/>
      </w:rPr>
    </w:lvl>
    <w:lvl w:ilvl="5" w:tplc="4364C332">
      <w:numFmt w:val="bullet"/>
      <w:lvlText w:val="•"/>
      <w:lvlJc w:val="left"/>
      <w:pPr>
        <w:ind w:left="2031" w:hanging="228"/>
      </w:pPr>
      <w:rPr>
        <w:rFonts w:hint="default"/>
        <w:lang w:val="ru-RU" w:eastAsia="en-US" w:bidi="ar-SA"/>
      </w:rPr>
    </w:lvl>
    <w:lvl w:ilvl="6" w:tplc="E514B974">
      <w:numFmt w:val="bullet"/>
      <w:lvlText w:val="•"/>
      <w:lvlJc w:val="left"/>
      <w:pPr>
        <w:ind w:left="2417" w:hanging="228"/>
      </w:pPr>
      <w:rPr>
        <w:rFonts w:hint="default"/>
        <w:lang w:val="ru-RU" w:eastAsia="en-US" w:bidi="ar-SA"/>
      </w:rPr>
    </w:lvl>
    <w:lvl w:ilvl="7" w:tplc="0CA8E3AC">
      <w:numFmt w:val="bullet"/>
      <w:lvlText w:val="•"/>
      <w:lvlJc w:val="left"/>
      <w:pPr>
        <w:ind w:left="2804" w:hanging="228"/>
      </w:pPr>
      <w:rPr>
        <w:rFonts w:hint="default"/>
        <w:lang w:val="ru-RU" w:eastAsia="en-US" w:bidi="ar-SA"/>
      </w:rPr>
    </w:lvl>
    <w:lvl w:ilvl="8" w:tplc="F126F606">
      <w:numFmt w:val="bullet"/>
      <w:lvlText w:val="•"/>
      <w:lvlJc w:val="left"/>
      <w:pPr>
        <w:ind w:left="3190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60E92"/>
    <w:multiLevelType w:val="hybridMultilevel"/>
    <w:tmpl w:val="3020BDC0"/>
    <w:lvl w:ilvl="0" w:tplc="0346E3B6">
      <w:numFmt w:val="bullet"/>
      <w:lvlText w:val=""/>
      <w:lvlJc w:val="left"/>
      <w:pPr>
        <w:ind w:left="302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B0E61E">
      <w:numFmt w:val="bullet"/>
      <w:lvlText w:val="•"/>
      <w:lvlJc w:val="left"/>
      <w:pPr>
        <w:ind w:left="1292" w:hanging="711"/>
      </w:pPr>
      <w:rPr>
        <w:rFonts w:hint="default"/>
        <w:lang w:val="ru-RU" w:eastAsia="en-US" w:bidi="ar-SA"/>
      </w:rPr>
    </w:lvl>
    <w:lvl w:ilvl="2" w:tplc="AD763C24">
      <w:numFmt w:val="bullet"/>
      <w:lvlText w:val="•"/>
      <w:lvlJc w:val="left"/>
      <w:pPr>
        <w:ind w:left="2285" w:hanging="711"/>
      </w:pPr>
      <w:rPr>
        <w:rFonts w:hint="default"/>
        <w:lang w:val="ru-RU" w:eastAsia="en-US" w:bidi="ar-SA"/>
      </w:rPr>
    </w:lvl>
    <w:lvl w:ilvl="3" w:tplc="B4C222F8">
      <w:numFmt w:val="bullet"/>
      <w:lvlText w:val="•"/>
      <w:lvlJc w:val="left"/>
      <w:pPr>
        <w:ind w:left="3277" w:hanging="711"/>
      </w:pPr>
      <w:rPr>
        <w:rFonts w:hint="default"/>
        <w:lang w:val="ru-RU" w:eastAsia="en-US" w:bidi="ar-SA"/>
      </w:rPr>
    </w:lvl>
    <w:lvl w:ilvl="4" w:tplc="0264133A">
      <w:numFmt w:val="bullet"/>
      <w:lvlText w:val="•"/>
      <w:lvlJc w:val="left"/>
      <w:pPr>
        <w:ind w:left="4270" w:hanging="711"/>
      </w:pPr>
      <w:rPr>
        <w:rFonts w:hint="default"/>
        <w:lang w:val="ru-RU" w:eastAsia="en-US" w:bidi="ar-SA"/>
      </w:rPr>
    </w:lvl>
    <w:lvl w:ilvl="5" w:tplc="034A6D96">
      <w:numFmt w:val="bullet"/>
      <w:lvlText w:val="•"/>
      <w:lvlJc w:val="left"/>
      <w:pPr>
        <w:ind w:left="5263" w:hanging="711"/>
      </w:pPr>
      <w:rPr>
        <w:rFonts w:hint="default"/>
        <w:lang w:val="ru-RU" w:eastAsia="en-US" w:bidi="ar-SA"/>
      </w:rPr>
    </w:lvl>
    <w:lvl w:ilvl="6" w:tplc="98321ED0">
      <w:numFmt w:val="bullet"/>
      <w:lvlText w:val="•"/>
      <w:lvlJc w:val="left"/>
      <w:pPr>
        <w:ind w:left="6255" w:hanging="711"/>
      </w:pPr>
      <w:rPr>
        <w:rFonts w:hint="default"/>
        <w:lang w:val="ru-RU" w:eastAsia="en-US" w:bidi="ar-SA"/>
      </w:rPr>
    </w:lvl>
    <w:lvl w:ilvl="7" w:tplc="7ED89876">
      <w:numFmt w:val="bullet"/>
      <w:lvlText w:val="•"/>
      <w:lvlJc w:val="left"/>
      <w:pPr>
        <w:ind w:left="7248" w:hanging="711"/>
      </w:pPr>
      <w:rPr>
        <w:rFonts w:hint="default"/>
        <w:lang w:val="ru-RU" w:eastAsia="en-US" w:bidi="ar-SA"/>
      </w:rPr>
    </w:lvl>
    <w:lvl w:ilvl="8" w:tplc="7E0E85E0">
      <w:numFmt w:val="bullet"/>
      <w:lvlText w:val="•"/>
      <w:lvlJc w:val="left"/>
      <w:pPr>
        <w:ind w:left="8241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4E666B0A"/>
    <w:multiLevelType w:val="hybridMultilevel"/>
    <w:tmpl w:val="3FEC9B12"/>
    <w:lvl w:ilvl="0" w:tplc="85E086AE">
      <w:numFmt w:val="bullet"/>
      <w:lvlText w:val="-"/>
      <w:lvlJc w:val="left"/>
      <w:pPr>
        <w:ind w:left="138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12C1A4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6102F45A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D708C61A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6A8C007E">
      <w:numFmt w:val="bullet"/>
      <w:lvlText w:val="•"/>
      <w:lvlJc w:val="left"/>
      <w:pPr>
        <w:ind w:left="1669" w:hanging="303"/>
      </w:pPr>
      <w:rPr>
        <w:rFonts w:hint="default"/>
        <w:lang w:val="ru-RU" w:eastAsia="en-US" w:bidi="ar-SA"/>
      </w:rPr>
    </w:lvl>
    <w:lvl w:ilvl="5" w:tplc="5DC00902">
      <w:numFmt w:val="bullet"/>
      <w:lvlText w:val="•"/>
      <w:lvlJc w:val="left"/>
      <w:pPr>
        <w:ind w:left="2051" w:hanging="303"/>
      </w:pPr>
      <w:rPr>
        <w:rFonts w:hint="default"/>
        <w:lang w:val="ru-RU" w:eastAsia="en-US" w:bidi="ar-SA"/>
      </w:rPr>
    </w:lvl>
    <w:lvl w:ilvl="6" w:tplc="F04AF3F0">
      <w:numFmt w:val="bullet"/>
      <w:lvlText w:val="•"/>
      <w:lvlJc w:val="left"/>
      <w:pPr>
        <w:ind w:left="2433" w:hanging="303"/>
      </w:pPr>
      <w:rPr>
        <w:rFonts w:hint="default"/>
        <w:lang w:val="ru-RU" w:eastAsia="en-US" w:bidi="ar-SA"/>
      </w:rPr>
    </w:lvl>
    <w:lvl w:ilvl="7" w:tplc="E7E83C4A">
      <w:numFmt w:val="bullet"/>
      <w:lvlText w:val="•"/>
      <w:lvlJc w:val="left"/>
      <w:pPr>
        <w:ind w:left="2816" w:hanging="303"/>
      </w:pPr>
      <w:rPr>
        <w:rFonts w:hint="default"/>
        <w:lang w:val="ru-RU" w:eastAsia="en-US" w:bidi="ar-SA"/>
      </w:rPr>
    </w:lvl>
    <w:lvl w:ilvl="8" w:tplc="4B1CF506">
      <w:numFmt w:val="bullet"/>
      <w:lvlText w:val="•"/>
      <w:lvlJc w:val="left"/>
      <w:pPr>
        <w:ind w:left="3198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669C3970"/>
    <w:multiLevelType w:val="hybridMultilevel"/>
    <w:tmpl w:val="9EA485EE"/>
    <w:lvl w:ilvl="0" w:tplc="7B98E2B8">
      <w:numFmt w:val="bullet"/>
      <w:lvlText w:val=""/>
      <w:lvlJc w:val="left"/>
      <w:pPr>
        <w:ind w:left="1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7EF86C">
      <w:numFmt w:val="bullet"/>
      <w:lvlText w:val="•"/>
      <w:lvlJc w:val="left"/>
      <w:pPr>
        <w:ind w:left="522" w:hanging="284"/>
      </w:pPr>
      <w:rPr>
        <w:rFonts w:hint="default"/>
        <w:lang w:val="ru-RU" w:eastAsia="en-US" w:bidi="ar-SA"/>
      </w:rPr>
    </w:lvl>
    <w:lvl w:ilvl="2" w:tplc="DB32B9DA">
      <w:numFmt w:val="bullet"/>
      <w:lvlText w:val="•"/>
      <w:lvlJc w:val="left"/>
      <w:pPr>
        <w:ind w:left="904" w:hanging="284"/>
      </w:pPr>
      <w:rPr>
        <w:rFonts w:hint="default"/>
        <w:lang w:val="ru-RU" w:eastAsia="en-US" w:bidi="ar-SA"/>
      </w:rPr>
    </w:lvl>
    <w:lvl w:ilvl="3" w:tplc="86887BA0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4" w:tplc="1882B47A">
      <w:numFmt w:val="bullet"/>
      <w:lvlText w:val="•"/>
      <w:lvlJc w:val="left"/>
      <w:pPr>
        <w:ind w:left="1669" w:hanging="284"/>
      </w:pPr>
      <w:rPr>
        <w:rFonts w:hint="default"/>
        <w:lang w:val="ru-RU" w:eastAsia="en-US" w:bidi="ar-SA"/>
      </w:rPr>
    </w:lvl>
    <w:lvl w:ilvl="5" w:tplc="62E43462">
      <w:numFmt w:val="bullet"/>
      <w:lvlText w:val="•"/>
      <w:lvlJc w:val="left"/>
      <w:pPr>
        <w:ind w:left="2051" w:hanging="284"/>
      </w:pPr>
      <w:rPr>
        <w:rFonts w:hint="default"/>
        <w:lang w:val="ru-RU" w:eastAsia="en-US" w:bidi="ar-SA"/>
      </w:rPr>
    </w:lvl>
    <w:lvl w:ilvl="6" w:tplc="F4261706">
      <w:numFmt w:val="bullet"/>
      <w:lvlText w:val="•"/>
      <w:lvlJc w:val="left"/>
      <w:pPr>
        <w:ind w:left="2433" w:hanging="284"/>
      </w:pPr>
      <w:rPr>
        <w:rFonts w:hint="default"/>
        <w:lang w:val="ru-RU" w:eastAsia="en-US" w:bidi="ar-SA"/>
      </w:rPr>
    </w:lvl>
    <w:lvl w:ilvl="7" w:tplc="9606E6D0">
      <w:numFmt w:val="bullet"/>
      <w:lvlText w:val="•"/>
      <w:lvlJc w:val="left"/>
      <w:pPr>
        <w:ind w:left="2816" w:hanging="284"/>
      </w:pPr>
      <w:rPr>
        <w:rFonts w:hint="default"/>
        <w:lang w:val="ru-RU" w:eastAsia="en-US" w:bidi="ar-SA"/>
      </w:rPr>
    </w:lvl>
    <w:lvl w:ilvl="8" w:tplc="4406F5DE">
      <w:numFmt w:val="bullet"/>
      <w:lvlText w:val="•"/>
      <w:lvlJc w:val="left"/>
      <w:pPr>
        <w:ind w:left="3198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68692450">
    <w:abstractNumId w:val="3"/>
  </w:num>
  <w:num w:numId="2" w16cid:durableId="144357255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37617007">
    <w:abstractNumId w:val="5"/>
  </w:num>
  <w:num w:numId="4" w16cid:durableId="207381395">
    <w:abstractNumId w:val="2"/>
  </w:num>
  <w:num w:numId="5" w16cid:durableId="2130929692">
    <w:abstractNumId w:val="9"/>
  </w:num>
  <w:num w:numId="6" w16cid:durableId="943419767">
    <w:abstractNumId w:val="6"/>
  </w:num>
  <w:num w:numId="7" w16cid:durableId="498152536">
    <w:abstractNumId w:val="8"/>
  </w:num>
  <w:num w:numId="8" w16cid:durableId="1628778912">
    <w:abstractNumId w:val="7"/>
  </w:num>
  <w:num w:numId="9" w16cid:durableId="2524696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1D39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9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23C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2A7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05B"/>
    <w:rsid w:val="00380189"/>
    <w:rsid w:val="00380BE8"/>
    <w:rsid w:val="00380BF9"/>
    <w:rsid w:val="00382A5D"/>
    <w:rsid w:val="00382C79"/>
    <w:rsid w:val="00383545"/>
    <w:rsid w:val="00384970"/>
    <w:rsid w:val="00384B34"/>
    <w:rsid w:val="00385AD6"/>
    <w:rsid w:val="00386236"/>
    <w:rsid w:val="0039231D"/>
    <w:rsid w:val="00392CE2"/>
    <w:rsid w:val="00393168"/>
    <w:rsid w:val="0039484E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262D"/>
    <w:rsid w:val="005134FA"/>
    <w:rsid w:val="005139DC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41C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1F1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5BCA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71CD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0E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321F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BFD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37C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1C2E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E9A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1BA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221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172D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777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1DD7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245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A2E2DD4-856C-431A-8DC6-A860333E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139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0D49-9742-44AF-9228-EF7ECAC0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7</cp:revision>
  <cp:lastPrinted>2021-05-14T12:22:00Z</cp:lastPrinted>
  <dcterms:created xsi:type="dcterms:W3CDTF">2022-04-06T19:59:00Z</dcterms:created>
  <dcterms:modified xsi:type="dcterms:W3CDTF">2022-05-22T11:10:00Z</dcterms:modified>
</cp:coreProperties>
</file>