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1026BF3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982C706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0EFD808D" w:rsidR="00E05948" w:rsidRPr="00C258B0" w:rsidRDefault="0031366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Аналитическая</w:t>
            </w:r>
            <w:r w:rsidR="006D3475">
              <w:rPr>
                <w:b/>
                <w:sz w:val="26"/>
                <w:szCs w:val="26"/>
              </w:rPr>
              <w:t xml:space="preserve"> х</w:t>
            </w:r>
            <w:r w:rsidR="0032140B">
              <w:rPr>
                <w:b/>
                <w:sz w:val="26"/>
                <w:szCs w:val="26"/>
              </w:rPr>
              <w:t>имия</w:t>
            </w:r>
          </w:p>
        </w:tc>
      </w:tr>
      <w:tr w:rsidR="00D1678A" w:rsidRPr="000743F9" w14:paraId="63E7358B" w14:textId="77777777" w:rsidTr="00A164BD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64BD" w:rsidRPr="000743F9" w14:paraId="7BAE84EC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2E9999D8" w:rsidR="00A164BD" w:rsidRPr="000743F9" w:rsidRDefault="00A164BD" w:rsidP="0032140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10CB4EA7" w14:textId="4ED0C61B" w:rsidR="002B036D" w:rsidRPr="002B036D" w:rsidRDefault="00A164BD" w:rsidP="002B036D">
            <w:pPr>
              <w:tabs>
                <w:tab w:val="right" w:leader="underscore" w:pos="8505"/>
              </w:tabs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A164BD">
              <w:rPr>
                <w:rFonts w:eastAsia="Times New Roman"/>
                <w:b/>
                <w:bCs/>
              </w:rPr>
              <w:t>______</w:t>
            </w:r>
            <w:r w:rsidR="00C0258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20</w:t>
            </w:r>
            <w:r w:rsidR="002B036D" w:rsidRPr="002B036D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.03.01 - "</w:t>
            </w:r>
            <w:r w:rsidR="00C0258E" w:rsidRPr="00C0258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Техносферная безопасность</w:t>
            </w:r>
            <w:r w:rsidR="002B036D" w:rsidRPr="002B036D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"</w:t>
            </w:r>
          </w:p>
          <w:p w14:paraId="590A5011" w14:textId="4DF80CA7" w:rsidR="00A164BD" w:rsidRPr="000743F9" w:rsidRDefault="00A164BD" w:rsidP="00815B32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0327D246" w:rsidR="00D1678A" w:rsidRPr="000743F9" w:rsidRDefault="00815B3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608" w:type="dxa"/>
            <w:shd w:val="clear" w:color="auto" w:fill="auto"/>
          </w:tcPr>
          <w:p w14:paraId="18A87A56" w14:textId="4ED6A7B6" w:rsidR="00D1678A" w:rsidRPr="000743F9" w:rsidRDefault="00C0258E" w:rsidP="006D3475">
            <w:pPr>
              <w:rPr>
                <w:sz w:val="24"/>
                <w:szCs w:val="24"/>
              </w:rPr>
            </w:pPr>
            <w:r w:rsidRPr="00C0258E">
              <w:rPr>
                <w:rFonts w:eastAsia="Times New Roman"/>
                <w:sz w:val="24"/>
                <w:szCs w:val="24"/>
                <w:u w:val="single"/>
              </w:rPr>
              <w:t>Инжиниринг техносферы, системы безопасности и экспертиза</w:t>
            </w:r>
          </w:p>
        </w:tc>
      </w:tr>
      <w:tr w:rsidR="00D1678A" w:rsidRPr="000743F9" w14:paraId="36E254F3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D1678A" w:rsidRPr="000743F9" w:rsidRDefault="004D062F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A164BD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C71C189" w:rsidR="004E4C46" w:rsidRDefault="005E642D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D04EB7">
        <w:rPr>
          <w:i/>
          <w:sz w:val="24"/>
          <w:szCs w:val="24"/>
        </w:rPr>
        <w:t>Аналитическая</w:t>
      </w:r>
      <w:r w:rsidR="002B036D">
        <w:rPr>
          <w:i/>
          <w:sz w:val="24"/>
          <w:szCs w:val="24"/>
        </w:rPr>
        <w:t xml:space="preserve"> х</w:t>
      </w:r>
      <w:r w:rsidR="004D062F">
        <w:rPr>
          <w:i/>
          <w:sz w:val="24"/>
          <w:szCs w:val="24"/>
        </w:rPr>
        <w:t>имия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B35773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A08F5D8" w:rsidR="00A84551" w:rsidRDefault="00A84551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D8C59DB" w14:textId="1C082611" w:rsidR="002B036D" w:rsidRPr="00FC5F67" w:rsidRDefault="002B036D" w:rsidP="002B036D">
      <w:pPr>
        <w:ind w:firstLine="709"/>
        <w:rPr>
          <w:rFonts w:eastAsia="MS Mincho"/>
        </w:rPr>
      </w:pPr>
      <w:r>
        <w:rPr>
          <w:rFonts w:eastAsia="MS Mincho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EB267C3" w:rsidR="007E18CB" w:rsidRPr="007B449A" w:rsidRDefault="007E18CB" w:rsidP="000D1AE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4D062F">
        <w:rPr>
          <w:i/>
          <w:sz w:val="24"/>
          <w:szCs w:val="24"/>
        </w:rPr>
        <w:t>«</w:t>
      </w:r>
      <w:r w:rsidR="00D04EB7">
        <w:rPr>
          <w:i/>
          <w:sz w:val="24"/>
          <w:szCs w:val="24"/>
        </w:rPr>
        <w:t>Аналитическая</w:t>
      </w:r>
      <w:r w:rsidR="006D3475">
        <w:rPr>
          <w:i/>
          <w:sz w:val="24"/>
          <w:szCs w:val="24"/>
        </w:rPr>
        <w:t xml:space="preserve"> х</w:t>
      </w:r>
      <w:r w:rsidR="004D062F">
        <w:rPr>
          <w:i/>
          <w:sz w:val="24"/>
          <w:szCs w:val="24"/>
        </w:rPr>
        <w:t xml:space="preserve">имия»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36B707D" w14:textId="510A390A" w:rsidR="00566BD8" w:rsidRPr="004D062F" w:rsidRDefault="003D5F4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D062F">
        <w:rPr>
          <w:rFonts w:eastAsia="Times New Roman"/>
          <w:sz w:val="24"/>
          <w:szCs w:val="24"/>
        </w:rPr>
        <w:t>Целью</w:t>
      </w:r>
      <w:r w:rsidR="00D94EF7" w:rsidRPr="004D062F">
        <w:rPr>
          <w:rFonts w:eastAsia="Times New Roman"/>
          <w:sz w:val="24"/>
          <w:szCs w:val="24"/>
        </w:rPr>
        <w:t>/целями</w:t>
      </w:r>
      <w:r w:rsidR="00E77B34" w:rsidRPr="004D062F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 w:rsidRPr="004D062F">
        <w:rPr>
          <w:rFonts w:eastAsia="Times New Roman"/>
          <w:sz w:val="24"/>
          <w:szCs w:val="24"/>
        </w:rPr>
        <w:t xml:space="preserve"> </w:t>
      </w:r>
      <w:r w:rsidR="004D062F" w:rsidRPr="004D062F">
        <w:rPr>
          <w:rFonts w:eastAsia="Times New Roman"/>
          <w:sz w:val="24"/>
          <w:szCs w:val="24"/>
        </w:rPr>
        <w:t>«</w:t>
      </w:r>
      <w:r w:rsidR="00D04EB7">
        <w:rPr>
          <w:rFonts w:eastAsia="Times New Roman"/>
          <w:sz w:val="24"/>
          <w:szCs w:val="24"/>
        </w:rPr>
        <w:t>Аналитическая</w:t>
      </w:r>
      <w:r w:rsidR="006D3475">
        <w:rPr>
          <w:rFonts w:eastAsia="Times New Roman"/>
          <w:sz w:val="24"/>
          <w:szCs w:val="24"/>
        </w:rPr>
        <w:t xml:space="preserve"> х</w:t>
      </w:r>
      <w:r w:rsidR="004D062F" w:rsidRPr="004D062F">
        <w:rPr>
          <w:rFonts w:eastAsia="Times New Roman"/>
          <w:sz w:val="24"/>
          <w:szCs w:val="24"/>
        </w:rPr>
        <w:t>имия»</w:t>
      </w:r>
      <w:r w:rsidR="00E77B34" w:rsidRPr="004D062F">
        <w:rPr>
          <w:rFonts w:eastAsia="Times New Roman"/>
          <w:sz w:val="24"/>
          <w:szCs w:val="24"/>
        </w:rPr>
        <w:t xml:space="preserve"> </w:t>
      </w:r>
      <w:r w:rsidR="00D5517D" w:rsidRPr="004D062F">
        <w:rPr>
          <w:rFonts w:eastAsia="Times New Roman"/>
          <w:sz w:val="24"/>
          <w:szCs w:val="24"/>
        </w:rPr>
        <w:t>является</w:t>
      </w:r>
      <w:r w:rsidR="004D062F">
        <w:rPr>
          <w:rFonts w:eastAsia="Times New Roman"/>
          <w:sz w:val="24"/>
          <w:szCs w:val="24"/>
        </w:rPr>
        <w:t xml:space="preserve"> </w:t>
      </w:r>
      <w:r w:rsidR="004568C1" w:rsidRPr="004D062F">
        <w:rPr>
          <w:rFonts w:eastAsia="Times New Roman"/>
          <w:i/>
          <w:sz w:val="24"/>
          <w:szCs w:val="24"/>
        </w:rPr>
        <w:t>изучение</w:t>
      </w:r>
      <w:r w:rsidR="00894420" w:rsidRPr="004D062F">
        <w:rPr>
          <w:rFonts w:eastAsia="Times New Roman"/>
          <w:i/>
          <w:sz w:val="24"/>
          <w:szCs w:val="24"/>
        </w:rPr>
        <w:t xml:space="preserve"> </w:t>
      </w:r>
      <w:r w:rsidR="004D062F">
        <w:rPr>
          <w:rFonts w:eastAsia="Times New Roman"/>
          <w:i/>
          <w:sz w:val="24"/>
          <w:szCs w:val="24"/>
        </w:rPr>
        <w:t>закономерностей протекания химических реакций и</w:t>
      </w:r>
      <w:r w:rsidR="00894420" w:rsidRPr="004D062F">
        <w:rPr>
          <w:rFonts w:eastAsia="Times New Roman"/>
          <w:i/>
          <w:sz w:val="24"/>
          <w:szCs w:val="24"/>
        </w:rPr>
        <w:t xml:space="preserve"> процессов в окружающем мире, </w:t>
      </w:r>
    </w:p>
    <w:p w14:paraId="2D44AB71" w14:textId="061BFAC4" w:rsidR="00F47D5C" w:rsidRPr="00F5388C" w:rsidRDefault="00F47D5C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5388C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F5388C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4773C91" w:rsidR="003D5F48" w:rsidRPr="00F5388C" w:rsidRDefault="003A08A8" w:rsidP="000D1AE5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компетенции</w:t>
      </w:r>
      <w:r w:rsidR="00CD18DB" w:rsidRPr="00F5388C">
        <w:rPr>
          <w:rFonts w:eastAsia="Times New Roman"/>
          <w:i/>
          <w:sz w:val="24"/>
          <w:szCs w:val="24"/>
        </w:rPr>
        <w:t>(-й)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</w:t>
      </w:r>
      <w:r w:rsidR="00CD18DB" w:rsidRPr="00F5388C">
        <w:rPr>
          <w:rFonts w:eastAsia="Times New Roman"/>
          <w:i/>
          <w:sz w:val="24"/>
          <w:szCs w:val="24"/>
        </w:rPr>
        <w:t>ой(-</w:t>
      </w:r>
      <w:r w:rsidR="008A3FEA" w:rsidRPr="00F5388C">
        <w:rPr>
          <w:rFonts w:eastAsia="Times New Roman"/>
          <w:i/>
          <w:sz w:val="24"/>
          <w:szCs w:val="24"/>
        </w:rPr>
        <w:t>ы</w:t>
      </w:r>
      <w:r w:rsidR="00CD18DB" w:rsidRPr="00F5388C">
        <w:rPr>
          <w:rFonts w:eastAsia="Times New Roman"/>
          <w:i/>
          <w:sz w:val="24"/>
          <w:szCs w:val="24"/>
        </w:rPr>
        <w:t>х)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ВО по данной дисциплине (модулю);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CBE7C05" w:rsidR="00655A44" w:rsidRPr="00F5388C" w:rsidRDefault="00655A44" w:rsidP="000D1AE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FC043A9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6919F86F" w:rsidR="004025AE" w:rsidRPr="004025AE" w:rsidRDefault="004025AE" w:rsidP="004025A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245CB090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12EE4FEB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Pr="004025AE">
              <w:rPr>
                <w:rFonts w:eastAsia="Times New Roman"/>
                <w:b/>
                <w:i/>
                <w:lang w:eastAsia="en-US"/>
              </w:rPr>
              <w:t>дисциплине/модулю</w:t>
            </w:r>
            <w:r w:rsidRPr="004025AE">
              <w:rPr>
                <w:rFonts w:eastAsia="Times New Roman"/>
                <w:b/>
                <w:lang w:eastAsia="en-US"/>
              </w:rPr>
              <w:t xml:space="preserve"> </w:t>
            </w:r>
          </w:p>
        </w:tc>
      </w:tr>
      <w:tr w:rsidR="00815B32" w:rsidRPr="004025AE" w14:paraId="01A8F25A" w14:textId="77777777" w:rsidTr="00CA49C3">
        <w:trPr>
          <w:trHeight w:val="701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4D11AB" w14:textId="77777777" w:rsidR="00815B32" w:rsidRPr="00D47F57" w:rsidRDefault="00815B32" w:rsidP="00815B32">
            <w:pPr>
              <w:spacing w:line="276" w:lineRule="auto"/>
              <w:rPr>
                <w:iCs/>
                <w:lang w:eastAsia="en-US"/>
              </w:rPr>
            </w:pPr>
            <w:r w:rsidRPr="00D47F57">
              <w:rPr>
                <w:iCs/>
                <w:lang w:eastAsia="en-US"/>
              </w:rPr>
              <w:lastRenderedPageBreak/>
              <w:t>ОПК 2</w:t>
            </w:r>
          </w:p>
          <w:p w14:paraId="77B2B9FB" w14:textId="63ABADB4" w:rsidR="00815B32" w:rsidRPr="004025AE" w:rsidRDefault="00815B32" w:rsidP="00815B32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D47F57">
              <w:rPr>
                <w:iCs/>
                <w:lang w:eastAsia="en-US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2C5C0D" w14:textId="77777777" w:rsidR="00815B32" w:rsidRPr="00D47F57" w:rsidRDefault="00815B32" w:rsidP="00815B32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="MS Mincho" w:hAnsi="TimesNewRomanPSMT"/>
                <w:iCs/>
                <w:color w:val="000000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ИД-ОПК-2.1</w:t>
            </w:r>
          </w:p>
          <w:p w14:paraId="7583E866" w14:textId="1ED44A8C" w:rsidR="00815B32" w:rsidRPr="004025AE" w:rsidRDefault="00815B32" w:rsidP="00815B32">
            <w:pPr>
              <w:spacing w:line="276" w:lineRule="auto"/>
              <w:contextualSpacing/>
              <w:rPr>
                <w:rFonts w:eastAsia="MS Mincho"/>
              </w:rPr>
            </w:pPr>
            <w:r>
              <w:rPr>
                <w:rFonts w:eastAsia="MS Mincho"/>
                <w:iCs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химических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9F05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1DAD6B92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10470F8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16CAEB13" w14:textId="77777777" w:rsidR="00815B32" w:rsidRPr="004025AE" w:rsidRDefault="00815B32" w:rsidP="00815B32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Times New Roman"/>
                <w:b/>
                <w:lang w:eastAsia="en-US"/>
              </w:rPr>
            </w:pPr>
          </w:p>
        </w:tc>
      </w:tr>
      <w:tr w:rsidR="00815B32" w:rsidRPr="004025AE" w14:paraId="10B68992" w14:textId="77777777" w:rsidTr="00CA49C3">
        <w:trPr>
          <w:trHeight w:val="50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0DE2" w14:textId="77777777" w:rsidR="00815B32" w:rsidRPr="004025AE" w:rsidRDefault="00815B32" w:rsidP="00815B32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118" w:type="dxa"/>
            <w:vAlign w:val="center"/>
            <w:hideMark/>
          </w:tcPr>
          <w:p w14:paraId="6B2F70DD" w14:textId="77777777" w:rsidR="00815B32" w:rsidRPr="004025AE" w:rsidRDefault="00815B32" w:rsidP="00815B32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  <w:hideMark/>
          </w:tcPr>
          <w:p w14:paraId="1609CAD2" w14:textId="77777777" w:rsidR="00815B32" w:rsidRPr="004025AE" w:rsidRDefault="00815B32" w:rsidP="00815B32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15B32" w:rsidRPr="004025AE" w14:paraId="0B2017BD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865E3" w14:textId="3915CCD3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DA33C" w14:textId="77777777" w:rsidR="00815B32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ИД-ОПК-2.4</w:t>
            </w:r>
          </w:p>
          <w:p w14:paraId="3FB8CB0D" w14:textId="6B2BF648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Выбор оптимальных методов исследований в области химических технологий, составление плана исследований с использованием выбранного метода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C6EF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12996604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21EB5ADB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2F5280B3" w14:textId="77777777" w:rsidR="00815B32" w:rsidRPr="004025AE" w:rsidRDefault="00815B32" w:rsidP="00815B32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15B32" w:rsidRPr="004025AE" w14:paraId="5300AD12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7353" w14:textId="77777777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1EEC" w14:textId="77777777" w:rsidR="00815B32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ИД-ОПК-2.5</w:t>
            </w:r>
          </w:p>
          <w:p w14:paraId="321D120B" w14:textId="1D72F377" w:rsidR="00815B32" w:rsidRPr="00D47F57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</w:pPr>
            <w:r w:rsidRPr="004737DD">
              <w:rPr>
                <w:rFonts w:eastAsia="TimesNewRomanPSMT"/>
                <w:iCs/>
                <w:color w:val="000000"/>
                <w:lang w:eastAsia="en-US"/>
              </w:rPr>
              <w:t>Анализ физико-химических свойств неорганических и органических веществ</w:t>
            </w:r>
            <w:r>
              <w:rPr>
                <w:rFonts w:eastAsia="TimesNewRomanPSMT"/>
                <w:iCs/>
                <w:color w:val="000000"/>
                <w:lang w:eastAsia="en-US"/>
              </w:rPr>
              <w:t xml:space="preserve"> с использованием различных методов анализа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A896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20474914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</w:t>
            </w: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lastRenderedPageBreak/>
              <w:t xml:space="preserve">выполняет расчеты, связанные с определением характеристик веществ или растворов, </w:t>
            </w:r>
          </w:p>
          <w:p w14:paraId="69CB3BC9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204A0724" w14:textId="77777777" w:rsidR="00815B32" w:rsidRPr="004025AE" w:rsidRDefault="00815B32" w:rsidP="00815B32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15B32" w:rsidRPr="004025AE" w14:paraId="208F433C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CF90" w14:textId="77777777" w:rsidR="00815B32" w:rsidRPr="004025AE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EAC1" w14:textId="77777777" w:rsidR="00815B32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lang w:eastAsia="en-US"/>
              </w:rPr>
            </w:pPr>
            <w:r w:rsidRPr="00D47F57"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  <w:t>ИД-ОПК-2.6</w:t>
            </w:r>
          </w:p>
          <w:p w14:paraId="5051B874" w14:textId="4B24D5BD" w:rsidR="00815B32" w:rsidRPr="00D47F57" w:rsidRDefault="00815B32" w:rsidP="00815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TimesNewRomanPSMT" w:hAnsi="TimesNewRomanPSMT"/>
                <w:iCs/>
                <w:color w:val="000000"/>
                <w:lang w:eastAsia="en-US"/>
              </w:rPr>
            </w:pPr>
            <w:r>
              <w:rPr>
                <w:rFonts w:eastAsia="TimesNewRomanPSMT"/>
                <w:iCs/>
                <w:color w:val="000000"/>
                <w:lang w:eastAsia="en-US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4F0D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93F7E96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43E82AAA" w14:textId="77777777" w:rsidR="00815B32" w:rsidRPr="00D47F57" w:rsidRDefault="00815B32" w:rsidP="00815B32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D47F57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6A1E1EC4" w14:textId="77777777" w:rsidR="00815B32" w:rsidRPr="004025AE" w:rsidRDefault="00815B32" w:rsidP="00815B32">
            <w:pPr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4762BD4" w:rsidR="007B65C7" w:rsidRPr="0004140F" w:rsidRDefault="00D04EB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31CC59E" w:rsidR="007B65C7" w:rsidRPr="0004140F" w:rsidRDefault="00D04EB7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0817" w14:textId="77777777" w:rsidR="00645C11" w:rsidRDefault="00645C11" w:rsidP="005E3840">
      <w:r>
        <w:separator/>
      </w:r>
    </w:p>
  </w:endnote>
  <w:endnote w:type="continuationSeparator" w:id="0">
    <w:p w14:paraId="1143DEF7" w14:textId="77777777" w:rsidR="00645C11" w:rsidRDefault="00645C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DFAA" w14:textId="77777777" w:rsidR="00645C11" w:rsidRDefault="00645C11" w:rsidP="005E3840">
      <w:r>
        <w:separator/>
      </w:r>
    </w:p>
  </w:footnote>
  <w:footnote w:type="continuationSeparator" w:id="0">
    <w:p w14:paraId="597C1C67" w14:textId="77777777" w:rsidR="00645C11" w:rsidRDefault="00645C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481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C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36D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366E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3"/>
    <w:rsid w:val="005B605D"/>
    <w:rsid w:val="005B6317"/>
    <w:rsid w:val="005B7F45"/>
    <w:rsid w:val="005C16A0"/>
    <w:rsid w:val="005C17FD"/>
    <w:rsid w:val="005C2175"/>
    <w:rsid w:val="005C3D47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5C11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7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BD0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B3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7C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77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2E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258E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16D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675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4EB7"/>
    <w:rsid w:val="00D0509F"/>
    <w:rsid w:val="00D05702"/>
    <w:rsid w:val="00D05AB3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B838765-F957-4F7C-812F-17C89EE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2021-05-14T12:22:00Z</cp:lastPrinted>
  <dcterms:created xsi:type="dcterms:W3CDTF">2022-05-14T13:32:00Z</dcterms:created>
  <dcterms:modified xsi:type="dcterms:W3CDTF">2022-05-14T13:32:00Z</dcterms:modified>
</cp:coreProperties>
</file>