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222CE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222C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5486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Гидрогазодинамика </w:t>
            </w:r>
            <w:r w:rsidR="001E41C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854869" w:rsidRPr="000743F9" w:rsidRDefault="00854869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854869" w:rsidRPr="00C82B11" w:rsidRDefault="00854869" w:rsidP="008C4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20.03.01 </w:t>
            </w:r>
            <w:r w:rsidR="00E519D4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Направление </w:instrText>
            </w:r>
            <w:r w:rsidR="00E519D4">
              <w:rPr>
                <w:sz w:val="24"/>
                <w:szCs w:val="24"/>
              </w:rPr>
              <w:fldChar w:fldCharType="separate"/>
            </w:r>
            <w:r w:rsidRPr="00447E5D">
              <w:rPr>
                <w:noProof/>
                <w:sz w:val="24"/>
                <w:szCs w:val="24"/>
              </w:rPr>
              <w:t>Техносферная безопасность</w:t>
            </w:r>
            <w:r w:rsidR="00E519D4"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54869" w:rsidRPr="00C82B11" w:rsidRDefault="00854869" w:rsidP="00C96A3E">
            <w:pPr>
              <w:rPr>
                <w:sz w:val="24"/>
                <w:szCs w:val="24"/>
              </w:rPr>
            </w:pPr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854869" w:rsidRPr="000743F9" w:rsidRDefault="00854869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854869" w:rsidRPr="000743F9" w:rsidRDefault="00E519D4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4869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854869" w:rsidRPr="00447E5D">
              <w:rPr>
                <w:noProof/>
                <w:sz w:val="24"/>
                <w:szCs w:val="24"/>
              </w:rPr>
              <w:t>Инжиниринг техносферы, системы безопасности и экспертиза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854869" w:rsidRPr="000743F9" w:rsidRDefault="0085486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854869" w:rsidRPr="000743F9" w:rsidRDefault="00854869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854869" w:rsidRPr="000743F9" w:rsidRDefault="00854869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854869" w:rsidRPr="000743F9" w:rsidRDefault="00854869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</w:t>
      </w:r>
      <w:r w:rsidR="00854869">
        <w:rPr>
          <w:sz w:val="24"/>
          <w:szCs w:val="24"/>
        </w:rPr>
        <w:t>Гидрогазодинамика</w:t>
      </w:r>
      <w:r w:rsidR="00F90F81" w:rsidRPr="00F90F81">
        <w:rPr>
          <w:sz w:val="24"/>
          <w:szCs w:val="24"/>
        </w:rPr>
        <w:t>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>изучается в</w:t>
      </w:r>
      <w:r w:rsidR="00F7028D">
        <w:rPr>
          <w:sz w:val="24"/>
          <w:szCs w:val="24"/>
        </w:rPr>
        <w:t xml:space="preserve"> пятом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FF7792" w:rsidRDefault="00FF7792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работа–</w:t>
      </w:r>
      <w:r w:rsidR="00F90F81">
        <w:rPr>
          <w:sz w:val="24"/>
          <w:szCs w:val="24"/>
        </w:rPr>
        <w:t xml:space="preserve"> </w:t>
      </w:r>
      <w:r w:rsidR="00FF7792">
        <w:rPr>
          <w:sz w:val="24"/>
          <w:szCs w:val="24"/>
        </w:rPr>
        <w:t>предусмотрена в пятом семестре.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854869">
        <w:rPr>
          <w:sz w:val="24"/>
          <w:szCs w:val="24"/>
        </w:rPr>
        <w:t xml:space="preserve">Экзамен </w:t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>«</w:t>
      </w:r>
      <w:r w:rsidR="00854869">
        <w:rPr>
          <w:sz w:val="24"/>
          <w:szCs w:val="24"/>
        </w:rPr>
        <w:t>Гидрогазодинамика</w:t>
      </w:r>
      <w:r w:rsidR="00F90F81" w:rsidRPr="00286F90">
        <w:rPr>
          <w:sz w:val="24"/>
          <w:szCs w:val="24"/>
        </w:rPr>
        <w:t xml:space="preserve">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D942FA" w:rsidRPr="00C24AEB" w:rsidRDefault="00D942FA" w:rsidP="00D942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>дисциплины</w:t>
      </w:r>
      <w:r w:rsidRPr="0000328B">
        <w:rPr>
          <w:rFonts w:eastAsia="Times New Roman"/>
          <w:sz w:val="24"/>
          <w:szCs w:val="24"/>
        </w:rPr>
        <w:t xml:space="preserve"> </w:t>
      </w:r>
      <w:r w:rsidRPr="0027617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Гидрогазодинамика</w:t>
      </w:r>
      <w:r w:rsidRPr="0027617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 </w:t>
      </w:r>
    </w:p>
    <w:p w:rsidR="00D942FA" w:rsidRDefault="00D942FA" w:rsidP="00D942FA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гидрогазодинамики</w:t>
      </w:r>
      <w:r w:rsidRPr="00C24AEB">
        <w:rPr>
          <w:rFonts w:eastAsia="MS Mincho"/>
          <w:sz w:val="24"/>
          <w:szCs w:val="24"/>
        </w:rPr>
        <w:t>;</w:t>
      </w:r>
    </w:p>
    <w:p w:rsidR="00D942FA" w:rsidRPr="0093587C" w:rsidRDefault="00D942FA" w:rsidP="00D942FA">
      <w:pPr>
        <w:ind w:right="1" w:firstLine="567"/>
        <w:jc w:val="both"/>
        <w:rPr>
          <w:rFonts w:eastAsia="MS Mincho"/>
          <w:sz w:val="24"/>
          <w:szCs w:val="24"/>
        </w:rPr>
      </w:pPr>
      <w:r w:rsidRPr="0093587C">
        <w:rPr>
          <w:rFonts w:eastAsia="MS Mincho"/>
          <w:sz w:val="24"/>
          <w:szCs w:val="24"/>
        </w:rPr>
        <w:t xml:space="preserve">− </w:t>
      </w:r>
      <w:r w:rsidRPr="0093587C">
        <w:rPr>
          <w:sz w:val="24"/>
          <w:szCs w:val="24"/>
        </w:rPr>
        <w:t>формирование системы знаний о законах механики жидкости и газов при решении вопросов защиты техносферы;</w:t>
      </w:r>
    </w:p>
    <w:p w:rsidR="00D942FA" w:rsidRPr="00C24AEB" w:rsidRDefault="00D942FA" w:rsidP="00D942FA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 w:rsidRPr="002D3A4F">
        <w:rPr>
          <w:sz w:val="24"/>
          <w:szCs w:val="24"/>
        </w:rPr>
        <w:t>изучение теории и практического применения гидрогазодинамических процессов при обеспечении техносферной безопасности, связанной с системами защиты среды обитания</w:t>
      </w:r>
      <w:r w:rsidRPr="00C24AEB">
        <w:rPr>
          <w:rFonts w:eastAsia="MS Mincho"/>
          <w:sz w:val="24"/>
          <w:szCs w:val="24"/>
        </w:rPr>
        <w:t xml:space="preserve">; </w:t>
      </w:r>
    </w:p>
    <w:p w:rsidR="00D942FA" w:rsidRPr="00C24AEB" w:rsidRDefault="00D942FA" w:rsidP="00D942FA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</w:t>
      </w:r>
      <w:r>
        <w:rPr>
          <w:rFonts w:eastAsia="MS Mincho"/>
          <w:sz w:val="24"/>
          <w:szCs w:val="24"/>
        </w:rPr>
        <w:t xml:space="preserve">развития </w:t>
      </w:r>
      <w:r w:rsidRPr="00C24AEB">
        <w:rPr>
          <w:rFonts w:eastAsia="MS Mincho"/>
          <w:sz w:val="24"/>
          <w:szCs w:val="24"/>
        </w:rPr>
        <w:t xml:space="preserve">и достижениям в области </w:t>
      </w:r>
      <w:r>
        <w:rPr>
          <w:sz w:val="24"/>
          <w:szCs w:val="24"/>
        </w:rPr>
        <w:t>гидрогазодинимики</w:t>
      </w:r>
      <w:r w:rsidRPr="00C24AEB">
        <w:rPr>
          <w:rFonts w:eastAsia="MS Mincho"/>
          <w:sz w:val="24"/>
          <w:szCs w:val="24"/>
        </w:rPr>
        <w:t>;</w:t>
      </w:r>
    </w:p>
    <w:p w:rsidR="00D942FA" w:rsidRDefault="00D942FA" w:rsidP="00D942FA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D942FA" w:rsidRPr="002D3A4F" w:rsidRDefault="00D942FA" w:rsidP="00D942FA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гидрогазодинамике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D942FA" w:rsidRPr="00195C40" w:rsidRDefault="00D942FA" w:rsidP="00D942F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D942FA" w:rsidRPr="00DE2CD0" w:rsidRDefault="00D942FA" w:rsidP="00D942F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>является овладение обучающимися</w:t>
      </w:r>
      <w:r w:rsidRPr="00DE2CD0">
        <w:rPr>
          <w:color w:val="333333"/>
          <w:sz w:val="24"/>
          <w:szCs w:val="24"/>
        </w:rPr>
        <w:t xml:space="preserve">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942FA" w:rsidRPr="00F31E81" w:rsidTr="001021B6">
        <w:trPr>
          <w:trHeight w:val="33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42FA" w:rsidRPr="00D942FA" w:rsidRDefault="00D942FA" w:rsidP="00C96A3E">
            <w:pPr>
              <w:pStyle w:val="pboth"/>
              <w:spacing w:after="0"/>
            </w:pPr>
            <w:r w:rsidRPr="00D942FA">
              <w:t xml:space="preserve">ПК-1. </w:t>
            </w:r>
            <w:r w:rsidRPr="00D942FA">
              <w:rPr>
                <w:iCs/>
              </w:rPr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42FA" w:rsidRPr="00D942FA" w:rsidRDefault="00D942FA" w:rsidP="00C96A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42FA">
              <w:rPr>
                <w:sz w:val="24"/>
                <w:szCs w:val="24"/>
              </w:rPr>
              <w:t>ИД-ПК-1.2  Применение теоретических основ физики при решении прикладных задач техносферной безопасности</w:t>
            </w:r>
          </w:p>
          <w:p w:rsidR="00D942FA" w:rsidRPr="00D942FA" w:rsidRDefault="00D942FA" w:rsidP="00C96A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42FA" w:rsidRPr="00F31E81" w:rsidTr="00D942FA">
        <w:trPr>
          <w:trHeight w:val="961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2FA" w:rsidRPr="00D942FA" w:rsidRDefault="00D942FA" w:rsidP="00D942FA">
            <w:pPr>
              <w:pStyle w:val="pboth"/>
              <w:spacing w:before="0" w:beforeAutospacing="0" w:after="0" w:afterAutospacing="0"/>
            </w:pPr>
            <w:r w:rsidRPr="00D942FA">
              <w:t>ПК-4. Способен проектировать и конструировать аппараты защиты техносферы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2FA" w:rsidRPr="00D942FA" w:rsidRDefault="00D942FA" w:rsidP="00C96A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D942FA">
              <w:rPr>
                <w:rStyle w:val="fontstyle01"/>
                <w:rFonts w:ascii="Times New Roman" w:hAnsi="Times New Roman"/>
                <w:color w:val="auto"/>
              </w:rPr>
              <w:t>ИД-ПК-4.2 Проектирование и компьютерное моделирование аппаратов защиты техносферы</w:t>
            </w:r>
          </w:p>
        </w:tc>
      </w:tr>
      <w:tr w:rsidR="00D942FA" w:rsidRPr="00F31E81" w:rsidTr="00D942FA">
        <w:trPr>
          <w:trHeight w:val="1080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FA" w:rsidRPr="00D942FA" w:rsidRDefault="00D942FA" w:rsidP="00C96A3E">
            <w:pPr>
              <w:pStyle w:val="pboth"/>
              <w:spacing w:after="0"/>
            </w:pPr>
            <w:r w:rsidRPr="00D942FA">
              <w:t>ПК-5. 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FA" w:rsidRPr="00D942FA" w:rsidRDefault="00D942FA" w:rsidP="00D942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D942FA">
              <w:rPr>
                <w:rStyle w:val="fontstyle01"/>
                <w:rFonts w:ascii="Times New Roman" w:hAnsi="Times New Roman"/>
                <w:color w:val="auto"/>
              </w:rPr>
              <w:t xml:space="preserve">ИД-ПК-5.2 Планирование проведения экспериментальных исследований </w:t>
            </w:r>
          </w:p>
          <w:p w:rsidR="00D942FA" w:rsidRPr="00D942FA" w:rsidRDefault="00D942FA" w:rsidP="00D942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D942FA">
              <w:rPr>
                <w:rStyle w:val="fontstyle01"/>
                <w:rFonts w:ascii="Times New Roman" w:hAnsi="Times New Roman"/>
                <w:color w:val="auto"/>
              </w:rPr>
              <w:t xml:space="preserve">ИД-ПК-5.3 </w:t>
            </w:r>
          </w:p>
          <w:p w:rsidR="00D942FA" w:rsidRPr="00D942FA" w:rsidRDefault="00D942FA" w:rsidP="00D942FA">
            <w:pPr>
              <w:rPr>
                <w:sz w:val="24"/>
                <w:szCs w:val="24"/>
              </w:rPr>
            </w:pPr>
            <w:r w:rsidRPr="00D942FA">
              <w:rPr>
                <w:sz w:val="24"/>
                <w:szCs w:val="24"/>
              </w:rPr>
              <w:t>Обработка результатов эксперимента</w:t>
            </w:r>
          </w:p>
          <w:p w:rsidR="00D942FA" w:rsidRPr="00D942FA" w:rsidRDefault="00D942FA" w:rsidP="00C96A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</w:tbl>
    <w:p w:rsidR="00D942FA" w:rsidRDefault="00D942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942FA" w:rsidRPr="00562C02" w:rsidTr="00C96A3E">
        <w:trPr>
          <w:trHeight w:val="340"/>
        </w:trPr>
        <w:tc>
          <w:tcPr>
            <w:tcW w:w="3969" w:type="dxa"/>
            <w:vAlign w:val="center"/>
          </w:tcPr>
          <w:p w:rsidR="00D942FA" w:rsidRPr="00562C02" w:rsidRDefault="00D942FA" w:rsidP="00C96A3E">
            <w:r w:rsidRPr="00562C0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942FA" w:rsidRPr="00562C02" w:rsidRDefault="00D942FA" w:rsidP="00C96A3E">
            <w:pPr>
              <w:jc w:val="center"/>
            </w:pPr>
            <w:r w:rsidRPr="00562C02">
              <w:t>5</w:t>
            </w:r>
          </w:p>
        </w:tc>
        <w:tc>
          <w:tcPr>
            <w:tcW w:w="567" w:type="dxa"/>
            <w:vAlign w:val="center"/>
          </w:tcPr>
          <w:p w:rsidR="00D942FA" w:rsidRPr="00562C02" w:rsidRDefault="00D942FA" w:rsidP="00C96A3E">
            <w:pPr>
              <w:jc w:val="center"/>
            </w:pPr>
            <w:r w:rsidRPr="00562C0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942FA" w:rsidRPr="00562C02" w:rsidRDefault="00D942FA" w:rsidP="00C96A3E">
            <w:pPr>
              <w:jc w:val="center"/>
            </w:pPr>
            <w:r w:rsidRPr="00562C02">
              <w:t>180</w:t>
            </w:r>
          </w:p>
        </w:tc>
        <w:tc>
          <w:tcPr>
            <w:tcW w:w="937" w:type="dxa"/>
            <w:vAlign w:val="center"/>
          </w:tcPr>
          <w:p w:rsidR="00D942FA" w:rsidRPr="00562C02" w:rsidRDefault="00D942FA" w:rsidP="00C96A3E">
            <w:r w:rsidRPr="00562C02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F6E" w:rsidRDefault="00D76F6E" w:rsidP="005E3840">
      <w:r>
        <w:separator/>
      </w:r>
    </w:p>
  </w:endnote>
  <w:endnote w:type="continuationSeparator" w:id="1">
    <w:p w:rsidR="00D76F6E" w:rsidRDefault="00D76F6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E519D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F6E" w:rsidRDefault="00D76F6E" w:rsidP="005E3840">
      <w:r>
        <w:separator/>
      </w:r>
    </w:p>
  </w:footnote>
  <w:footnote w:type="continuationSeparator" w:id="1">
    <w:p w:rsidR="00D76F6E" w:rsidRDefault="00D76F6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E519D4">
        <w:pPr>
          <w:pStyle w:val="ac"/>
          <w:jc w:val="center"/>
        </w:pPr>
        <w:fldSimple w:instr="PAGE   \* MERGEFORMAT">
          <w:r w:rsidR="00FF7792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2CE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94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DE2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6B7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869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F6E"/>
    <w:rsid w:val="00D801DB"/>
    <w:rsid w:val="00D803F5"/>
    <w:rsid w:val="00D8132C"/>
    <w:rsid w:val="00D83107"/>
    <w:rsid w:val="00D83311"/>
    <w:rsid w:val="00D83956"/>
    <w:rsid w:val="00D900B5"/>
    <w:rsid w:val="00D942FA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397C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19D4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20</cp:revision>
  <cp:lastPrinted>2021-05-14T12:22:00Z</cp:lastPrinted>
  <dcterms:created xsi:type="dcterms:W3CDTF">2021-03-30T07:12:00Z</dcterms:created>
  <dcterms:modified xsi:type="dcterms:W3CDTF">2022-03-24T11:20:00Z</dcterms:modified>
</cp:coreProperties>
</file>