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71" w:rsidRPr="0047362F" w:rsidRDefault="00697671" w:rsidP="0047362F">
      <w:pPr>
        <w:ind w:firstLine="567"/>
        <w:jc w:val="center"/>
        <w:rPr>
          <w:b/>
          <w:sz w:val="28"/>
          <w:szCs w:val="28"/>
        </w:rPr>
      </w:pPr>
      <w:r w:rsidRPr="0047362F">
        <w:rPr>
          <w:b/>
          <w:sz w:val="28"/>
          <w:szCs w:val="28"/>
        </w:rPr>
        <w:t>Аннотация к рабочей программе учебной дисциплины</w:t>
      </w:r>
    </w:p>
    <w:p w:rsidR="00E04306" w:rsidRDefault="00697671" w:rsidP="00E04306">
      <w:pPr>
        <w:spacing w:line="276" w:lineRule="auto"/>
        <w:jc w:val="center"/>
        <w:rPr>
          <w:b/>
          <w:bCs/>
          <w:sz w:val="28"/>
          <w:szCs w:val="28"/>
        </w:rPr>
      </w:pPr>
      <w:r w:rsidRPr="00A731A4">
        <w:rPr>
          <w:b/>
          <w:bCs/>
          <w:sz w:val="28"/>
          <w:szCs w:val="28"/>
        </w:rPr>
        <w:t xml:space="preserve">Аналитическая химия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094F1B" w:rsidTr="00094F1B">
        <w:tc>
          <w:tcPr>
            <w:tcW w:w="1537" w:type="pct"/>
            <w:vAlign w:val="bottom"/>
            <w:hideMark/>
          </w:tcPr>
          <w:p w:rsidR="00094F1B" w:rsidRDefault="00094F1B">
            <w:pPr>
              <w:tabs>
                <w:tab w:val="right" w:leader="underscore" w:pos="8505"/>
              </w:tabs>
              <w:ind w:right="-57"/>
              <w:jc w:val="both"/>
              <w:outlineLvl w:val="0"/>
              <w:rPr>
                <w:bCs/>
                <w:u w:val="single"/>
                <w:lang w:eastAsia="en-US"/>
              </w:rPr>
            </w:pPr>
            <w:r>
              <w:rPr>
                <w:bCs/>
              </w:rPr>
              <w:t>Направление подготовки:</w:t>
            </w:r>
          </w:p>
        </w:tc>
        <w:tc>
          <w:tcPr>
            <w:tcW w:w="3463" w:type="pct"/>
            <w:vAlign w:val="bottom"/>
            <w:hideMark/>
          </w:tcPr>
          <w:p w:rsidR="00094F1B" w:rsidRDefault="00094F1B">
            <w:pPr>
              <w:tabs>
                <w:tab w:val="right" w:leader="underscore" w:pos="8505"/>
              </w:tabs>
              <w:ind w:left="-57" w:right="-57" w:hanging="6"/>
              <w:jc w:val="both"/>
              <w:outlineLvl w:val="0"/>
              <w:rPr>
                <w:bCs/>
                <w:lang w:eastAsia="en-US"/>
              </w:rPr>
            </w:pPr>
            <w:r>
              <w:rPr>
                <w:b/>
                <w:color w:val="000000"/>
              </w:rPr>
              <w:t>20.03.01</w:t>
            </w:r>
            <w:r>
              <w:rPr>
                <w:color w:val="000000"/>
              </w:rPr>
              <w:t xml:space="preserve"> Техносферна</w:t>
            </w:r>
            <w:bookmarkStart w:id="0" w:name="_GoBack"/>
            <w:bookmarkEnd w:id="0"/>
            <w:r>
              <w:rPr>
                <w:color w:val="000000"/>
              </w:rPr>
              <w:t>я безопасность.</w:t>
            </w:r>
          </w:p>
        </w:tc>
      </w:tr>
      <w:tr w:rsidR="00094F1B" w:rsidTr="00094F1B">
        <w:tc>
          <w:tcPr>
            <w:tcW w:w="1537" w:type="pct"/>
            <w:hideMark/>
          </w:tcPr>
          <w:p w:rsidR="00094F1B" w:rsidRDefault="00094F1B">
            <w:pPr>
              <w:tabs>
                <w:tab w:val="right" w:leader="underscore" w:pos="8505"/>
              </w:tabs>
              <w:ind w:right="-57"/>
              <w:jc w:val="both"/>
              <w:outlineLvl w:val="0"/>
              <w:rPr>
                <w:bCs/>
                <w:u w:val="single"/>
                <w:lang w:eastAsia="en-US"/>
              </w:rPr>
            </w:pPr>
            <w:r>
              <w:rPr>
                <w:bCs/>
              </w:rPr>
              <w:t>Профили подготовки:</w:t>
            </w:r>
          </w:p>
        </w:tc>
        <w:tc>
          <w:tcPr>
            <w:tcW w:w="3463" w:type="pct"/>
            <w:vAlign w:val="center"/>
            <w:hideMark/>
          </w:tcPr>
          <w:p w:rsidR="00094F1B" w:rsidRDefault="00094F1B">
            <w:pPr>
              <w:ind w:left="-57" w:right="-5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Инжиниринг </w:t>
            </w:r>
            <w:proofErr w:type="spellStart"/>
            <w:r>
              <w:rPr>
                <w:color w:val="000000"/>
              </w:rPr>
              <w:t>техносферы</w:t>
            </w:r>
            <w:proofErr w:type="spellEnd"/>
            <w:r>
              <w:rPr>
                <w:color w:val="000000"/>
              </w:rPr>
              <w:t xml:space="preserve"> и экологическая экспертиза.</w:t>
            </w:r>
          </w:p>
        </w:tc>
      </w:tr>
    </w:tbl>
    <w:p w:rsidR="00E04306" w:rsidRPr="00417260" w:rsidRDefault="00E04306" w:rsidP="00E0279D">
      <w:pPr>
        <w:spacing w:line="276" w:lineRule="auto"/>
        <w:ind w:firstLine="567"/>
        <w:jc w:val="both"/>
        <w:rPr>
          <w:b/>
        </w:rPr>
      </w:pPr>
    </w:p>
    <w:p w:rsidR="00697671" w:rsidRPr="00417260" w:rsidRDefault="00417260" w:rsidP="00E0279D">
      <w:pPr>
        <w:spacing w:line="276" w:lineRule="auto"/>
        <w:ind w:firstLine="567"/>
        <w:jc w:val="both"/>
        <w:rPr>
          <w:b/>
        </w:rPr>
      </w:pPr>
      <w:r w:rsidRPr="00417260">
        <w:rPr>
          <w:b/>
        </w:rPr>
        <w:t>1</w:t>
      </w:r>
      <w:r w:rsidR="00697671" w:rsidRPr="00417260">
        <w:rPr>
          <w:b/>
        </w:rPr>
        <w:t>. Компетенции, формируемые в результате освоения дисциплины: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7786"/>
      </w:tblGrid>
      <w:tr w:rsidR="00094F1B" w:rsidTr="00094F1B">
        <w:trPr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1B" w:rsidRDefault="00094F1B">
            <w:pPr>
              <w:jc w:val="center"/>
            </w:pPr>
            <w:r>
              <w:rPr>
                <w:b/>
              </w:rPr>
              <w:t>ОК-10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1B" w:rsidRDefault="00094F1B">
            <w:r>
              <w:t>способность к познавательной деятельности</w:t>
            </w:r>
          </w:p>
        </w:tc>
      </w:tr>
      <w:tr w:rsidR="00094F1B" w:rsidTr="00094F1B">
        <w:trPr>
          <w:trHeight w:val="797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1B" w:rsidRPr="00094F1B" w:rsidRDefault="00094F1B">
            <w:pPr>
              <w:jc w:val="center"/>
              <w:rPr>
                <w:b/>
              </w:rPr>
            </w:pPr>
          </w:p>
          <w:p w:rsidR="00094F1B" w:rsidRPr="00094F1B" w:rsidRDefault="00094F1B">
            <w:pPr>
              <w:jc w:val="center"/>
              <w:rPr>
                <w:b/>
              </w:rPr>
            </w:pPr>
            <w:r w:rsidRPr="00094F1B">
              <w:rPr>
                <w:b/>
              </w:rPr>
              <w:t>ОК-4</w:t>
            </w:r>
          </w:p>
          <w:p w:rsidR="00094F1B" w:rsidRDefault="00094F1B">
            <w:pPr>
              <w:jc w:val="center"/>
            </w:pPr>
          </w:p>
          <w:p w:rsidR="00094F1B" w:rsidRDefault="00094F1B">
            <w:pPr>
              <w:jc w:val="center"/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1B" w:rsidRDefault="00094F1B">
            <w:r>
              <w:t>Владением компетенциями совершенствования (сознанием необходим</w:t>
            </w:r>
            <w:r>
              <w:t>о</w:t>
            </w:r>
            <w:r>
              <w:t>сти, потребности и способности обучаться</w:t>
            </w:r>
            <w:r>
              <w:t>)</w:t>
            </w:r>
          </w:p>
        </w:tc>
      </w:tr>
    </w:tbl>
    <w:p w:rsidR="00E0279D" w:rsidRPr="00417260" w:rsidRDefault="00E0279D" w:rsidP="00E0279D">
      <w:pPr>
        <w:spacing w:line="276" w:lineRule="auto"/>
        <w:ind w:firstLine="567"/>
        <w:jc w:val="both"/>
        <w:rPr>
          <w:b/>
        </w:rPr>
      </w:pPr>
    </w:p>
    <w:p w:rsidR="00697671" w:rsidRPr="00417260" w:rsidRDefault="00417260" w:rsidP="00E0279D">
      <w:pPr>
        <w:spacing w:line="276" w:lineRule="auto"/>
        <w:ind w:firstLine="567"/>
        <w:jc w:val="both"/>
        <w:rPr>
          <w:b/>
        </w:rPr>
      </w:pPr>
      <w:r w:rsidRPr="00417260">
        <w:rPr>
          <w:b/>
        </w:rPr>
        <w:t>2</w:t>
      </w:r>
      <w:r w:rsidR="00697671" w:rsidRPr="00417260">
        <w:rPr>
          <w:b/>
        </w:rPr>
        <w:t>. Содержание дисциплины</w:t>
      </w:r>
    </w:p>
    <w:p w:rsidR="00E0279D" w:rsidRPr="00417260" w:rsidRDefault="00E0279D" w:rsidP="0060692C">
      <w:pPr>
        <w:ind w:firstLine="567"/>
        <w:jc w:val="both"/>
        <w:rPr>
          <w:b/>
        </w:rPr>
      </w:pPr>
    </w:p>
    <w:tbl>
      <w:tblPr>
        <w:tblW w:w="8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938"/>
      </w:tblGrid>
      <w:tr w:rsidR="00E0279D" w:rsidRPr="00417260" w:rsidTr="00E0279D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9D" w:rsidRPr="00417260" w:rsidRDefault="00E0279D" w:rsidP="0060692C">
            <w:pPr>
              <w:pStyle w:val="41"/>
              <w:shd w:val="clear" w:color="auto" w:fill="auto"/>
              <w:spacing w:line="240" w:lineRule="auto"/>
              <w:ind w:left="220"/>
            </w:pPr>
            <w:r w:rsidRPr="00417260">
              <w:t xml:space="preserve">№ </w:t>
            </w:r>
            <w:proofErr w:type="gramStart"/>
            <w:r w:rsidRPr="00417260">
              <w:t>п</w:t>
            </w:r>
            <w:proofErr w:type="gramEnd"/>
            <w:r w:rsidRPr="00417260"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9D" w:rsidRPr="00417260" w:rsidRDefault="00E0279D" w:rsidP="0060692C">
            <w:pPr>
              <w:pStyle w:val="41"/>
              <w:shd w:val="clear" w:color="auto" w:fill="auto"/>
              <w:spacing w:line="240" w:lineRule="auto"/>
              <w:ind w:left="172"/>
            </w:pPr>
            <w:r w:rsidRPr="00417260">
              <w:t xml:space="preserve">            Наименование раздела учебной дисциплины</w:t>
            </w:r>
          </w:p>
        </w:tc>
      </w:tr>
      <w:tr w:rsidR="00094F1B" w:rsidRPr="00417260" w:rsidTr="00417260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1B" w:rsidRPr="00417260" w:rsidRDefault="00094F1B" w:rsidP="0060692C">
            <w:pPr>
              <w:pStyle w:val="a4"/>
              <w:ind w:left="220"/>
              <w:rPr>
                <w:bCs/>
                <w:sz w:val="24"/>
                <w:szCs w:val="24"/>
              </w:rPr>
            </w:pPr>
            <w:r w:rsidRPr="0041726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1B" w:rsidRDefault="00094F1B" w:rsidP="00094F1B">
            <w:pPr>
              <w:ind w:left="8"/>
            </w:pPr>
            <w:r>
              <w:t>Предмет аналитической химии. Титриметрический анализ. Общие принц</w:t>
            </w:r>
            <w:r>
              <w:t>и</w:t>
            </w:r>
            <w:r>
              <w:t>пы и сущность метода. Теоретические и экспериментальные рН-кривые ти</w:t>
            </w:r>
            <w:r>
              <w:t>т</w:t>
            </w:r>
            <w:r>
              <w:t>рования. Метод нейтрализации</w:t>
            </w:r>
          </w:p>
        </w:tc>
      </w:tr>
      <w:tr w:rsidR="00094F1B" w:rsidRPr="00417260" w:rsidTr="00417260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1B" w:rsidRPr="00417260" w:rsidRDefault="00094F1B" w:rsidP="0060692C">
            <w:pPr>
              <w:pStyle w:val="a4"/>
              <w:ind w:left="220"/>
              <w:rPr>
                <w:bCs/>
                <w:sz w:val="24"/>
                <w:szCs w:val="24"/>
              </w:rPr>
            </w:pPr>
            <w:r w:rsidRPr="0041726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1B" w:rsidRDefault="00094F1B" w:rsidP="00094F1B">
            <w:pPr>
              <w:ind w:left="8"/>
            </w:pPr>
            <w:proofErr w:type="spellStart"/>
            <w:r>
              <w:t>Окислительно</w:t>
            </w:r>
            <w:proofErr w:type="spellEnd"/>
            <w:r>
              <w:t>-восстановительные реакции в аналитической химии</w:t>
            </w:r>
          </w:p>
        </w:tc>
      </w:tr>
      <w:tr w:rsidR="00094F1B" w:rsidRPr="00417260" w:rsidTr="00417260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1B" w:rsidRPr="00417260" w:rsidRDefault="00094F1B" w:rsidP="0060692C">
            <w:pPr>
              <w:pStyle w:val="a4"/>
              <w:ind w:left="220"/>
              <w:rPr>
                <w:bCs/>
                <w:sz w:val="24"/>
                <w:szCs w:val="24"/>
              </w:rPr>
            </w:pPr>
            <w:r w:rsidRPr="0041726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F1B" w:rsidRDefault="00094F1B">
            <w:pPr>
              <w:ind w:left="8"/>
            </w:pPr>
            <w:r>
              <w:t xml:space="preserve">Общая характеристика методов </w:t>
            </w:r>
            <w:proofErr w:type="spellStart"/>
            <w:r>
              <w:t>комплексообразования</w:t>
            </w:r>
            <w:proofErr w:type="spellEnd"/>
            <w:r>
              <w:t>. Метрология. Стат</w:t>
            </w:r>
            <w:r>
              <w:t>и</w:t>
            </w:r>
            <w:r>
              <w:t>стическая обработка результата анализа Постановка и решение аналитич</w:t>
            </w:r>
            <w:r>
              <w:t>е</w:t>
            </w:r>
            <w:r>
              <w:t xml:space="preserve">ской </w:t>
            </w:r>
            <w:proofErr w:type="gramStart"/>
            <w:r>
              <w:t>задачи</w:t>
            </w:r>
            <w:proofErr w:type="gramEnd"/>
            <w:r>
              <w:t xml:space="preserve"> Гетерогенные равновесия в растворах. Общие принципы грав</w:t>
            </w:r>
            <w:r>
              <w:t>и</w:t>
            </w:r>
            <w:r>
              <w:t>метрии.</w:t>
            </w:r>
          </w:p>
          <w:p w:rsidR="00094F1B" w:rsidRDefault="00094F1B" w:rsidP="00094F1B"/>
        </w:tc>
      </w:tr>
    </w:tbl>
    <w:p w:rsidR="00697671" w:rsidRPr="00417260" w:rsidRDefault="00417260">
      <w:r w:rsidRPr="00417260">
        <w:t xml:space="preserve">   </w:t>
      </w:r>
    </w:p>
    <w:p w:rsidR="00417260" w:rsidRPr="00417260" w:rsidRDefault="00417260">
      <w:r w:rsidRPr="00417260">
        <w:t xml:space="preserve">3. Форма контроля – зачет </w:t>
      </w:r>
    </w:p>
    <w:sectPr w:rsidR="00417260" w:rsidRPr="00417260" w:rsidSect="00F0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2"/>
      </w:rPr>
    </w:lvl>
    <w:lvl w:ilvl="1" w:tplc="000F424B">
      <w:start w:val="1"/>
      <w:numFmt w:val="bullet"/>
      <w:lvlText w:val="-"/>
      <w:lvlJc w:val="left"/>
      <w:rPr>
        <w:sz w:val="22"/>
      </w:rPr>
    </w:lvl>
    <w:lvl w:ilvl="2" w:tplc="000F424C">
      <w:start w:val="1"/>
      <w:numFmt w:val="bullet"/>
      <w:lvlText w:val="-"/>
      <w:lvlJc w:val="left"/>
      <w:rPr>
        <w:sz w:val="22"/>
      </w:rPr>
    </w:lvl>
    <w:lvl w:ilvl="3" w:tplc="000F424D">
      <w:start w:val="1"/>
      <w:numFmt w:val="bullet"/>
      <w:lvlText w:val="-"/>
      <w:lvlJc w:val="left"/>
      <w:rPr>
        <w:sz w:val="22"/>
      </w:rPr>
    </w:lvl>
    <w:lvl w:ilvl="4" w:tplc="000F424E">
      <w:start w:val="1"/>
      <w:numFmt w:val="bullet"/>
      <w:lvlText w:val="-"/>
      <w:lvlJc w:val="left"/>
      <w:rPr>
        <w:sz w:val="22"/>
      </w:rPr>
    </w:lvl>
    <w:lvl w:ilvl="5" w:tplc="000F424F">
      <w:start w:val="1"/>
      <w:numFmt w:val="bullet"/>
      <w:lvlText w:val="-"/>
      <w:lvlJc w:val="left"/>
      <w:rPr>
        <w:sz w:val="22"/>
      </w:rPr>
    </w:lvl>
    <w:lvl w:ilvl="6" w:tplc="000F4250">
      <w:start w:val="1"/>
      <w:numFmt w:val="bullet"/>
      <w:lvlText w:val="-"/>
      <w:lvlJc w:val="left"/>
      <w:rPr>
        <w:sz w:val="22"/>
      </w:rPr>
    </w:lvl>
    <w:lvl w:ilvl="7" w:tplc="000F4251">
      <w:start w:val="1"/>
      <w:numFmt w:val="bullet"/>
      <w:lvlText w:val="-"/>
      <w:lvlJc w:val="left"/>
      <w:rPr>
        <w:sz w:val="22"/>
      </w:rPr>
    </w:lvl>
    <w:lvl w:ilvl="8" w:tplc="000F4252">
      <w:start w:val="1"/>
      <w:numFmt w:val="bullet"/>
      <w:lvlText w:val="-"/>
      <w:lvlJc w:val="left"/>
      <w:rPr>
        <w:sz w:val="22"/>
      </w:rPr>
    </w:lvl>
  </w:abstractNum>
  <w:abstractNum w:abstractNumId="1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283"/>
        </w:tabs>
        <w:ind w:left="-851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2F"/>
    <w:rsid w:val="00004F9F"/>
    <w:rsid w:val="00043384"/>
    <w:rsid w:val="00052FEA"/>
    <w:rsid w:val="00094F1B"/>
    <w:rsid w:val="00096DD0"/>
    <w:rsid w:val="001174B9"/>
    <w:rsid w:val="001C39B4"/>
    <w:rsid w:val="001E0CD2"/>
    <w:rsid w:val="001E512A"/>
    <w:rsid w:val="002101D9"/>
    <w:rsid w:val="00211363"/>
    <w:rsid w:val="002C1DEF"/>
    <w:rsid w:val="00331149"/>
    <w:rsid w:val="00376C18"/>
    <w:rsid w:val="00417260"/>
    <w:rsid w:val="0047362F"/>
    <w:rsid w:val="00484E94"/>
    <w:rsid w:val="004B0F48"/>
    <w:rsid w:val="005247DB"/>
    <w:rsid w:val="005A758B"/>
    <w:rsid w:val="00604773"/>
    <w:rsid w:val="0060692C"/>
    <w:rsid w:val="006359C7"/>
    <w:rsid w:val="00671E1C"/>
    <w:rsid w:val="00694DEC"/>
    <w:rsid w:val="00697671"/>
    <w:rsid w:val="006B0CC0"/>
    <w:rsid w:val="007643A1"/>
    <w:rsid w:val="009A4994"/>
    <w:rsid w:val="00A0111C"/>
    <w:rsid w:val="00A53B38"/>
    <w:rsid w:val="00A731A4"/>
    <w:rsid w:val="00AE4F92"/>
    <w:rsid w:val="00BC05F3"/>
    <w:rsid w:val="00C01CC8"/>
    <w:rsid w:val="00C72290"/>
    <w:rsid w:val="00C725A5"/>
    <w:rsid w:val="00DB0639"/>
    <w:rsid w:val="00E0279D"/>
    <w:rsid w:val="00E04306"/>
    <w:rsid w:val="00E42EF3"/>
    <w:rsid w:val="00E93199"/>
    <w:rsid w:val="00E95F82"/>
    <w:rsid w:val="00F0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2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052FEA"/>
    <w:pPr>
      <w:tabs>
        <w:tab w:val="num" w:pos="360"/>
        <w:tab w:val="num" w:pos="756"/>
      </w:tabs>
      <w:spacing w:line="312" w:lineRule="auto"/>
      <w:ind w:left="756"/>
      <w:jc w:val="both"/>
    </w:pPr>
  </w:style>
  <w:style w:type="character" w:customStyle="1" w:styleId="4">
    <w:name w:val="Основной текст (4)"/>
    <w:link w:val="41"/>
    <w:uiPriority w:val="99"/>
    <w:locked/>
    <w:rsid w:val="00A731A4"/>
    <w:rPr>
      <w:rFonts w:cs="Times New Roman"/>
      <w:shd w:val="clear" w:color="auto" w:fill="FFFFFF"/>
    </w:rPr>
  </w:style>
  <w:style w:type="character" w:customStyle="1" w:styleId="43">
    <w:name w:val="Основной текст (4)3"/>
    <w:uiPriority w:val="99"/>
    <w:rsid w:val="00A731A4"/>
    <w:rPr>
      <w:rFonts w:cs="Times New Roman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731A4"/>
    <w:pPr>
      <w:shd w:val="clear" w:color="auto" w:fill="FFFFFF"/>
      <w:spacing w:line="552" w:lineRule="exact"/>
    </w:pPr>
    <w:rPr>
      <w:rFonts w:eastAsia="Calibri"/>
      <w:lang w:eastAsia="en-US"/>
    </w:rPr>
  </w:style>
  <w:style w:type="character" w:customStyle="1" w:styleId="11">
    <w:name w:val="Основной текст (11)"/>
    <w:link w:val="111"/>
    <w:uiPriority w:val="99"/>
    <w:locked/>
    <w:rsid w:val="00E42EF3"/>
    <w:rPr>
      <w:rFonts w:cs="Times New Roman"/>
      <w:sz w:val="18"/>
      <w:szCs w:val="18"/>
      <w:shd w:val="clear" w:color="auto" w:fill="FFFFFF"/>
    </w:rPr>
  </w:style>
  <w:style w:type="character" w:customStyle="1" w:styleId="110">
    <w:name w:val="Основной текст (11) + Полужирный"/>
    <w:uiPriority w:val="99"/>
    <w:rsid w:val="00E42EF3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42EF3"/>
    <w:pPr>
      <w:shd w:val="clear" w:color="auto" w:fill="FFFFFF"/>
      <w:spacing w:line="216" w:lineRule="exact"/>
      <w:ind w:hanging="260"/>
      <w:jc w:val="both"/>
    </w:pPr>
    <w:rPr>
      <w:rFonts w:eastAsia="Calibri"/>
      <w:b/>
      <w:bCs/>
      <w:sz w:val="18"/>
      <w:szCs w:val="18"/>
      <w:lang w:eastAsia="en-US"/>
    </w:rPr>
  </w:style>
  <w:style w:type="character" w:customStyle="1" w:styleId="BodyTextChar">
    <w:name w:val="Body Text Char"/>
    <w:uiPriority w:val="99"/>
    <w:locked/>
    <w:rsid w:val="00E42EF3"/>
    <w:rPr>
      <w:rFonts w:cs="Times New Roman"/>
      <w:color w:val="000000"/>
      <w:sz w:val="18"/>
      <w:szCs w:val="18"/>
      <w:lang w:eastAsia="ru-RU"/>
    </w:rPr>
  </w:style>
  <w:style w:type="paragraph" w:styleId="a4">
    <w:name w:val="Body Text"/>
    <w:basedOn w:val="a"/>
    <w:link w:val="a5"/>
    <w:uiPriority w:val="99"/>
    <w:rsid w:val="00E42EF3"/>
    <w:pPr>
      <w:jc w:val="both"/>
    </w:pPr>
    <w:rPr>
      <w:rFonts w:eastAsia="Calibri"/>
      <w:color w:val="000000"/>
      <w:sz w:val="18"/>
      <w:szCs w:val="18"/>
    </w:rPr>
  </w:style>
  <w:style w:type="character" w:customStyle="1" w:styleId="BodyTextChar1">
    <w:name w:val="Body Text Char1"/>
    <w:uiPriority w:val="99"/>
    <w:semiHidden/>
    <w:rsid w:val="003E23DA"/>
    <w:rPr>
      <w:rFonts w:eastAsia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locked/>
    <w:rsid w:val="00E42EF3"/>
    <w:rPr>
      <w:rFonts w:eastAsia="Times New Roman" w:cs="Times New Roman"/>
      <w:lang w:eastAsia="ru-RU"/>
    </w:rPr>
  </w:style>
  <w:style w:type="character" w:customStyle="1" w:styleId="2">
    <w:name w:val="Основной текст (2)"/>
    <w:link w:val="21"/>
    <w:uiPriority w:val="99"/>
    <w:locked/>
    <w:rsid w:val="00E42EF3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2EF3"/>
    <w:pPr>
      <w:shd w:val="clear" w:color="auto" w:fill="FFFFFF"/>
      <w:spacing w:after="360" w:line="240" w:lineRule="atLeast"/>
      <w:jc w:val="center"/>
    </w:pPr>
    <w:rPr>
      <w:rFonts w:eastAsia="Calibri"/>
      <w:lang w:eastAsia="en-US"/>
    </w:rPr>
  </w:style>
  <w:style w:type="character" w:customStyle="1" w:styleId="6">
    <w:name w:val="Основной текст (6)"/>
    <w:link w:val="61"/>
    <w:uiPriority w:val="99"/>
    <w:locked/>
    <w:rsid w:val="00E42EF3"/>
    <w:rPr>
      <w:rFonts w:cs="Times New Roman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42EF3"/>
    <w:pPr>
      <w:shd w:val="clear" w:color="auto" w:fill="FFFFFF"/>
      <w:spacing w:line="269" w:lineRule="exact"/>
      <w:jc w:val="both"/>
    </w:pPr>
    <w:rPr>
      <w:rFonts w:eastAsia="Calibri"/>
      <w:b/>
      <w:bCs/>
      <w:lang w:eastAsia="en-US"/>
    </w:rPr>
  </w:style>
  <w:style w:type="character" w:customStyle="1" w:styleId="10">
    <w:name w:val="Основной текст (10)"/>
    <w:link w:val="101"/>
    <w:uiPriority w:val="99"/>
    <w:locked/>
    <w:rsid w:val="00BC05F3"/>
    <w:rPr>
      <w:rFonts w:cs="Times New Roman"/>
      <w:sz w:val="18"/>
      <w:szCs w:val="18"/>
      <w:shd w:val="clear" w:color="auto" w:fill="FFFFFF"/>
    </w:rPr>
  </w:style>
  <w:style w:type="character" w:customStyle="1" w:styleId="100">
    <w:name w:val="Основной текст (10) + Полужирный"/>
    <w:uiPriority w:val="99"/>
    <w:rsid w:val="00BC05F3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BC05F3"/>
    <w:pPr>
      <w:shd w:val="clear" w:color="auto" w:fill="FFFFFF"/>
      <w:spacing w:line="211" w:lineRule="exact"/>
      <w:ind w:firstLine="520"/>
      <w:jc w:val="both"/>
    </w:pPr>
    <w:rPr>
      <w:rFonts w:eastAsia="Calibri"/>
      <w:b/>
      <w:bCs/>
      <w:sz w:val="18"/>
      <w:szCs w:val="18"/>
      <w:lang w:eastAsia="en-US"/>
    </w:rPr>
  </w:style>
  <w:style w:type="character" w:customStyle="1" w:styleId="5">
    <w:name w:val="Основной текст (5)"/>
    <w:link w:val="51"/>
    <w:uiPriority w:val="99"/>
    <w:locked/>
    <w:rsid w:val="007643A1"/>
    <w:rPr>
      <w:rFonts w:cs="Times New Roman"/>
      <w:i/>
      <w:i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643A1"/>
    <w:pPr>
      <w:shd w:val="clear" w:color="auto" w:fill="FFFFFF"/>
      <w:spacing w:before="180" w:line="240" w:lineRule="atLeast"/>
    </w:pPr>
    <w:rPr>
      <w:rFonts w:eastAsia="Calibri"/>
      <w:i/>
      <w:iCs/>
      <w:sz w:val="26"/>
      <w:szCs w:val="26"/>
      <w:lang w:eastAsia="en-US"/>
    </w:rPr>
  </w:style>
  <w:style w:type="character" w:customStyle="1" w:styleId="112">
    <w:name w:val="Основной текст (11)2"/>
    <w:uiPriority w:val="99"/>
    <w:rsid w:val="0060477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"/>
    <w:link w:val="31"/>
    <w:uiPriority w:val="99"/>
    <w:locked/>
    <w:rsid w:val="00604773"/>
    <w:rPr>
      <w:rFonts w:cs="Times New Roman"/>
      <w:sz w:val="18"/>
      <w:szCs w:val="18"/>
      <w:shd w:val="clear" w:color="auto" w:fill="FFFFFF"/>
    </w:rPr>
  </w:style>
  <w:style w:type="character" w:customStyle="1" w:styleId="30">
    <w:name w:val="Основной текст (3) + Полужирный"/>
    <w:uiPriority w:val="99"/>
    <w:rsid w:val="00604773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04773"/>
    <w:pPr>
      <w:shd w:val="clear" w:color="auto" w:fill="FFFFFF"/>
      <w:spacing w:after="300" w:line="326" w:lineRule="exact"/>
      <w:ind w:firstLine="660"/>
    </w:pPr>
    <w:rPr>
      <w:rFonts w:eastAsia="Calibri"/>
      <w:b/>
      <w:bCs/>
      <w:sz w:val="18"/>
      <w:szCs w:val="18"/>
      <w:lang w:eastAsia="en-US"/>
    </w:rPr>
  </w:style>
  <w:style w:type="character" w:customStyle="1" w:styleId="a6">
    <w:name w:val="Основной текст + Полужирный"/>
    <w:uiPriority w:val="99"/>
    <w:rsid w:val="00604773"/>
    <w:rPr>
      <w:rFonts w:ascii="Times New Roman" w:hAnsi="Times New Roman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2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052FEA"/>
    <w:pPr>
      <w:tabs>
        <w:tab w:val="num" w:pos="360"/>
        <w:tab w:val="num" w:pos="756"/>
      </w:tabs>
      <w:spacing w:line="312" w:lineRule="auto"/>
      <w:ind w:left="756"/>
      <w:jc w:val="both"/>
    </w:pPr>
  </w:style>
  <w:style w:type="character" w:customStyle="1" w:styleId="4">
    <w:name w:val="Основной текст (4)"/>
    <w:link w:val="41"/>
    <w:uiPriority w:val="99"/>
    <w:locked/>
    <w:rsid w:val="00A731A4"/>
    <w:rPr>
      <w:rFonts w:cs="Times New Roman"/>
      <w:shd w:val="clear" w:color="auto" w:fill="FFFFFF"/>
    </w:rPr>
  </w:style>
  <w:style w:type="character" w:customStyle="1" w:styleId="43">
    <w:name w:val="Основной текст (4)3"/>
    <w:uiPriority w:val="99"/>
    <w:rsid w:val="00A731A4"/>
    <w:rPr>
      <w:rFonts w:cs="Times New Roman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731A4"/>
    <w:pPr>
      <w:shd w:val="clear" w:color="auto" w:fill="FFFFFF"/>
      <w:spacing w:line="552" w:lineRule="exact"/>
    </w:pPr>
    <w:rPr>
      <w:rFonts w:eastAsia="Calibri"/>
      <w:lang w:eastAsia="en-US"/>
    </w:rPr>
  </w:style>
  <w:style w:type="character" w:customStyle="1" w:styleId="11">
    <w:name w:val="Основной текст (11)"/>
    <w:link w:val="111"/>
    <w:uiPriority w:val="99"/>
    <w:locked/>
    <w:rsid w:val="00E42EF3"/>
    <w:rPr>
      <w:rFonts w:cs="Times New Roman"/>
      <w:sz w:val="18"/>
      <w:szCs w:val="18"/>
      <w:shd w:val="clear" w:color="auto" w:fill="FFFFFF"/>
    </w:rPr>
  </w:style>
  <w:style w:type="character" w:customStyle="1" w:styleId="110">
    <w:name w:val="Основной текст (11) + Полужирный"/>
    <w:uiPriority w:val="99"/>
    <w:rsid w:val="00E42EF3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42EF3"/>
    <w:pPr>
      <w:shd w:val="clear" w:color="auto" w:fill="FFFFFF"/>
      <w:spacing w:line="216" w:lineRule="exact"/>
      <w:ind w:hanging="260"/>
      <w:jc w:val="both"/>
    </w:pPr>
    <w:rPr>
      <w:rFonts w:eastAsia="Calibri"/>
      <w:b/>
      <w:bCs/>
      <w:sz w:val="18"/>
      <w:szCs w:val="18"/>
      <w:lang w:eastAsia="en-US"/>
    </w:rPr>
  </w:style>
  <w:style w:type="character" w:customStyle="1" w:styleId="BodyTextChar">
    <w:name w:val="Body Text Char"/>
    <w:uiPriority w:val="99"/>
    <w:locked/>
    <w:rsid w:val="00E42EF3"/>
    <w:rPr>
      <w:rFonts w:cs="Times New Roman"/>
      <w:color w:val="000000"/>
      <w:sz w:val="18"/>
      <w:szCs w:val="18"/>
      <w:lang w:eastAsia="ru-RU"/>
    </w:rPr>
  </w:style>
  <w:style w:type="paragraph" w:styleId="a4">
    <w:name w:val="Body Text"/>
    <w:basedOn w:val="a"/>
    <w:link w:val="a5"/>
    <w:uiPriority w:val="99"/>
    <w:rsid w:val="00E42EF3"/>
    <w:pPr>
      <w:jc w:val="both"/>
    </w:pPr>
    <w:rPr>
      <w:rFonts w:eastAsia="Calibri"/>
      <w:color w:val="000000"/>
      <w:sz w:val="18"/>
      <w:szCs w:val="18"/>
    </w:rPr>
  </w:style>
  <w:style w:type="character" w:customStyle="1" w:styleId="BodyTextChar1">
    <w:name w:val="Body Text Char1"/>
    <w:uiPriority w:val="99"/>
    <w:semiHidden/>
    <w:rsid w:val="003E23DA"/>
    <w:rPr>
      <w:rFonts w:eastAsia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locked/>
    <w:rsid w:val="00E42EF3"/>
    <w:rPr>
      <w:rFonts w:eastAsia="Times New Roman" w:cs="Times New Roman"/>
      <w:lang w:eastAsia="ru-RU"/>
    </w:rPr>
  </w:style>
  <w:style w:type="character" w:customStyle="1" w:styleId="2">
    <w:name w:val="Основной текст (2)"/>
    <w:link w:val="21"/>
    <w:uiPriority w:val="99"/>
    <w:locked/>
    <w:rsid w:val="00E42EF3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2EF3"/>
    <w:pPr>
      <w:shd w:val="clear" w:color="auto" w:fill="FFFFFF"/>
      <w:spacing w:after="360" w:line="240" w:lineRule="atLeast"/>
      <w:jc w:val="center"/>
    </w:pPr>
    <w:rPr>
      <w:rFonts w:eastAsia="Calibri"/>
      <w:lang w:eastAsia="en-US"/>
    </w:rPr>
  </w:style>
  <w:style w:type="character" w:customStyle="1" w:styleId="6">
    <w:name w:val="Основной текст (6)"/>
    <w:link w:val="61"/>
    <w:uiPriority w:val="99"/>
    <w:locked/>
    <w:rsid w:val="00E42EF3"/>
    <w:rPr>
      <w:rFonts w:cs="Times New Roman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42EF3"/>
    <w:pPr>
      <w:shd w:val="clear" w:color="auto" w:fill="FFFFFF"/>
      <w:spacing w:line="269" w:lineRule="exact"/>
      <w:jc w:val="both"/>
    </w:pPr>
    <w:rPr>
      <w:rFonts w:eastAsia="Calibri"/>
      <w:b/>
      <w:bCs/>
      <w:lang w:eastAsia="en-US"/>
    </w:rPr>
  </w:style>
  <w:style w:type="character" w:customStyle="1" w:styleId="10">
    <w:name w:val="Основной текст (10)"/>
    <w:link w:val="101"/>
    <w:uiPriority w:val="99"/>
    <w:locked/>
    <w:rsid w:val="00BC05F3"/>
    <w:rPr>
      <w:rFonts w:cs="Times New Roman"/>
      <w:sz w:val="18"/>
      <w:szCs w:val="18"/>
      <w:shd w:val="clear" w:color="auto" w:fill="FFFFFF"/>
    </w:rPr>
  </w:style>
  <w:style w:type="character" w:customStyle="1" w:styleId="100">
    <w:name w:val="Основной текст (10) + Полужирный"/>
    <w:uiPriority w:val="99"/>
    <w:rsid w:val="00BC05F3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BC05F3"/>
    <w:pPr>
      <w:shd w:val="clear" w:color="auto" w:fill="FFFFFF"/>
      <w:spacing w:line="211" w:lineRule="exact"/>
      <w:ind w:firstLine="520"/>
      <w:jc w:val="both"/>
    </w:pPr>
    <w:rPr>
      <w:rFonts w:eastAsia="Calibri"/>
      <w:b/>
      <w:bCs/>
      <w:sz w:val="18"/>
      <w:szCs w:val="18"/>
      <w:lang w:eastAsia="en-US"/>
    </w:rPr>
  </w:style>
  <w:style w:type="character" w:customStyle="1" w:styleId="5">
    <w:name w:val="Основной текст (5)"/>
    <w:link w:val="51"/>
    <w:uiPriority w:val="99"/>
    <w:locked/>
    <w:rsid w:val="007643A1"/>
    <w:rPr>
      <w:rFonts w:cs="Times New Roman"/>
      <w:i/>
      <w:i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643A1"/>
    <w:pPr>
      <w:shd w:val="clear" w:color="auto" w:fill="FFFFFF"/>
      <w:spacing w:before="180" w:line="240" w:lineRule="atLeast"/>
    </w:pPr>
    <w:rPr>
      <w:rFonts w:eastAsia="Calibri"/>
      <w:i/>
      <w:iCs/>
      <w:sz w:val="26"/>
      <w:szCs w:val="26"/>
      <w:lang w:eastAsia="en-US"/>
    </w:rPr>
  </w:style>
  <w:style w:type="character" w:customStyle="1" w:styleId="112">
    <w:name w:val="Основной текст (11)2"/>
    <w:uiPriority w:val="99"/>
    <w:rsid w:val="0060477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"/>
    <w:link w:val="31"/>
    <w:uiPriority w:val="99"/>
    <w:locked/>
    <w:rsid w:val="00604773"/>
    <w:rPr>
      <w:rFonts w:cs="Times New Roman"/>
      <w:sz w:val="18"/>
      <w:szCs w:val="18"/>
      <w:shd w:val="clear" w:color="auto" w:fill="FFFFFF"/>
    </w:rPr>
  </w:style>
  <w:style w:type="character" w:customStyle="1" w:styleId="30">
    <w:name w:val="Основной текст (3) + Полужирный"/>
    <w:uiPriority w:val="99"/>
    <w:rsid w:val="00604773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04773"/>
    <w:pPr>
      <w:shd w:val="clear" w:color="auto" w:fill="FFFFFF"/>
      <w:spacing w:after="300" w:line="326" w:lineRule="exact"/>
      <w:ind w:firstLine="660"/>
    </w:pPr>
    <w:rPr>
      <w:rFonts w:eastAsia="Calibri"/>
      <w:b/>
      <w:bCs/>
      <w:sz w:val="18"/>
      <w:szCs w:val="18"/>
      <w:lang w:eastAsia="en-US"/>
    </w:rPr>
  </w:style>
  <w:style w:type="character" w:customStyle="1" w:styleId="a6">
    <w:name w:val="Основной текст + Полужирный"/>
    <w:uiPriority w:val="99"/>
    <w:rsid w:val="00604773"/>
    <w:rPr>
      <w:rFonts w:ascii="Times New Roman" w:hAnsi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Марина Марина</cp:lastModifiedBy>
  <cp:revision>3</cp:revision>
  <dcterms:created xsi:type="dcterms:W3CDTF">2019-01-15T07:43:00Z</dcterms:created>
  <dcterms:modified xsi:type="dcterms:W3CDTF">2019-06-22T17:17:00Z</dcterms:modified>
</cp:coreProperties>
</file>