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29E82FC" w:rsidR="00F4783E" w:rsidRPr="006C691D" w:rsidRDefault="001F59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Теория горения и взрыва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48"/>
        <w:gridCol w:w="8333"/>
      </w:tblGrid>
      <w:tr w:rsidR="006D490B" w:rsidRPr="0051416A" w14:paraId="4159AA5C" w14:textId="77777777" w:rsidTr="006D490B">
        <w:trPr>
          <w:jc w:val="center"/>
        </w:trPr>
        <w:tc>
          <w:tcPr>
            <w:tcW w:w="462" w:type="pct"/>
          </w:tcPr>
          <w:p w14:paraId="3C942FAD" w14:textId="1DF2F7A3" w:rsidR="006D490B" w:rsidRPr="006D490B" w:rsidRDefault="006D490B" w:rsidP="006D490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6D490B">
              <w:rPr>
                <w:rFonts w:ascii="Times" w:eastAsia="Calibri" w:hAnsi="Times"/>
                <w:szCs w:val="24"/>
              </w:rPr>
              <w:t>ОК-</w:t>
            </w:r>
            <w:r w:rsidR="001F596C">
              <w:rPr>
                <w:rFonts w:ascii="Times" w:eastAsia="Calibri" w:hAnsi="Times"/>
                <w:szCs w:val="24"/>
              </w:rPr>
              <w:t>11</w:t>
            </w:r>
          </w:p>
        </w:tc>
        <w:tc>
          <w:tcPr>
            <w:tcW w:w="4538" w:type="pct"/>
            <w:vAlign w:val="center"/>
          </w:tcPr>
          <w:p w14:paraId="1BF5D784" w14:textId="6A384F3F" w:rsidR="006D490B" w:rsidRPr="001F596C" w:rsidRDefault="006D490B" w:rsidP="001F596C">
            <w:pPr>
              <w:rPr>
                <w:rFonts w:eastAsia="Calibri"/>
                <w:sz w:val="22"/>
              </w:rPr>
            </w:pPr>
            <w:r w:rsidRPr="006D490B">
              <w:rPr>
                <w:rFonts w:ascii="Times" w:eastAsia="Calibri" w:hAnsi="Times"/>
                <w:szCs w:val="24"/>
              </w:rPr>
              <w:t xml:space="preserve">– </w:t>
            </w:r>
            <w:r w:rsidR="001F596C" w:rsidRPr="00AE583C">
              <w:rPr>
                <w:rFonts w:eastAsia="Calibri"/>
                <w:sz w:val="22"/>
              </w:rPr>
              <w:t>способностью к абстрактному и критическому мышлен</w:t>
            </w:r>
            <w:r w:rsidR="001F596C">
              <w:rPr>
                <w:rFonts w:eastAsia="Calibri"/>
                <w:sz w:val="22"/>
              </w:rPr>
              <w:t>ию, исследованию</w:t>
            </w:r>
            <w:r w:rsidR="001F596C">
              <w:rPr>
                <w:rFonts w:eastAsia="Calibri"/>
                <w:sz w:val="22"/>
              </w:rPr>
              <w:t xml:space="preserve"> </w:t>
            </w:r>
            <w:r w:rsidR="001F596C" w:rsidRPr="00AE583C">
              <w:rPr>
                <w:rFonts w:eastAsia="Calibri"/>
                <w:sz w:val="22"/>
              </w:rPr>
              <w:t>окружающей</w:t>
            </w:r>
            <w:r w:rsidR="001F596C">
              <w:rPr>
                <w:rFonts w:eastAsia="Calibri"/>
                <w:sz w:val="22"/>
              </w:rPr>
              <w:t xml:space="preserve"> </w:t>
            </w:r>
            <w:r w:rsidR="001F596C" w:rsidRPr="00AE583C">
              <w:rPr>
                <w:rFonts w:eastAsia="Calibri"/>
                <w:sz w:val="22"/>
              </w:rPr>
              <w:t>среды для выявления ее возможностей и ресурсов, способностью к принятию нестандартных</w:t>
            </w:r>
            <w:r w:rsidR="001F596C">
              <w:rPr>
                <w:rFonts w:eastAsia="Calibri"/>
                <w:sz w:val="22"/>
              </w:rPr>
              <w:t xml:space="preserve"> </w:t>
            </w:r>
            <w:r w:rsidR="001F596C" w:rsidRPr="00AE583C">
              <w:rPr>
                <w:rFonts w:eastAsia="Calibri"/>
                <w:sz w:val="22"/>
              </w:rPr>
              <w:t>решений и разрешению проблемных ситуаций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1F596C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1F596C" w:rsidRPr="00BA5D1D" w:rsidRDefault="001F596C" w:rsidP="001F59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9F57AEE" w:rsidR="001F596C" w:rsidRPr="001F596C" w:rsidRDefault="001F596C" w:rsidP="001F596C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1F596C">
              <w:rPr>
                <w:rFonts w:ascii="Times" w:hAnsi="Times"/>
                <w:bCs/>
                <w:szCs w:val="24"/>
                <w:lang w:eastAsia="ar-SA"/>
              </w:rPr>
              <w:t>Основные понятия, определения и п</w:t>
            </w:r>
            <w:r w:rsidRPr="001F596C">
              <w:rPr>
                <w:rFonts w:ascii="Times" w:hAnsi="Times"/>
                <w:bCs/>
                <w:szCs w:val="24"/>
                <w:lang w:eastAsia="ar-SA"/>
              </w:rPr>
              <w:t>а</w:t>
            </w:r>
            <w:r w:rsidRPr="001F596C">
              <w:rPr>
                <w:rFonts w:ascii="Times" w:hAnsi="Times"/>
                <w:bCs/>
                <w:szCs w:val="24"/>
                <w:lang w:eastAsia="ar-SA"/>
              </w:rPr>
              <w:t>раметры процесса горения.</w:t>
            </w:r>
          </w:p>
        </w:tc>
      </w:tr>
      <w:tr w:rsidR="001F596C" w:rsidRPr="00BA5D1D" w14:paraId="2724B06A" w14:textId="77777777" w:rsidTr="001F596C">
        <w:trPr>
          <w:trHeight w:val="782"/>
        </w:trPr>
        <w:tc>
          <w:tcPr>
            <w:tcW w:w="670" w:type="dxa"/>
            <w:vAlign w:val="center"/>
          </w:tcPr>
          <w:p w14:paraId="54D3357A" w14:textId="1F7DA424" w:rsidR="001F596C" w:rsidRPr="00BA5D1D" w:rsidRDefault="001F596C" w:rsidP="001F59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27CD2BE3" w:rsidR="001F596C" w:rsidRPr="001F596C" w:rsidRDefault="001F596C" w:rsidP="001F596C">
            <w:pPr>
              <w:rPr>
                <w:rFonts w:cs="Times New Roman"/>
                <w:szCs w:val="24"/>
              </w:rPr>
            </w:pPr>
            <w:r w:rsidRPr="001F596C">
              <w:rPr>
                <w:rFonts w:ascii="Times" w:hAnsi="Times"/>
                <w:color w:val="000000"/>
                <w:szCs w:val="24"/>
              </w:rPr>
              <w:t>Воспламенение г</w:t>
            </w:r>
            <w:r w:rsidRPr="001F596C">
              <w:rPr>
                <w:rFonts w:ascii="Times" w:hAnsi="Times"/>
                <w:color w:val="000000"/>
                <w:szCs w:val="24"/>
              </w:rPr>
              <w:t>о</w:t>
            </w:r>
            <w:r w:rsidRPr="001F596C">
              <w:rPr>
                <w:rFonts w:ascii="Times" w:hAnsi="Times"/>
                <w:color w:val="000000"/>
                <w:szCs w:val="24"/>
              </w:rPr>
              <w:t>рючей смеси, хара</w:t>
            </w:r>
            <w:r w:rsidRPr="001F596C">
              <w:rPr>
                <w:rFonts w:ascii="Times" w:hAnsi="Times"/>
                <w:color w:val="000000"/>
                <w:szCs w:val="24"/>
              </w:rPr>
              <w:t>к</w:t>
            </w:r>
            <w:r w:rsidRPr="001F596C">
              <w:rPr>
                <w:rFonts w:ascii="Times" w:hAnsi="Times"/>
                <w:color w:val="000000"/>
                <w:szCs w:val="24"/>
              </w:rPr>
              <w:t xml:space="preserve">теристики горения </w:t>
            </w:r>
            <w:proofErr w:type="spellStart"/>
            <w:r w:rsidRPr="001F596C">
              <w:rPr>
                <w:rFonts w:ascii="Times" w:hAnsi="Times"/>
                <w:color w:val="000000"/>
                <w:szCs w:val="24"/>
              </w:rPr>
              <w:t>газовоздушных</w:t>
            </w:r>
            <w:proofErr w:type="spellEnd"/>
            <w:r w:rsidRPr="001F596C">
              <w:rPr>
                <w:rFonts w:ascii="Times" w:hAnsi="Times"/>
                <w:color w:val="000000"/>
                <w:szCs w:val="24"/>
              </w:rPr>
              <w:t xml:space="preserve"> и </w:t>
            </w:r>
            <w:r w:rsidRPr="001F596C">
              <w:rPr>
                <w:rFonts w:ascii="Times" w:hAnsi="Times"/>
                <w:szCs w:val="24"/>
              </w:rPr>
              <w:t>пылевоздушных с</w:t>
            </w:r>
            <w:r w:rsidRPr="001F596C">
              <w:rPr>
                <w:rFonts w:ascii="Times" w:hAnsi="Times"/>
                <w:szCs w:val="24"/>
              </w:rPr>
              <w:t>и</w:t>
            </w:r>
            <w:r w:rsidRPr="001F596C">
              <w:rPr>
                <w:rFonts w:ascii="Times" w:hAnsi="Times"/>
                <w:szCs w:val="24"/>
              </w:rPr>
              <w:t>стем и</w:t>
            </w:r>
            <w:r w:rsidRPr="001F596C">
              <w:rPr>
                <w:rFonts w:ascii="Times" w:hAnsi="Times"/>
                <w:color w:val="000000"/>
                <w:szCs w:val="24"/>
              </w:rPr>
              <w:t xml:space="preserve"> условия пр</w:t>
            </w:r>
            <w:r w:rsidRPr="001F596C">
              <w:rPr>
                <w:rFonts w:ascii="Times" w:hAnsi="Times"/>
                <w:color w:val="000000"/>
                <w:szCs w:val="24"/>
              </w:rPr>
              <w:t>е</w:t>
            </w:r>
            <w:r w:rsidRPr="001F596C">
              <w:rPr>
                <w:rFonts w:ascii="Times" w:hAnsi="Times"/>
                <w:color w:val="000000"/>
                <w:szCs w:val="24"/>
              </w:rPr>
              <w:t>кращения горения горючих систем.</w:t>
            </w:r>
          </w:p>
        </w:tc>
      </w:tr>
      <w:tr w:rsidR="001F596C" w:rsidRPr="00BA5D1D" w14:paraId="13BF400E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45909378" w14:textId="320EBCAA" w:rsidR="001F596C" w:rsidRPr="00BA5D1D" w:rsidRDefault="001F596C" w:rsidP="001F59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189AADBA" w:rsidR="001F596C" w:rsidRPr="001F596C" w:rsidRDefault="001F596C" w:rsidP="001F596C">
            <w:pPr>
              <w:rPr>
                <w:szCs w:val="24"/>
              </w:rPr>
            </w:pPr>
            <w:r w:rsidRPr="001F596C">
              <w:rPr>
                <w:rFonts w:ascii="Times" w:hAnsi="Times"/>
                <w:szCs w:val="24"/>
              </w:rPr>
              <w:t xml:space="preserve">Характеристика взрывчатых </w:t>
            </w:r>
            <w:proofErr w:type="spellStart"/>
            <w:r w:rsidRPr="001F596C">
              <w:rPr>
                <w:rFonts w:ascii="Times" w:hAnsi="Times"/>
                <w:szCs w:val="24"/>
              </w:rPr>
              <w:t>в</w:t>
            </w:r>
            <w:r w:rsidRPr="001F596C">
              <w:rPr>
                <w:rFonts w:ascii="Times" w:hAnsi="Times"/>
                <w:szCs w:val="24"/>
              </w:rPr>
              <w:t>е</w:t>
            </w:r>
            <w:r w:rsidRPr="001F596C">
              <w:rPr>
                <w:rFonts w:ascii="Times" w:hAnsi="Times"/>
                <w:szCs w:val="24"/>
              </w:rPr>
              <w:t>щесв</w:t>
            </w:r>
            <w:proofErr w:type="spellEnd"/>
            <w:r w:rsidRPr="001F596C">
              <w:rPr>
                <w:rFonts w:ascii="Times" w:hAnsi="Times"/>
                <w:szCs w:val="24"/>
              </w:rPr>
              <w:t xml:space="preserve"> </w:t>
            </w:r>
            <w:bookmarkStart w:id="0" w:name="_GoBack"/>
            <w:bookmarkEnd w:id="0"/>
            <w:r w:rsidRPr="001F596C">
              <w:rPr>
                <w:rFonts w:ascii="Times" w:hAnsi="Times"/>
                <w:szCs w:val="24"/>
              </w:rPr>
              <w:t>и взрывных превращений.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585DBAFC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1F596C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41D70"/>
    <w:rsid w:val="00272AEB"/>
    <w:rsid w:val="002B58C9"/>
    <w:rsid w:val="00310856"/>
    <w:rsid w:val="003534CD"/>
    <w:rsid w:val="003925E2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03F3C8F-D5B1-EB4B-82BD-C49F62E7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2019-01-14T20:08:00Z</dcterms:created>
  <dcterms:modified xsi:type="dcterms:W3CDTF">2019-01-14T20:11:00Z</dcterms:modified>
</cp:coreProperties>
</file>