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24733C33" w:rsidR="00F4783E" w:rsidRPr="006C691D" w:rsidRDefault="00ED14E9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ВВЕДЕНИЕ В ПРОФЕССИЮ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ED14E9" w:rsidRPr="0051416A" w14:paraId="4159AA5C" w14:textId="77777777" w:rsidTr="00ED14E9">
        <w:trPr>
          <w:jc w:val="center"/>
        </w:trPr>
        <w:tc>
          <w:tcPr>
            <w:tcW w:w="605" w:type="pct"/>
          </w:tcPr>
          <w:p w14:paraId="3C942FAD" w14:textId="5B0AD620" w:rsidR="00ED14E9" w:rsidRPr="006D490B" w:rsidRDefault="00ED14E9" w:rsidP="00ED14E9">
            <w:pPr>
              <w:ind w:right="-113"/>
              <w:jc w:val="right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ПК-19</w:t>
            </w:r>
            <w:r>
              <w:rPr>
                <w:color w:val="000000"/>
                <w:szCs w:val="24"/>
              </w:rPr>
              <w:t xml:space="preserve"> – </w:t>
            </w:r>
          </w:p>
        </w:tc>
        <w:tc>
          <w:tcPr>
            <w:tcW w:w="4395" w:type="pct"/>
            <w:vAlign w:val="center"/>
          </w:tcPr>
          <w:p w14:paraId="1BF5D784" w14:textId="2A5BB8C1" w:rsidR="00ED14E9" w:rsidRPr="006D490B" w:rsidRDefault="00ED14E9" w:rsidP="00ED14E9">
            <w:pPr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 xml:space="preserve">способностью ориентироваться в основных проблемах </w:t>
            </w:r>
            <w:proofErr w:type="spellStart"/>
            <w:r>
              <w:rPr>
                <w:color w:val="000000"/>
                <w:szCs w:val="24"/>
              </w:rPr>
              <w:t>техносферной</w:t>
            </w:r>
            <w:proofErr w:type="spellEnd"/>
            <w:r>
              <w:rPr>
                <w:color w:val="000000"/>
                <w:szCs w:val="24"/>
              </w:rPr>
              <w:t xml:space="preserve"> безопасности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ED14E9" w14:paraId="4476B170" w14:textId="77777777" w:rsidTr="00C15332">
        <w:tc>
          <w:tcPr>
            <w:tcW w:w="670" w:type="dxa"/>
          </w:tcPr>
          <w:p w14:paraId="104D1467" w14:textId="77777777" w:rsidR="00C172D1" w:rsidRPr="00ED14E9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ED14E9">
              <w:rPr>
                <w:rFonts w:cs="Times New Roman"/>
                <w:szCs w:val="24"/>
              </w:rPr>
              <w:t>№ п</w:t>
            </w:r>
            <w:r w:rsidRPr="00ED14E9">
              <w:rPr>
                <w:rFonts w:cs="Times New Roman"/>
                <w:szCs w:val="24"/>
                <w:lang w:val="en-US"/>
              </w:rPr>
              <w:t>/</w:t>
            </w:r>
            <w:r w:rsidRPr="00ED14E9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ED14E9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D14E9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ED14E9" w:rsidRPr="00ED14E9" w14:paraId="5E754B36" w14:textId="77777777" w:rsidTr="00C15332">
        <w:tc>
          <w:tcPr>
            <w:tcW w:w="670" w:type="dxa"/>
          </w:tcPr>
          <w:p w14:paraId="1881EB2F" w14:textId="10762532" w:rsidR="00ED14E9" w:rsidRPr="00ED14E9" w:rsidRDefault="00ED14E9" w:rsidP="00ED14E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4A5C53C0" w:rsidR="00ED14E9" w:rsidRPr="00ED14E9" w:rsidRDefault="00ED14E9" w:rsidP="00ED14E9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ED14E9">
              <w:rPr>
                <w:szCs w:val="24"/>
              </w:rPr>
              <w:t xml:space="preserve">Вводная часть. </w:t>
            </w:r>
          </w:p>
        </w:tc>
      </w:tr>
      <w:tr w:rsidR="00ED14E9" w:rsidRPr="00ED14E9" w14:paraId="2724B06A" w14:textId="77777777" w:rsidTr="00C15332">
        <w:tc>
          <w:tcPr>
            <w:tcW w:w="670" w:type="dxa"/>
          </w:tcPr>
          <w:p w14:paraId="54D3357A" w14:textId="1F7DA424" w:rsidR="00ED14E9" w:rsidRPr="00ED14E9" w:rsidRDefault="00ED14E9" w:rsidP="00ED14E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6E7E7D2C" w:rsidR="00ED14E9" w:rsidRPr="00ED14E9" w:rsidRDefault="00ED14E9" w:rsidP="00ED14E9">
            <w:pPr>
              <w:rPr>
                <w:rFonts w:cs="Times New Roman"/>
                <w:szCs w:val="24"/>
              </w:rPr>
            </w:pPr>
            <w:r w:rsidRPr="00ED14E9">
              <w:rPr>
                <w:szCs w:val="24"/>
              </w:rPr>
              <w:t xml:space="preserve">Научные направления, реализуемые на кафедре. </w:t>
            </w:r>
          </w:p>
        </w:tc>
      </w:tr>
      <w:tr w:rsidR="00ED14E9" w:rsidRPr="00ED14E9" w14:paraId="13BF400E" w14:textId="77777777" w:rsidTr="00C15332">
        <w:tc>
          <w:tcPr>
            <w:tcW w:w="670" w:type="dxa"/>
          </w:tcPr>
          <w:p w14:paraId="45909378" w14:textId="320EBCAA" w:rsidR="00ED14E9" w:rsidRPr="00ED14E9" w:rsidRDefault="00ED14E9" w:rsidP="00ED14E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3CFA2730" w:rsidR="00ED14E9" w:rsidRPr="00ED14E9" w:rsidRDefault="00ED14E9" w:rsidP="00ED14E9">
            <w:pPr>
              <w:rPr>
                <w:szCs w:val="24"/>
              </w:rPr>
            </w:pPr>
            <w:r w:rsidRPr="00ED14E9">
              <w:rPr>
                <w:szCs w:val="24"/>
              </w:rPr>
              <w:t>Направление профессиональной деятельности</w:t>
            </w:r>
          </w:p>
        </w:tc>
      </w:tr>
      <w:tr w:rsidR="00ED14E9" w:rsidRPr="00ED14E9" w14:paraId="5BBC1A76" w14:textId="77777777" w:rsidTr="00C15332">
        <w:tc>
          <w:tcPr>
            <w:tcW w:w="670" w:type="dxa"/>
          </w:tcPr>
          <w:p w14:paraId="2B091E06" w14:textId="7A689973" w:rsidR="00ED14E9" w:rsidRPr="00ED14E9" w:rsidRDefault="00ED14E9" w:rsidP="00ED14E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1166484A" w:rsidR="00ED14E9" w:rsidRPr="00ED14E9" w:rsidRDefault="00ED14E9" w:rsidP="00ED14E9">
            <w:pPr>
              <w:pStyle w:val="Default"/>
            </w:pPr>
            <w:r w:rsidRPr="00ED14E9">
              <w:rPr>
                <w:bCs/>
              </w:rPr>
              <w:t>Содержание учебной деятельности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4CE096ED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ED14E9">
        <w:rPr>
          <w:b/>
          <w:szCs w:val="24"/>
        </w:rPr>
        <w:t>зачет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D9691E"/>
    <w:rsid w:val="00E1535A"/>
    <w:rsid w:val="00ED14E9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97983B45-9306-0B4B-93BE-3264A211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2016-09-27T11:20:00Z</cp:lastPrinted>
  <dcterms:created xsi:type="dcterms:W3CDTF">2019-01-17T19:44:00Z</dcterms:created>
  <dcterms:modified xsi:type="dcterms:W3CDTF">2019-02-19T19:41:00Z</dcterms:modified>
</cp:coreProperties>
</file>