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C558FF" w:rsidTr="004B1412">
        <w:trPr>
          <w:trHeight w:val="567"/>
        </w:trPr>
        <w:tc>
          <w:tcPr>
            <w:tcW w:w="9889" w:type="dxa"/>
            <w:gridSpan w:val="3"/>
            <w:vAlign w:val="center"/>
          </w:tcPr>
          <w:p w:rsidR="00C558FF" w:rsidRPr="00F5486D" w:rsidRDefault="00C558FF" w:rsidP="004B14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>
              <w:rPr>
                <w:rStyle w:val="a5"/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C558FF" w:rsidRPr="00393DC1" w:rsidRDefault="00C558FF" w:rsidP="004B1412">
            <w:pPr>
              <w:jc w:val="center"/>
              <w:rPr>
                <w:b/>
                <w:sz w:val="26"/>
                <w:szCs w:val="26"/>
              </w:rPr>
            </w:pPr>
            <w:r w:rsidRPr="00393DC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C558FF" w:rsidTr="004B1412">
        <w:trPr>
          <w:trHeight w:val="60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C558FF" w:rsidRPr="00C258B0" w:rsidRDefault="00C558FF" w:rsidP="004B1412">
            <w:pPr>
              <w:jc w:val="center"/>
              <w:rPr>
                <w:b/>
                <w:sz w:val="26"/>
                <w:szCs w:val="26"/>
              </w:rPr>
            </w:pPr>
            <w:r w:rsidRPr="00531042">
              <w:rPr>
                <w:b/>
                <w:sz w:val="26"/>
                <w:szCs w:val="26"/>
              </w:rPr>
              <w:t>Информационное обеспечение стандартизации и подтверждения соответствия</w:t>
            </w:r>
          </w:p>
        </w:tc>
      </w:tr>
      <w:tr w:rsidR="00C558FF" w:rsidRPr="000743F9" w:rsidTr="004B141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58FF" w:rsidRPr="000743F9" w:rsidRDefault="00C558FF" w:rsidP="004B141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58FF" w:rsidRPr="000743F9" w:rsidRDefault="00C558FF" w:rsidP="004B141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бакалавриат</w:t>
            </w:r>
          </w:p>
        </w:tc>
      </w:tr>
      <w:tr w:rsidR="00C558FF" w:rsidRPr="000743F9" w:rsidTr="004B1412">
        <w:trPr>
          <w:trHeight w:val="567"/>
        </w:trPr>
        <w:tc>
          <w:tcPr>
            <w:tcW w:w="3330" w:type="dxa"/>
            <w:shd w:val="clear" w:color="auto" w:fill="auto"/>
          </w:tcPr>
          <w:p w:rsidR="00C558FF" w:rsidRPr="000743F9" w:rsidRDefault="00C558FF" w:rsidP="004B141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C558FF" w:rsidRPr="000743F9" w:rsidRDefault="00C558FF" w:rsidP="004B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743F9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Pr="00393DC1">
              <w:rPr>
                <w:sz w:val="24"/>
                <w:szCs w:val="24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:rsidR="00C558FF" w:rsidRDefault="00C558FF" w:rsidP="004B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743F9">
              <w:rPr>
                <w:sz w:val="24"/>
                <w:szCs w:val="24"/>
              </w:rPr>
              <w:t>аименование</w:t>
            </w:r>
            <w:r>
              <w:rPr>
                <w:sz w:val="24"/>
                <w:szCs w:val="24"/>
              </w:rPr>
              <w:t xml:space="preserve"> </w:t>
            </w:r>
          </w:p>
          <w:p w:rsidR="00C558FF" w:rsidRPr="000743F9" w:rsidRDefault="00C558FF" w:rsidP="004B1412">
            <w:pPr>
              <w:rPr>
                <w:sz w:val="24"/>
                <w:szCs w:val="24"/>
              </w:rPr>
            </w:pPr>
            <w:r w:rsidRPr="00393DC1"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C558FF" w:rsidRPr="000743F9" w:rsidTr="004B1412">
        <w:trPr>
          <w:trHeight w:val="567"/>
        </w:trPr>
        <w:tc>
          <w:tcPr>
            <w:tcW w:w="3330" w:type="dxa"/>
            <w:shd w:val="clear" w:color="auto" w:fill="auto"/>
          </w:tcPr>
          <w:p w:rsidR="00C558FF" w:rsidRPr="000743F9" w:rsidRDefault="00C558FF" w:rsidP="004B141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558FF" w:rsidRDefault="00C558FF" w:rsidP="004B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743F9">
              <w:rPr>
                <w:sz w:val="24"/>
                <w:szCs w:val="24"/>
              </w:rPr>
              <w:t>аименование</w:t>
            </w:r>
            <w:r>
              <w:rPr>
                <w:sz w:val="24"/>
                <w:szCs w:val="24"/>
              </w:rPr>
              <w:t xml:space="preserve"> </w:t>
            </w:r>
          </w:p>
          <w:p w:rsidR="00C558FF" w:rsidRPr="000743F9" w:rsidRDefault="00C558FF" w:rsidP="004B1412">
            <w:pPr>
              <w:rPr>
                <w:sz w:val="24"/>
                <w:szCs w:val="24"/>
              </w:rPr>
            </w:pPr>
            <w:r w:rsidRPr="00393DC1">
              <w:rPr>
                <w:sz w:val="24"/>
                <w:szCs w:val="24"/>
              </w:rPr>
              <w:t>Инновационные системы стандартизации и сертификации</w:t>
            </w:r>
          </w:p>
        </w:tc>
      </w:tr>
      <w:tr w:rsidR="00C558FF" w:rsidRPr="000743F9" w:rsidTr="004B1412">
        <w:trPr>
          <w:trHeight w:val="567"/>
        </w:trPr>
        <w:tc>
          <w:tcPr>
            <w:tcW w:w="3330" w:type="dxa"/>
            <w:shd w:val="clear" w:color="auto" w:fill="auto"/>
          </w:tcPr>
          <w:p w:rsidR="00C558FF" w:rsidRPr="000743F9" w:rsidRDefault="00C558FF" w:rsidP="004B141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558FF" w:rsidRPr="00482572" w:rsidRDefault="00C558FF" w:rsidP="004B1412">
            <w:pPr>
              <w:rPr>
                <w:sz w:val="24"/>
                <w:szCs w:val="24"/>
              </w:rPr>
            </w:pPr>
            <w:r w:rsidRPr="00482572">
              <w:rPr>
                <w:sz w:val="24"/>
                <w:szCs w:val="24"/>
              </w:rPr>
              <w:t>4 года</w:t>
            </w:r>
          </w:p>
        </w:tc>
      </w:tr>
      <w:tr w:rsidR="00C558FF" w:rsidRPr="000743F9" w:rsidTr="004B141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558FF" w:rsidRPr="000743F9" w:rsidRDefault="00843870" w:rsidP="004B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C558FF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558FF" w:rsidRPr="000743F9" w:rsidRDefault="00C558FF" w:rsidP="004B141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C558FF" w:rsidRPr="000743F9" w:rsidRDefault="00C558FF" w:rsidP="00C558FF">
      <w:pPr>
        <w:pStyle w:val="a6"/>
        <w:numPr>
          <w:ilvl w:val="3"/>
          <w:numId w:val="2"/>
        </w:numPr>
        <w:jc w:val="both"/>
        <w:rPr>
          <w:i/>
          <w:sz w:val="24"/>
          <w:szCs w:val="24"/>
        </w:rPr>
      </w:pPr>
    </w:p>
    <w:p w:rsidR="00C558FF" w:rsidRPr="00482572" w:rsidRDefault="00C558FF" w:rsidP="00C558FF">
      <w:pPr>
        <w:pStyle w:val="a6"/>
        <w:numPr>
          <w:ilvl w:val="3"/>
          <w:numId w:val="2"/>
        </w:numPr>
        <w:jc w:val="both"/>
        <w:rPr>
          <w:sz w:val="24"/>
          <w:szCs w:val="24"/>
        </w:rPr>
      </w:pPr>
      <w:r w:rsidRPr="00482572">
        <w:rPr>
          <w:sz w:val="24"/>
          <w:szCs w:val="24"/>
        </w:rPr>
        <w:t>Учебная дисциплина «</w:t>
      </w:r>
      <w:r w:rsidRPr="00531042">
        <w:rPr>
          <w:sz w:val="24"/>
          <w:szCs w:val="24"/>
        </w:rPr>
        <w:t>Информационное обеспечение стандартизации и подтверждения соответствия</w:t>
      </w:r>
      <w:r w:rsidRPr="00482572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482572">
        <w:rPr>
          <w:sz w:val="24"/>
          <w:szCs w:val="24"/>
        </w:rPr>
        <w:t xml:space="preserve">изучается в </w:t>
      </w:r>
      <w:r>
        <w:rPr>
          <w:sz w:val="24"/>
          <w:szCs w:val="24"/>
        </w:rPr>
        <w:t xml:space="preserve">четвертом </w:t>
      </w:r>
      <w:r w:rsidRPr="00482572">
        <w:rPr>
          <w:sz w:val="24"/>
          <w:szCs w:val="24"/>
        </w:rPr>
        <w:t>семестре.</w:t>
      </w:r>
    </w:p>
    <w:p w:rsidR="00C558FF" w:rsidRPr="00482572" w:rsidRDefault="00C558FF" w:rsidP="00C558FF">
      <w:pPr>
        <w:pStyle w:val="a6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Pr="0048257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482572">
        <w:rPr>
          <w:sz w:val="24"/>
          <w:szCs w:val="24"/>
        </w:rPr>
        <w:t>не предусмотрена</w:t>
      </w:r>
    </w:p>
    <w:p w:rsidR="00C558FF" w:rsidRPr="00A84551" w:rsidRDefault="00C558FF" w:rsidP="00C558FF">
      <w:pPr>
        <w:pStyle w:val="2"/>
        <w:rPr>
          <w:i/>
        </w:rPr>
      </w:pPr>
      <w:r w:rsidRPr="007B449A">
        <w:t>Форма промежуточной аттестации</w:t>
      </w:r>
    </w:p>
    <w:p w:rsidR="00C558FF" w:rsidRPr="00482572" w:rsidRDefault="00C558FF" w:rsidP="00C558FF">
      <w:pPr>
        <w:pStyle w:val="a6"/>
        <w:numPr>
          <w:ilvl w:val="3"/>
          <w:numId w:val="2"/>
        </w:numPr>
        <w:jc w:val="both"/>
      </w:pPr>
      <w:r>
        <w:rPr>
          <w:bCs/>
          <w:sz w:val="24"/>
          <w:szCs w:val="24"/>
        </w:rPr>
        <w:t xml:space="preserve"> зачет</w:t>
      </w:r>
      <w:r>
        <w:rPr>
          <w:bCs/>
          <w:i/>
          <w:sz w:val="24"/>
          <w:szCs w:val="24"/>
        </w:rPr>
        <w:t xml:space="preserve"> </w:t>
      </w:r>
    </w:p>
    <w:p w:rsidR="00C558FF" w:rsidRPr="007B449A" w:rsidRDefault="00C558FF" w:rsidP="00C558FF">
      <w:pPr>
        <w:pStyle w:val="a6"/>
        <w:numPr>
          <w:ilvl w:val="3"/>
          <w:numId w:val="2"/>
        </w:numPr>
        <w:jc w:val="both"/>
      </w:pPr>
      <w:r w:rsidRPr="007B449A">
        <w:t>Место учебной дисциплины в структуре ОПОП</w:t>
      </w:r>
    </w:p>
    <w:p w:rsidR="00C558FF" w:rsidRPr="00482572" w:rsidRDefault="00C558FF" w:rsidP="00C558FF">
      <w:pPr>
        <w:pStyle w:val="a6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 w:rsidRPr="00531042">
        <w:rPr>
          <w:sz w:val="24"/>
          <w:szCs w:val="24"/>
        </w:rPr>
        <w:t>Информационное обеспечение стандартизации и подтверждения соответствия</w:t>
      </w:r>
      <w:r>
        <w:rPr>
          <w:sz w:val="24"/>
          <w:szCs w:val="24"/>
        </w:rPr>
        <w:t>»</w:t>
      </w:r>
      <w:r w:rsidRPr="00482572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:rsidR="00C558FF" w:rsidRPr="001D126D" w:rsidRDefault="00C558FF" w:rsidP="00C558FF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C558FF" w:rsidRPr="00DE47C3" w:rsidRDefault="00C558FF" w:rsidP="00C558FF">
      <w:pPr>
        <w:pStyle w:val="a6"/>
        <w:numPr>
          <w:ilvl w:val="3"/>
          <w:numId w:val="2"/>
        </w:numPr>
        <w:jc w:val="both"/>
        <w:rPr>
          <w:sz w:val="24"/>
          <w:szCs w:val="24"/>
        </w:rPr>
      </w:pPr>
      <w:r w:rsidRPr="00DE47C3">
        <w:rPr>
          <w:rFonts w:eastAsia="Times New Roman"/>
          <w:sz w:val="24"/>
          <w:szCs w:val="24"/>
        </w:rPr>
        <w:t xml:space="preserve">Целью изучения дисциплины </w:t>
      </w:r>
      <w:r w:rsidRPr="00DE47C3">
        <w:rPr>
          <w:sz w:val="24"/>
          <w:szCs w:val="24"/>
        </w:rPr>
        <w:t>информационное обеспечение стандартизации и подтверждения соответствия</w:t>
      </w:r>
      <w:r w:rsidRPr="00DE47C3">
        <w:rPr>
          <w:rFonts w:eastAsia="Times New Roman"/>
          <w:sz w:val="24"/>
          <w:szCs w:val="24"/>
        </w:rPr>
        <w:t xml:space="preserve"> является: ознакомление с информационными системами, которые </w:t>
      </w:r>
      <w:r w:rsidR="00843870" w:rsidRPr="00DE47C3">
        <w:rPr>
          <w:rFonts w:eastAsia="Times New Roman"/>
          <w:sz w:val="24"/>
          <w:szCs w:val="24"/>
        </w:rPr>
        <w:t>используются</w:t>
      </w:r>
      <w:r w:rsidRPr="00DE47C3">
        <w:rPr>
          <w:rFonts w:eastAsia="Times New Roman"/>
          <w:sz w:val="24"/>
          <w:szCs w:val="24"/>
        </w:rPr>
        <w:t xml:space="preserve"> для выполнения и представления результатов проекта в  области </w:t>
      </w:r>
      <w:r w:rsidRPr="00DE47C3">
        <w:rPr>
          <w:sz w:val="24"/>
          <w:szCs w:val="24"/>
        </w:rPr>
        <w:t>подтверждения соответствия изделий текстильной и легкой промышленности</w:t>
      </w:r>
      <w:r w:rsidRPr="00DE47C3">
        <w:rPr>
          <w:rFonts w:eastAsia="Times New Roman"/>
          <w:sz w:val="24"/>
          <w:szCs w:val="24"/>
        </w:rPr>
        <w:t>.</w:t>
      </w:r>
    </w:p>
    <w:p w:rsidR="00C558FF" w:rsidRDefault="00C558FF" w:rsidP="00C558FF">
      <w:pPr>
        <w:pStyle w:val="2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3119"/>
        <w:gridCol w:w="4110"/>
      </w:tblGrid>
      <w:tr w:rsidR="00E162CF" w:rsidRPr="00E162CF" w:rsidTr="00DF6F2B">
        <w:trPr>
          <w:tblHeader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162CF" w:rsidRPr="00E162CF" w:rsidRDefault="00E162CF" w:rsidP="00DF6F2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162C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162CF" w:rsidRPr="00E162CF" w:rsidRDefault="00E162CF" w:rsidP="00DF6F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162CF">
              <w:rPr>
                <w:b/>
                <w:color w:val="000000"/>
              </w:rPr>
              <w:t>Код и наименование индикатора</w:t>
            </w:r>
          </w:p>
          <w:p w:rsidR="00E162CF" w:rsidRPr="00E162CF" w:rsidRDefault="00E162CF" w:rsidP="00DF6F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162C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162CF" w:rsidRPr="00E162CF" w:rsidRDefault="00E162CF" w:rsidP="00DF6F2B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162C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162CF" w:rsidRPr="00E162CF" w:rsidRDefault="00E162CF" w:rsidP="00DF6F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162CF">
              <w:rPr>
                <w:b/>
              </w:rPr>
              <w:t>по дисциплине</w:t>
            </w:r>
          </w:p>
        </w:tc>
      </w:tr>
      <w:tr w:rsidR="00E162CF" w:rsidRPr="00E162CF" w:rsidTr="00DF6F2B">
        <w:trPr>
          <w:trHeight w:val="47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62CF" w:rsidRPr="00E162CF" w:rsidRDefault="00E162CF" w:rsidP="00DF6F2B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162CF">
              <w:rPr>
                <w:sz w:val="22"/>
                <w:szCs w:val="22"/>
              </w:rPr>
              <w:t xml:space="preserve">УК-2 </w:t>
            </w:r>
          </w:p>
          <w:p w:rsidR="00E162CF" w:rsidRPr="00E162CF" w:rsidRDefault="00E162CF" w:rsidP="00DF6F2B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162CF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62CF" w:rsidRPr="00E162CF" w:rsidRDefault="00E162CF" w:rsidP="00DF6F2B">
            <w:pPr>
              <w:autoSpaceDE w:val="0"/>
              <w:autoSpaceDN w:val="0"/>
              <w:adjustRightInd w:val="0"/>
              <w:jc w:val="both"/>
            </w:pPr>
            <w:r w:rsidRPr="00E162CF">
              <w:t>ИД-УК-2.4</w:t>
            </w:r>
          </w:p>
          <w:p w:rsidR="00E162CF" w:rsidRPr="00E162CF" w:rsidRDefault="00E162CF" w:rsidP="00DF6F2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</w:rPr>
            </w:pPr>
            <w:r w:rsidRPr="00E162CF">
              <w:rPr>
                <w:rStyle w:val="fontstyle01"/>
                <w:rFonts w:ascii="Times New Roman" w:hAnsi="Times New Roman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62CF" w:rsidRPr="00E162CF" w:rsidRDefault="00E162CF" w:rsidP="00DF6F2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162CF">
              <w:t>Способен использовать современные информационные технологии при выполнении проектов (в том числе научно-исследовательских и опытно-конструкторских работ) оценке соответствия продукции текстильной и легкой промышленности</w:t>
            </w:r>
            <w:proofErr w:type="gramEnd"/>
          </w:p>
        </w:tc>
      </w:tr>
      <w:tr w:rsidR="00E162CF" w:rsidRPr="00E162CF" w:rsidTr="00DF6F2B">
        <w:trPr>
          <w:trHeight w:val="45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62CF" w:rsidRPr="00E162CF" w:rsidRDefault="00E162CF" w:rsidP="00DF6F2B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162CF">
              <w:rPr>
                <w:sz w:val="22"/>
                <w:szCs w:val="22"/>
              </w:rPr>
              <w:t>ПК-1</w:t>
            </w:r>
          </w:p>
          <w:p w:rsidR="00E162CF" w:rsidRPr="00E162CF" w:rsidRDefault="00E162CF" w:rsidP="00DF6F2B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E162CF">
              <w:rPr>
                <w:sz w:val="22"/>
                <w:szCs w:val="22"/>
              </w:rPr>
              <w:t>Способен</w:t>
            </w:r>
            <w:proofErr w:type="gramEnd"/>
            <w:r w:rsidRPr="00E162CF">
              <w:rPr>
                <w:sz w:val="22"/>
                <w:szCs w:val="22"/>
              </w:rPr>
              <w:t xml:space="preserve"> разрабатывать и </w:t>
            </w:r>
            <w:r w:rsidRPr="00E162CF">
              <w:rPr>
                <w:sz w:val="22"/>
                <w:szCs w:val="22"/>
              </w:rPr>
              <w:lastRenderedPageBreak/>
              <w:t>актуализировать документы по стандартизации, используемые в деятельности организации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F" w:rsidRPr="00E162CF" w:rsidRDefault="00E162CF" w:rsidP="00DF6F2B">
            <w:pPr>
              <w:autoSpaceDE w:val="0"/>
              <w:autoSpaceDN w:val="0"/>
              <w:adjustRightInd w:val="0"/>
              <w:jc w:val="both"/>
            </w:pPr>
            <w:r w:rsidRPr="00E162CF">
              <w:lastRenderedPageBreak/>
              <w:t>ИД-ПК-1.4</w:t>
            </w:r>
          </w:p>
          <w:p w:rsidR="00E162CF" w:rsidRPr="00E162CF" w:rsidRDefault="00E162CF" w:rsidP="00DF6F2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</w:rPr>
            </w:pPr>
            <w:r w:rsidRPr="00E162CF">
              <w:rPr>
                <w:rStyle w:val="fontstyle01"/>
                <w:rFonts w:ascii="Times New Roman" w:hAnsi="Times New Roman"/>
              </w:rPr>
              <w:t xml:space="preserve">Разработка элементов системы документооборота </w:t>
            </w:r>
            <w:r w:rsidRPr="00E162CF">
              <w:rPr>
                <w:rStyle w:val="fontstyle01"/>
                <w:rFonts w:ascii="Times New Roman" w:hAnsi="Times New Roman"/>
              </w:rPr>
              <w:lastRenderedPageBreak/>
              <w:t>в организации, формулирование требований к содержанию и построению технической и организационно-распорядительной документации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CF" w:rsidRPr="00E162CF" w:rsidRDefault="00E162CF" w:rsidP="00DF6F2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162CF">
              <w:lastRenderedPageBreak/>
              <w:t>Способен</w:t>
            </w:r>
            <w:proofErr w:type="gramEnd"/>
            <w:r w:rsidRPr="00E162CF">
              <w:t xml:space="preserve"> разрабатывать численные модели при оценке соответствия продукции текстильной и легкой </w:t>
            </w:r>
            <w:r w:rsidRPr="00E162CF">
              <w:lastRenderedPageBreak/>
              <w:t>промышленности</w:t>
            </w:r>
          </w:p>
        </w:tc>
      </w:tr>
      <w:tr w:rsidR="00E162CF" w:rsidRPr="00E162CF" w:rsidTr="00DF6F2B">
        <w:trPr>
          <w:trHeight w:val="9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62CF" w:rsidRPr="00E162CF" w:rsidRDefault="00E162CF" w:rsidP="00DF6F2B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162CF">
              <w:rPr>
                <w:sz w:val="22"/>
                <w:szCs w:val="22"/>
              </w:rPr>
              <w:lastRenderedPageBreak/>
              <w:t>ПК-2</w:t>
            </w:r>
          </w:p>
          <w:p w:rsidR="00E162CF" w:rsidRPr="00E162CF" w:rsidRDefault="00E162CF" w:rsidP="00DF6F2B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E162CF">
              <w:rPr>
                <w:sz w:val="22"/>
                <w:szCs w:val="22"/>
              </w:rPr>
              <w:t>Способен</w:t>
            </w:r>
            <w:proofErr w:type="gramEnd"/>
            <w:r w:rsidRPr="00E162CF">
              <w:rPr>
                <w:sz w:val="22"/>
                <w:szCs w:val="22"/>
              </w:rPr>
              <w:t xml:space="preserve"> выполнять работы по подтверждению соответствия продукции, услуг и систем менеджмента качества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62CF" w:rsidRPr="00E162CF" w:rsidRDefault="00E162CF" w:rsidP="00DF6F2B">
            <w:pPr>
              <w:autoSpaceDE w:val="0"/>
              <w:autoSpaceDN w:val="0"/>
              <w:adjustRightInd w:val="0"/>
              <w:jc w:val="both"/>
            </w:pPr>
            <w:r w:rsidRPr="00E162CF">
              <w:t>ИД-ПК-2.4</w:t>
            </w:r>
          </w:p>
          <w:p w:rsidR="00E162CF" w:rsidRPr="00E162CF" w:rsidRDefault="00E162CF" w:rsidP="00DF6F2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</w:rPr>
            </w:pPr>
            <w:r w:rsidRPr="00E162CF">
              <w:rPr>
                <w:rStyle w:val="fontstyle01"/>
                <w:rFonts w:ascii="Times New Roman" w:hAnsi="Times New Roman"/>
              </w:rPr>
              <w:t>Документирование работ по подтверждению соответствия с помощью специализированного программного обеспечения и федеральной государственной информационной системы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62CF" w:rsidRPr="00E162CF" w:rsidRDefault="00E162CF" w:rsidP="00DF6F2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162CF">
              <w:t>Способен</w:t>
            </w:r>
            <w:proofErr w:type="gramEnd"/>
            <w:r w:rsidRPr="00E162CF">
              <w:t xml:space="preserve"> решать численные модели  различных процессов в пакетах материалов и одежде при  подтверждению соответствия продукции текстильной и легкой промышленности</w:t>
            </w:r>
          </w:p>
        </w:tc>
      </w:tr>
    </w:tbl>
    <w:p w:rsidR="00E162CF" w:rsidRDefault="00E162CF" w:rsidP="00E162CF"/>
    <w:p w:rsidR="00C558FF" w:rsidRDefault="00C558FF" w:rsidP="00C558FF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4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C558FF" w:rsidTr="004B1412">
        <w:trPr>
          <w:trHeight w:val="340"/>
        </w:trPr>
        <w:tc>
          <w:tcPr>
            <w:tcW w:w="3969" w:type="dxa"/>
            <w:vAlign w:val="center"/>
          </w:tcPr>
          <w:p w:rsidR="00C558FF" w:rsidRPr="00DE47C3" w:rsidRDefault="00C558FF" w:rsidP="004B1412">
            <w:pPr>
              <w:rPr>
                <w:i/>
              </w:rPr>
            </w:pPr>
            <w:r w:rsidRPr="00DE47C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C558FF" w:rsidRPr="00DE47C3" w:rsidRDefault="00C558FF" w:rsidP="004B1412">
            <w:pPr>
              <w:jc w:val="center"/>
              <w:rPr>
                <w:i/>
              </w:rPr>
            </w:pPr>
            <w:r w:rsidRPr="00DE47C3"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C558FF" w:rsidRPr="00DE47C3" w:rsidRDefault="00C558FF" w:rsidP="004B1412">
            <w:pPr>
              <w:jc w:val="center"/>
            </w:pPr>
            <w:r w:rsidRPr="00DE47C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558FF" w:rsidRPr="00DE47C3" w:rsidRDefault="00C558FF" w:rsidP="004B1412">
            <w:pPr>
              <w:jc w:val="center"/>
              <w:rPr>
                <w:i/>
              </w:rPr>
            </w:pPr>
            <w:r w:rsidRPr="00DE47C3"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:rsidR="00C558FF" w:rsidRPr="0004140F" w:rsidRDefault="00C558FF" w:rsidP="004B1412">
            <w:pPr>
              <w:rPr>
                <w:i/>
              </w:rPr>
            </w:pPr>
            <w:r w:rsidRPr="00DE47C3">
              <w:rPr>
                <w:b/>
                <w:sz w:val="24"/>
                <w:szCs w:val="24"/>
              </w:rPr>
              <w:t>час.</w:t>
            </w:r>
          </w:p>
        </w:tc>
      </w:tr>
    </w:tbl>
    <w:p w:rsidR="00C558FF" w:rsidRDefault="00C558FF" w:rsidP="00C558FF">
      <w:pPr>
        <w:rPr>
          <w:b/>
        </w:rPr>
      </w:pPr>
    </w:p>
    <w:p w:rsidR="00456D41" w:rsidRDefault="00456D41"/>
    <w:sectPr w:rsidR="00456D41" w:rsidSect="0045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C558FF"/>
    <w:rsid w:val="00456D41"/>
    <w:rsid w:val="0076655D"/>
    <w:rsid w:val="00843870"/>
    <w:rsid w:val="00AF35FE"/>
    <w:rsid w:val="00B71828"/>
    <w:rsid w:val="00BE04F1"/>
    <w:rsid w:val="00C41C8F"/>
    <w:rsid w:val="00C558FF"/>
    <w:rsid w:val="00C61354"/>
    <w:rsid w:val="00C87362"/>
    <w:rsid w:val="00D011BB"/>
    <w:rsid w:val="00D65EFD"/>
    <w:rsid w:val="00E162CF"/>
    <w:rsid w:val="00F2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58F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C558FF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qFormat/>
    <w:rsid w:val="00C558FF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558F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C558F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4">
    <w:name w:val="Table Grid"/>
    <w:basedOn w:val="a2"/>
    <w:uiPriority w:val="59"/>
    <w:rsid w:val="00C55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rsid w:val="00C558FF"/>
    <w:rPr>
      <w:vertAlign w:val="superscript"/>
    </w:rPr>
  </w:style>
  <w:style w:type="paragraph" w:styleId="a6">
    <w:name w:val="List Paragraph"/>
    <w:basedOn w:val="a0"/>
    <w:link w:val="a7"/>
    <w:uiPriority w:val="34"/>
    <w:qFormat/>
    <w:rsid w:val="00C558FF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C558FF"/>
    <w:rPr>
      <w:rFonts w:ascii="Times New Roman" w:eastAsiaTheme="minorEastAsia" w:hAnsi="Times New Roman" w:cs="Times New Roman"/>
      <w:lang w:eastAsia="ru-RU"/>
    </w:rPr>
  </w:style>
  <w:style w:type="paragraph" w:customStyle="1" w:styleId="pboth">
    <w:name w:val="pboth"/>
    <w:basedOn w:val="a0"/>
    <w:rsid w:val="00C558F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C558F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">
    <w:name w:val="список с точками"/>
    <w:basedOn w:val="a0"/>
    <w:rsid w:val="00E162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4</cp:revision>
  <dcterms:created xsi:type="dcterms:W3CDTF">2022-01-18T13:17:00Z</dcterms:created>
  <dcterms:modified xsi:type="dcterms:W3CDTF">2022-01-21T09:19:00Z</dcterms:modified>
</cp:coreProperties>
</file>