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2" w:rsidRDefault="0074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1D5682" w:rsidRDefault="001D5682">
      <w:pPr>
        <w:jc w:val="center"/>
        <w:rPr>
          <w:b/>
          <w:sz w:val="28"/>
          <w:szCs w:val="28"/>
        </w:rPr>
      </w:pPr>
    </w:p>
    <w:p w:rsidR="001D5682" w:rsidRDefault="00746843">
      <w:pPr>
        <w:jc w:val="center"/>
      </w:pPr>
      <w:r>
        <w:rPr>
          <w:b/>
          <w:bCs/>
          <w:sz w:val="28"/>
          <w:szCs w:val="28"/>
        </w:rPr>
        <w:t>«</w:t>
      </w:r>
      <w:r w:rsidR="00020FF4">
        <w:rPr>
          <w:b/>
          <w:bCs/>
          <w:sz w:val="28"/>
          <w:szCs w:val="28"/>
        </w:rPr>
        <w:t>Автоматизация измерений, контроля и испытаний</w:t>
      </w:r>
      <w:r>
        <w:rPr>
          <w:b/>
          <w:bCs/>
          <w:sz w:val="28"/>
          <w:szCs w:val="28"/>
        </w:rPr>
        <w:t>»</w:t>
      </w:r>
    </w:p>
    <w:p w:rsidR="001D5682" w:rsidRDefault="001D5682">
      <w:pPr>
        <w:jc w:val="center"/>
        <w:rPr>
          <w:b/>
          <w:sz w:val="28"/>
          <w:szCs w:val="28"/>
        </w:rPr>
      </w:pPr>
    </w:p>
    <w:p w:rsidR="001D5682" w:rsidRDefault="001D5682">
      <w:pPr>
        <w:jc w:val="center"/>
        <w:rPr>
          <w:b/>
          <w:sz w:val="28"/>
          <w:szCs w:val="28"/>
        </w:rPr>
      </w:pPr>
    </w:p>
    <w:p w:rsidR="001D5682" w:rsidRDefault="0074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  27.03.01 Стандартизация и метрология </w:t>
      </w:r>
    </w:p>
    <w:p w:rsidR="001D5682" w:rsidRDefault="001D5682">
      <w:pPr>
        <w:rPr>
          <w:b/>
          <w:sz w:val="28"/>
          <w:szCs w:val="28"/>
        </w:rPr>
      </w:pPr>
    </w:p>
    <w:p w:rsidR="003F1E4B" w:rsidRDefault="0074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  Стандартизация и сертификация в </w:t>
      </w:r>
      <w:proofErr w:type="gramStart"/>
      <w:r w:rsidR="003F1E4B">
        <w:rPr>
          <w:b/>
          <w:sz w:val="28"/>
          <w:szCs w:val="28"/>
        </w:rPr>
        <w:t>текстильной</w:t>
      </w:r>
      <w:proofErr w:type="gramEnd"/>
      <w:r w:rsidR="003F1E4B">
        <w:rPr>
          <w:b/>
          <w:sz w:val="28"/>
          <w:szCs w:val="28"/>
        </w:rPr>
        <w:t xml:space="preserve">        </w:t>
      </w:r>
    </w:p>
    <w:p w:rsidR="001D5682" w:rsidRDefault="00746843">
      <w:r>
        <w:rPr>
          <w:b/>
          <w:sz w:val="28"/>
          <w:szCs w:val="28"/>
        </w:rPr>
        <w:t xml:space="preserve">                                           </w:t>
      </w:r>
      <w:r w:rsidR="003F1E4B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легкой </w:t>
      </w:r>
      <w:r>
        <w:rPr>
          <w:b/>
          <w:sz w:val="28"/>
          <w:szCs w:val="28"/>
        </w:rPr>
        <w:t>промышленности</w:t>
      </w:r>
    </w:p>
    <w:p w:rsidR="001D5682" w:rsidRDefault="0074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1D5682" w:rsidRDefault="001D5682">
      <w:pPr>
        <w:rPr>
          <w:b/>
          <w:sz w:val="28"/>
          <w:szCs w:val="28"/>
        </w:rPr>
      </w:pPr>
    </w:p>
    <w:p w:rsidR="001D5682" w:rsidRDefault="001D5682">
      <w:pPr>
        <w:rPr>
          <w:b/>
          <w:sz w:val="28"/>
          <w:szCs w:val="28"/>
        </w:rPr>
      </w:pPr>
    </w:p>
    <w:p w:rsidR="001D5682" w:rsidRDefault="0074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25457F" w:rsidRDefault="0025457F">
      <w:pPr>
        <w:rPr>
          <w:b/>
          <w:sz w:val="28"/>
          <w:szCs w:val="28"/>
        </w:rPr>
      </w:pPr>
    </w:p>
    <w:p w:rsidR="001D5682" w:rsidRDefault="0025457F">
      <w:pPr>
        <w:rPr>
          <w:sz w:val="28"/>
          <w:szCs w:val="28"/>
        </w:rPr>
      </w:pPr>
      <w:r w:rsidRPr="0025457F">
        <w:rPr>
          <w:sz w:val="28"/>
          <w:szCs w:val="28"/>
        </w:rPr>
        <w:t>Выпускник должен обладать:</w:t>
      </w:r>
    </w:p>
    <w:p w:rsidR="001531BD" w:rsidRPr="0025457F" w:rsidRDefault="001531BD">
      <w:pPr>
        <w:rPr>
          <w:sz w:val="28"/>
          <w:szCs w:val="28"/>
        </w:rPr>
      </w:pPr>
    </w:p>
    <w:p w:rsidR="001D5682" w:rsidRPr="0025457F" w:rsidRDefault="00746843" w:rsidP="0025457F">
      <w:pPr>
        <w:rPr>
          <w:color w:val="000000"/>
          <w:sz w:val="28"/>
          <w:szCs w:val="28"/>
        </w:rPr>
      </w:pPr>
      <w:r w:rsidRPr="0025457F">
        <w:rPr>
          <w:color w:val="000000"/>
          <w:sz w:val="28"/>
          <w:szCs w:val="28"/>
        </w:rPr>
        <w:t>ПК-</w:t>
      </w:r>
      <w:r w:rsidR="0025457F" w:rsidRPr="0025457F">
        <w:rPr>
          <w:color w:val="000000"/>
          <w:sz w:val="28"/>
          <w:szCs w:val="28"/>
        </w:rPr>
        <w:t>1</w:t>
      </w:r>
      <w:r w:rsidRPr="0025457F">
        <w:rPr>
          <w:color w:val="000000"/>
          <w:sz w:val="28"/>
          <w:szCs w:val="28"/>
        </w:rPr>
        <w:t xml:space="preserve">   </w:t>
      </w:r>
      <w:r w:rsidRPr="0025457F">
        <w:rPr>
          <w:sz w:val="28"/>
          <w:szCs w:val="28"/>
        </w:rPr>
        <w:t xml:space="preserve"> </w:t>
      </w:r>
      <w:r w:rsidR="0025457F" w:rsidRPr="0025457F">
        <w:rPr>
          <w:sz w:val="28"/>
          <w:szCs w:val="28"/>
        </w:rPr>
        <w:t xml:space="preserve">способностью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</w:t>
      </w:r>
      <w:proofErr w:type="gramStart"/>
      <w:r w:rsidR="0025457F" w:rsidRPr="0025457F">
        <w:rPr>
          <w:sz w:val="28"/>
          <w:szCs w:val="28"/>
        </w:rPr>
        <w:t>контроль за</w:t>
      </w:r>
      <w:proofErr w:type="gramEnd"/>
      <w:r w:rsidR="0025457F" w:rsidRPr="0025457F">
        <w:rPr>
          <w:sz w:val="28"/>
          <w:szCs w:val="28"/>
        </w:rPr>
        <w:t xml:space="preserve"> соблюдением установленных требований, действующих норм, правил и стандартов</w:t>
      </w:r>
      <w:r w:rsidRPr="0025457F">
        <w:rPr>
          <w:sz w:val="28"/>
          <w:szCs w:val="28"/>
        </w:rPr>
        <w:t>;</w:t>
      </w:r>
    </w:p>
    <w:p w:rsidR="001D5682" w:rsidRPr="0025457F" w:rsidRDefault="00746843" w:rsidP="0025457F">
      <w:pPr>
        <w:rPr>
          <w:color w:val="000000"/>
          <w:sz w:val="28"/>
          <w:szCs w:val="28"/>
        </w:rPr>
      </w:pPr>
      <w:r w:rsidRPr="0025457F">
        <w:rPr>
          <w:color w:val="000000"/>
          <w:sz w:val="28"/>
          <w:szCs w:val="28"/>
        </w:rPr>
        <w:t>ПК-</w:t>
      </w:r>
      <w:r w:rsidR="0025457F" w:rsidRPr="0025457F">
        <w:rPr>
          <w:color w:val="000000"/>
          <w:sz w:val="28"/>
          <w:szCs w:val="28"/>
        </w:rPr>
        <w:t>3</w:t>
      </w:r>
      <w:r w:rsidRPr="0025457F">
        <w:rPr>
          <w:color w:val="000000"/>
          <w:sz w:val="28"/>
          <w:szCs w:val="28"/>
        </w:rPr>
        <w:t xml:space="preserve">    </w:t>
      </w:r>
      <w:r w:rsidR="0025457F" w:rsidRPr="0025457F">
        <w:rPr>
          <w:sz w:val="28"/>
          <w:szCs w:val="28"/>
        </w:rPr>
        <w:t>способностью выполнять работы по метрологическому обеспечению и техническому контролю; использовать современные методы измерений, контроля, испытаний и управления качеством</w:t>
      </w:r>
      <w:r w:rsidRPr="0025457F">
        <w:rPr>
          <w:sz w:val="28"/>
          <w:szCs w:val="28"/>
        </w:rPr>
        <w:t>.</w:t>
      </w:r>
    </w:p>
    <w:p w:rsidR="001D5682" w:rsidRDefault="001D5682">
      <w:pPr>
        <w:rPr>
          <w:color w:val="000000"/>
        </w:rPr>
      </w:pPr>
    </w:p>
    <w:p w:rsidR="001D5682" w:rsidRDefault="0074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1D5682" w:rsidRDefault="001D5682">
      <w:pPr>
        <w:rPr>
          <w:b/>
          <w:sz w:val="28"/>
          <w:szCs w:val="28"/>
        </w:rPr>
      </w:pPr>
    </w:p>
    <w:p w:rsidR="001D5682" w:rsidRDefault="001D5682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61"/>
        <w:gridCol w:w="8710"/>
      </w:tblGrid>
      <w:tr w:rsidR="001D5682" w:rsidTr="001531BD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Default="0074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Default="0074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D5682" w:rsidRPr="001531BD" w:rsidTr="001531BD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Pr="001531BD" w:rsidRDefault="00746843">
            <w:pPr>
              <w:rPr>
                <w:sz w:val="28"/>
                <w:szCs w:val="28"/>
              </w:rPr>
            </w:pPr>
            <w:r w:rsidRPr="001531BD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Pr="001531BD" w:rsidRDefault="001531BD">
            <w:pPr>
              <w:rPr>
                <w:sz w:val="28"/>
                <w:szCs w:val="28"/>
              </w:rPr>
            </w:pPr>
            <w:r w:rsidRPr="001531BD">
              <w:rPr>
                <w:bCs/>
                <w:sz w:val="28"/>
                <w:szCs w:val="28"/>
              </w:rPr>
              <w:t>Общие вопросы автоматизации</w:t>
            </w:r>
          </w:p>
        </w:tc>
      </w:tr>
      <w:tr w:rsidR="001D5682" w:rsidRPr="001531BD" w:rsidTr="001531BD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Pr="001531BD" w:rsidRDefault="00746843">
            <w:pPr>
              <w:rPr>
                <w:sz w:val="28"/>
                <w:szCs w:val="28"/>
              </w:rPr>
            </w:pPr>
            <w:r w:rsidRPr="001531BD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Pr="001531BD" w:rsidRDefault="001531BD">
            <w:pPr>
              <w:rPr>
                <w:sz w:val="28"/>
                <w:szCs w:val="28"/>
              </w:rPr>
            </w:pPr>
            <w:r w:rsidRPr="001531BD">
              <w:rPr>
                <w:bCs/>
                <w:sz w:val="28"/>
                <w:szCs w:val="28"/>
              </w:rPr>
              <w:t>Теория автоматического управления</w:t>
            </w:r>
          </w:p>
        </w:tc>
      </w:tr>
      <w:tr w:rsidR="001D5682" w:rsidRPr="001531BD" w:rsidTr="001531BD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Pr="001531BD" w:rsidRDefault="00746843">
            <w:pPr>
              <w:rPr>
                <w:sz w:val="28"/>
                <w:szCs w:val="28"/>
              </w:rPr>
            </w:pPr>
            <w:r w:rsidRPr="001531BD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Pr="001531BD" w:rsidRDefault="001531BD">
            <w:pPr>
              <w:rPr>
                <w:sz w:val="28"/>
                <w:szCs w:val="28"/>
              </w:rPr>
            </w:pPr>
            <w:r w:rsidRPr="001531BD">
              <w:rPr>
                <w:bCs/>
                <w:sz w:val="28"/>
                <w:szCs w:val="28"/>
              </w:rPr>
              <w:t>Основы измерительной техники</w:t>
            </w:r>
          </w:p>
        </w:tc>
      </w:tr>
      <w:tr w:rsidR="001D5682" w:rsidRPr="001531BD" w:rsidTr="001531BD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Pr="001531BD" w:rsidRDefault="00746843">
            <w:pPr>
              <w:rPr>
                <w:sz w:val="28"/>
                <w:szCs w:val="28"/>
              </w:rPr>
            </w:pPr>
            <w:r w:rsidRPr="001531BD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682" w:rsidRPr="001531BD" w:rsidRDefault="001531BD">
            <w:pPr>
              <w:rPr>
                <w:sz w:val="28"/>
                <w:szCs w:val="28"/>
              </w:rPr>
            </w:pPr>
            <w:r w:rsidRPr="001531BD">
              <w:rPr>
                <w:bCs/>
                <w:sz w:val="28"/>
                <w:szCs w:val="28"/>
              </w:rPr>
              <w:t>Автоматизация измерений и контроля в АСУ ТП</w:t>
            </w:r>
          </w:p>
        </w:tc>
      </w:tr>
    </w:tbl>
    <w:p w:rsidR="001D5682" w:rsidRDefault="001D5682">
      <w:pPr>
        <w:rPr>
          <w:b/>
          <w:sz w:val="28"/>
          <w:szCs w:val="28"/>
        </w:rPr>
      </w:pPr>
    </w:p>
    <w:p w:rsidR="001D5682" w:rsidRDefault="007468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>
        <w:rPr>
          <w:sz w:val="28"/>
          <w:szCs w:val="28"/>
        </w:rPr>
        <w:t>– Зачет</w:t>
      </w:r>
      <w:r>
        <w:rPr>
          <w:sz w:val="28"/>
          <w:szCs w:val="28"/>
        </w:rPr>
        <w:t>.</w:t>
      </w:r>
    </w:p>
    <w:p w:rsidR="001D5682" w:rsidRDefault="001D5682">
      <w:pPr>
        <w:jc w:val="both"/>
        <w:rPr>
          <w:b/>
        </w:rPr>
      </w:pPr>
    </w:p>
    <w:p w:rsidR="001D5682" w:rsidRDefault="001D5682">
      <w:pPr>
        <w:jc w:val="both"/>
        <w:rPr>
          <w:b/>
        </w:rPr>
      </w:pPr>
    </w:p>
    <w:p w:rsidR="001D5682" w:rsidRDefault="001D5682">
      <w:pPr>
        <w:jc w:val="both"/>
        <w:rPr>
          <w:b/>
        </w:rPr>
      </w:pPr>
    </w:p>
    <w:p w:rsidR="001D5682" w:rsidRDefault="001D5682"/>
    <w:sectPr w:rsidR="001D5682" w:rsidSect="001D568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82"/>
    <w:rsid w:val="00020FF4"/>
    <w:rsid w:val="001531BD"/>
    <w:rsid w:val="001D5682"/>
    <w:rsid w:val="0025457F"/>
    <w:rsid w:val="003F1E4B"/>
    <w:rsid w:val="0068492D"/>
    <w:rsid w:val="00746843"/>
    <w:rsid w:val="00C0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D68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D5682"/>
    <w:rPr>
      <w:sz w:val="24"/>
    </w:rPr>
  </w:style>
  <w:style w:type="paragraph" w:customStyle="1" w:styleId="a4">
    <w:name w:val="Заголовок"/>
    <w:basedOn w:val="a"/>
    <w:next w:val="a5"/>
    <w:qFormat/>
    <w:rsid w:val="001D56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D5682"/>
    <w:pPr>
      <w:spacing w:after="140" w:line="276" w:lineRule="auto"/>
    </w:pPr>
  </w:style>
  <w:style w:type="paragraph" w:styleId="a6">
    <w:name w:val="List"/>
    <w:basedOn w:val="a5"/>
    <w:rsid w:val="001D5682"/>
    <w:rPr>
      <w:rFonts w:cs="Arial"/>
    </w:rPr>
  </w:style>
  <w:style w:type="paragraph" w:customStyle="1" w:styleId="Caption">
    <w:name w:val="Caption"/>
    <w:basedOn w:val="a"/>
    <w:qFormat/>
    <w:rsid w:val="001D5682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D5682"/>
    <w:pPr>
      <w:suppressLineNumbers/>
    </w:pPr>
    <w:rPr>
      <w:rFonts w:cs="Arial"/>
    </w:rPr>
  </w:style>
  <w:style w:type="paragraph" w:styleId="a8">
    <w:name w:val="Balloon Text"/>
    <w:basedOn w:val="a"/>
    <w:qFormat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DF36-90EE-4641-B953-784649B4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KMSTU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Пользователь Windows</cp:lastModifiedBy>
  <cp:revision>4</cp:revision>
  <cp:lastPrinted>2018-10-22T07:16:00Z</cp:lastPrinted>
  <dcterms:created xsi:type="dcterms:W3CDTF">2019-01-24T09:13:00Z</dcterms:created>
  <dcterms:modified xsi:type="dcterms:W3CDTF">2019-01-24T09:14:00Z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KMSTU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