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387D4B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387D4B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Социология</w:t>
      </w:r>
    </w:p>
    <w:p w:rsidR="00920E66" w:rsidRPr="003B0B35" w:rsidRDefault="00AA2351" w:rsidP="003B0B35">
      <w:pPr>
        <w:tabs>
          <w:tab w:val="right" w:leader="underscore" w:pos="8505"/>
        </w:tabs>
      </w:pPr>
      <w:r w:rsidRPr="00387D4B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3B0B35" w:rsidRPr="003B0B3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27.03.04 Управление в технических системах</w:t>
      </w:r>
      <w:r w:rsidR="003B0B35">
        <w:t xml:space="preserve"> </w:t>
      </w:r>
    </w:p>
    <w:p w:rsidR="000A1086" w:rsidRPr="00387D4B" w:rsidRDefault="000A1086" w:rsidP="00AA2351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0A1086" w:rsidRPr="00387D4B" w:rsidRDefault="00920E66" w:rsidP="003B0B35">
      <w:pPr>
        <w:ind w:firstLine="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Профиль</w:t>
      </w:r>
      <w:r w:rsidR="00AA2351" w:rsidRPr="00387D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43619" w:rsidRPr="00387D4B">
        <w:rPr>
          <w:rFonts w:ascii="Times New Roman" w:hAnsi="Times New Roman"/>
          <w:b/>
          <w:sz w:val="24"/>
          <w:szCs w:val="24"/>
        </w:rPr>
        <w:t xml:space="preserve"> </w:t>
      </w:r>
      <w:r w:rsidR="003B0B35" w:rsidRPr="003B0B35">
        <w:rPr>
          <w:rFonts w:ascii="Times New Roman" w:hAnsi="Times New Roman"/>
          <w:b/>
          <w:bCs/>
          <w:sz w:val="24"/>
          <w:szCs w:val="24"/>
        </w:rPr>
        <w:t>Информационные технологии в проектировании встраиваемых систем управления технологическими процессами</w:t>
      </w:r>
    </w:p>
    <w:p w:rsidR="00935593" w:rsidRPr="00387D4B" w:rsidRDefault="00935593" w:rsidP="00935593">
      <w:pPr>
        <w:rPr>
          <w:rFonts w:ascii="Times New Roman" w:hAnsi="Times New Roman"/>
          <w:sz w:val="28"/>
          <w:szCs w:val="28"/>
        </w:rPr>
      </w:pP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 </w:t>
      </w:r>
      <w:r w:rsidR="000C118F" w:rsidRPr="000C118F">
        <w:rPr>
          <w:rFonts w:ascii="Times New Roman" w:hAnsi="Times New Roman"/>
          <w:b/>
          <w:sz w:val="24"/>
          <w:szCs w:val="24"/>
        </w:rPr>
        <w:t>1</w:t>
      </w:r>
      <w:r w:rsidRPr="000C118F">
        <w:rPr>
          <w:rFonts w:ascii="Times New Roman" w:hAnsi="Times New Roman"/>
          <w:b/>
          <w:sz w:val="24"/>
          <w:szCs w:val="24"/>
        </w:rPr>
        <w:t>. Компетенции, формируемые в результате освоения дисциплины:</w:t>
      </w:r>
      <w:r w:rsidRPr="00387D4B">
        <w:rPr>
          <w:rFonts w:ascii="Times New Roman" w:hAnsi="Times New Roman"/>
          <w:b/>
          <w:sz w:val="28"/>
          <w:szCs w:val="28"/>
        </w:rPr>
        <w:t xml:space="preserve"> </w:t>
      </w: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387D4B" w:rsidTr="00AA2351">
        <w:trPr>
          <w:jc w:val="center"/>
        </w:trPr>
        <w:tc>
          <w:tcPr>
            <w:tcW w:w="1901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7670" w:type="dxa"/>
          </w:tcPr>
          <w:p w:rsidR="00920E66" w:rsidRPr="00920E66" w:rsidRDefault="00920E66" w:rsidP="00920E66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7670" w:type="dxa"/>
          </w:tcPr>
          <w:p w:rsidR="00920E66" w:rsidRPr="00920E66" w:rsidRDefault="00920E66" w:rsidP="003B0B35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814A0E">
              <w:rPr>
                <w:rFonts w:ascii="Times New Roman" w:eastAsia="Calibri" w:hAnsi="Times New Roman"/>
                <w:sz w:val="24"/>
                <w:szCs w:val="24"/>
              </w:rPr>
              <w:t xml:space="preserve">пособность работать в </w:t>
            </w:r>
            <w:r w:rsidR="000C118F">
              <w:rPr>
                <w:rFonts w:ascii="Times New Roman" w:eastAsia="Calibri" w:hAnsi="Times New Roman"/>
                <w:sz w:val="24"/>
                <w:szCs w:val="24"/>
              </w:rPr>
              <w:t>коллективе</w:t>
            </w:r>
            <w:r w:rsidRPr="00920E66">
              <w:rPr>
                <w:rFonts w:ascii="Times New Roman" w:eastAsia="Calibri" w:hAnsi="Times New Roman"/>
                <w:sz w:val="24"/>
                <w:szCs w:val="24"/>
              </w:rPr>
              <w:t>, толерантно воспринима</w:t>
            </w:r>
            <w:r w:rsidR="003B0B35"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r w:rsidRPr="00920E66">
              <w:rPr>
                <w:rFonts w:ascii="Times New Roman" w:eastAsia="Calibri" w:hAnsi="Times New Roman"/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</w:p>
        </w:tc>
      </w:tr>
    </w:tbl>
    <w:p w:rsidR="00AA2351" w:rsidRPr="00387D4B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0C118F" w:rsidRDefault="000C118F" w:rsidP="00AA2351">
      <w:pPr>
        <w:rPr>
          <w:rFonts w:ascii="Times New Roman" w:hAnsi="Times New Roman"/>
          <w:b/>
          <w:sz w:val="24"/>
          <w:szCs w:val="24"/>
        </w:rPr>
      </w:pPr>
      <w:r w:rsidRPr="000C118F">
        <w:rPr>
          <w:rFonts w:ascii="Times New Roman" w:hAnsi="Times New Roman"/>
          <w:b/>
          <w:sz w:val="24"/>
          <w:szCs w:val="24"/>
        </w:rPr>
        <w:t>2</w:t>
      </w:r>
      <w:r w:rsidR="00AA2351" w:rsidRPr="000C118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AA2351" w:rsidRPr="00387D4B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387D4B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RPr="00387D4B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D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 w:rsidRPr="00387D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240E1D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1D">
              <w:rPr>
                <w:rFonts w:ascii="Times New Roman" w:hAnsi="Times New Roman"/>
                <w:sz w:val="24"/>
                <w:szCs w:val="24"/>
              </w:rPr>
              <w:t>Теоретические и исторические основы социологии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240E1D" w:rsidRDefault="000C118F" w:rsidP="000C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1D">
              <w:rPr>
                <w:rFonts w:ascii="Times New Roman" w:hAnsi="Times New Roman"/>
                <w:sz w:val="24"/>
                <w:szCs w:val="24"/>
              </w:rPr>
              <w:t>Структура и определение общества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240E1D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1D">
              <w:rPr>
                <w:rFonts w:ascii="Times New Roman" w:hAnsi="Times New Roman"/>
                <w:sz w:val="24"/>
                <w:szCs w:val="24"/>
              </w:rPr>
              <w:t>Человеческое измерение социальной жизни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240E1D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40E1D">
              <w:rPr>
                <w:rFonts w:ascii="Times New Roman" w:hAnsi="Times New Roman"/>
                <w:sz w:val="24"/>
                <w:szCs w:val="24"/>
              </w:rPr>
              <w:t>Методологические основы социологии</w:t>
            </w:r>
          </w:p>
        </w:tc>
      </w:tr>
    </w:tbl>
    <w:p w:rsidR="000C118F" w:rsidRDefault="000C118F" w:rsidP="00AA2351">
      <w:pPr>
        <w:rPr>
          <w:rFonts w:ascii="Times New Roman" w:hAnsi="Times New Roman"/>
          <w:b/>
          <w:sz w:val="24"/>
          <w:szCs w:val="24"/>
        </w:rPr>
      </w:pPr>
    </w:p>
    <w:p w:rsidR="00AA2351" w:rsidRPr="00387D4B" w:rsidRDefault="000C118F" w:rsidP="00AA2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B3A09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D82CC7" w:rsidRPr="00387D4B" w:rsidRDefault="00D82CC7">
      <w:pPr>
        <w:rPr>
          <w:rFonts w:ascii="Times New Roman" w:hAnsi="Times New Roman"/>
        </w:rPr>
      </w:pPr>
    </w:p>
    <w:sectPr w:rsidR="00D82CC7" w:rsidRPr="00387D4B" w:rsidSect="004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A1086"/>
    <w:rsid w:val="000C118F"/>
    <w:rsid w:val="00114D54"/>
    <w:rsid w:val="00175282"/>
    <w:rsid w:val="0019559D"/>
    <w:rsid w:val="00240E1D"/>
    <w:rsid w:val="002B3A09"/>
    <w:rsid w:val="002E1A24"/>
    <w:rsid w:val="002F49D1"/>
    <w:rsid w:val="0034401C"/>
    <w:rsid w:val="00387D4B"/>
    <w:rsid w:val="003B0B35"/>
    <w:rsid w:val="004B5925"/>
    <w:rsid w:val="00641493"/>
    <w:rsid w:val="0067683B"/>
    <w:rsid w:val="00814A0E"/>
    <w:rsid w:val="00920E66"/>
    <w:rsid w:val="00935593"/>
    <w:rsid w:val="009D075F"/>
    <w:rsid w:val="00A10471"/>
    <w:rsid w:val="00A27010"/>
    <w:rsid w:val="00AA2351"/>
    <w:rsid w:val="00AC2409"/>
    <w:rsid w:val="00AE337A"/>
    <w:rsid w:val="00B24ECE"/>
    <w:rsid w:val="00BB4300"/>
    <w:rsid w:val="00CA6BCE"/>
    <w:rsid w:val="00D403C8"/>
    <w:rsid w:val="00D43619"/>
    <w:rsid w:val="00D82CC7"/>
    <w:rsid w:val="00EA11DB"/>
    <w:rsid w:val="00EB1C9D"/>
    <w:rsid w:val="00FC797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3</cp:revision>
  <dcterms:created xsi:type="dcterms:W3CDTF">2019-03-22T14:42:00Z</dcterms:created>
  <dcterms:modified xsi:type="dcterms:W3CDTF">2019-03-22T14:42:00Z</dcterms:modified>
</cp:coreProperties>
</file>