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5DFDFB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95CD9E" w:rsidR="005558F8" w:rsidRPr="003E4E27" w:rsidRDefault="005558F8" w:rsidP="00B405E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B405E0" w14:paraId="63E7358B" w14:textId="77777777" w:rsidTr="00974EB2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405E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405E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405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B405E0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405E0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74EB2" w:rsidRPr="00B405E0" w14:paraId="7BAE84EC" w14:textId="77777777" w:rsidTr="00974EB2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4A9D8F5D" w:rsidR="00974EB2" w:rsidRPr="00B405E0" w:rsidRDefault="00974EB2" w:rsidP="0032140B">
            <w:pPr>
              <w:rPr>
                <w:sz w:val="26"/>
                <w:szCs w:val="26"/>
              </w:rPr>
            </w:pPr>
            <w:r w:rsidRPr="00B405E0">
              <w:rPr>
                <w:sz w:val="26"/>
                <w:szCs w:val="26"/>
              </w:rPr>
              <w:t>Напр</w:t>
            </w:r>
            <w:r w:rsidR="007932CE" w:rsidRPr="00B405E0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4FB00BD8" w:rsidR="00974EB2" w:rsidRPr="00B405E0" w:rsidRDefault="00974EB2" w:rsidP="0032140B">
            <w:pPr>
              <w:rPr>
                <w:sz w:val="26"/>
                <w:szCs w:val="26"/>
              </w:rPr>
            </w:pPr>
            <w:r w:rsidRPr="00B405E0">
              <w:rPr>
                <w:bCs/>
                <w:sz w:val="26"/>
                <w:szCs w:val="26"/>
              </w:rPr>
              <w:t>27.03.04 Управление в технических системах</w:t>
            </w:r>
          </w:p>
        </w:tc>
      </w:tr>
      <w:tr w:rsidR="00D1678A" w:rsidRPr="00B405E0" w14:paraId="1269E1FA" w14:textId="77777777" w:rsidTr="00974EB2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3EE9C5E1" w:rsidR="00D1678A" w:rsidRPr="00B405E0" w:rsidRDefault="007932CE" w:rsidP="00A55E81">
            <w:pPr>
              <w:rPr>
                <w:sz w:val="26"/>
                <w:szCs w:val="26"/>
              </w:rPr>
            </w:pPr>
            <w:r w:rsidRPr="00B405E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3D479159" w:rsidR="00D1678A" w:rsidRPr="00B405E0" w:rsidRDefault="00974EB2" w:rsidP="004D062F">
            <w:pPr>
              <w:rPr>
                <w:sz w:val="26"/>
                <w:szCs w:val="26"/>
              </w:rPr>
            </w:pPr>
            <w:r w:rsidRPr="00B405E0">
              <w:rPr>
                <w:bCs/>
                <w:sz w:val="26"/>
                <w:szCs w:val="26"/>
              </w:rPr>
              <w:t xml:space="preserve">Информационные технологии в проектировании встраиваемых систем управления технологическими процессами                                   </w:t>
            </w:r>
          </w:p>
        </w:tc>
      </w:tr>
      <w:tr w:rsidR="00D1678A" w:rsidRPr="00B405E0" w14:paraId="36E254F3" w14:textId="77777777" w:rsidTr="00974EB2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B405E0" w:rsidRDefault="00BC564D" w:rsidP="00A55E81">
            <w:pPr>
              <w:rPr>
                <w:sz w:val="26"/>
                <w:szCs w:val="26"/>
              </w:rPr>
            </w:pPr>
            <w:r w:rsidRPr="00B405E0">
              <w:rPr>
                <w:sz w:val="26"/>
                <w:szCs w:val="26"/>
              </w:rPr>
              <w:t>С</w:t>
            </w:r>
            <w:r w:rsidR="00C34E79" w:rsidRPr="00B405E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B405E0" w:rsidRDefault="004D062F" w:rsidP="006470FB">
            <w:pPr>
              <w:rPr>
                <w:sz w:val="26"/>
                <w:szCs w:val="26"/>
              </w:rPr>
            </w:pPr>
            <w:r w:rsidRPr="00B405E0">
              <w:rPr>
                <w:sz w:val="26"/>
                <w:szCs w:val="26"/>
              </w:rPr>
              <w:t>4 года</w:t>
            </w:r>
          </w:p>
        </w:tc>
      </w:tr>
      <w:tr w:rsidR="00D1678A" w:rsidRPr="00B405E0" w14:paraId="74441AA2" w14:textId="77777777" w:rsidTr="00974EB2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6614E9C7" w:rsidR="00D1678A" w:rsidRPr="00B405E0" w:rsidRDefault="00D1678A" w:rsidP="008E0752">
            <w:pPr>
              <w:rPr>
                <w:sz w:val="26"/>
                <w:szCs w:val="26"/>
              </w:rPr>
            </w:pPr>
            <w:r w:rsidRPr="00B405E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B405E0" w:rsidRDefault="00D1678A" w:rsidP="008E0752">
            <w:pPr>
              <w:rPr>
                <w:sz w:val="26"/>
                <w:szCs w:val="26"/>
              </w:rPr>
            </w:pPr>
            <w:r w:rsidRPr="00B405E0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405E0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72DB7B54" w:rsidR="004E4C46" w:rsidRPr="00B405E0" w:rsidRDefault="005E642D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B405E0">
        <w:rPr>
          <w:sz w:val="26"/>
          <w:szCs w:val="26"/>
        </w:rPr>
        <w:t xml:space="preserve">Учебная дисциплина </w:t>
      </w:r>
      <w:r w:rsidRPr="00B405E0">
        <w:rPr>
          <w:i/>
          <w:sz w:val="26"/>
          <w:szCs w:val="26"/>
        </w:rPr>
        <w:t>«</w:t>
      </w:r>
      <w:r w:rsidR="004D062F" w:rsidRPr="00B405E0">
        <w:rPr>
          <w:i/>
          <w:sz w:val="26"/>
          <w:szCs w:val="26"/>
        </w:rPr>
        <w:t>Химия</w:t>
      </w:r>
      <w:r w:rsidRPr="00B405E0">
        <w:rPr>
          <w:i/>
          <w:sz w:val="26"/>
          <w:szCs w:val="26"/>
        </w:rPr>
        <w:t xml:space="preserve">» </w:t>
      </w:r>
      <w:r w:rsidR="004E4C46" w:rsidRPr="00B405E0">
        <w:rPr>
          <w:sz w:val="26"/>
          <w:szCs w:val="26"/>
        </w:rPr>
        <w:t>изучается в</w:t>
      </w:r>
      <w:r w:rsidR="008A7D38">
        <w:rPr>
          <w:sz w:val="26"/>
          <w:szCs w:val="26"/>
        </w:rPr>
        <w:t>о втором</w:t>
      </w:r>
      <w:r w:rsidR="004E4C46" w:rsidRPr="00B405E0">
        <w:rPr>
          <w:i/>
          <w:sz w:val="26"/>
          <w:szCs w:val="26"/>
        </w:rPr>
        <w:t xml:space="preserve"> семестре.</w:t>
      </w:r>
    </w:p>
    <w:p w14:paraId="2DDEB8CC" w14:textId="3606BEC6" w:rsidR="00A84551" w:rsidRPr="00B405E0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B405E0">
        <w:rPr>
          <w:i/>
          <w:sz w:val="26"/>
          <w:szCs w:val="26"/>
        </w:rPr>
        <w:t>Курсовая работа/Курсовой проект</w:t>
      </w:r>
      <w:r w:rsidRPr="00B405E0">
        <w:rPr>
          <w:sz w:val="26"/>
          <w:szCs w:val="26"/>
        </w:rPr>
        <w:t xml:space="preserve"> –</w:t>
      </w:r>
      <w:r w:rsidR="00B405E0">
        <w:rPr>
          <w:sz w:val="26"/>
          <w:szCs w:val="26"/>
        </w:rPr>
        <w:t xml:space="preserve"> </w:t>
      </w:r>
      <w:r w:rsidRPr="00B405E0">
        <w:rPr>
          <w:sz w:val="26"/>
          <w:szCs w:val="26"/>
        </w:rPr>
        <w:t>не предусмотрен</w:t>
      </w:r>
    </w:p>
    <w:p w14:paraId="425B1421" w14:textId="1646EDB6" w:rsidR="00A84551" w:rsidRPr="00B405E0" w:rsidRDefault="00797466" w:rsidP="00A84551">
      <w:pPr>
        <w:pStyle w:val="2"/>
        <w:rPr>
          <w:i/>
          <w:szCs w:val="26"/>
        </w:rPr>
      </w:pPr>
      <w:r w:rsidRPr="00B405E0">
        <w:rPr>
          <w:szCs w:val="26"/>
        </w:rPr>
        <w:t>Форма промежуточной аттестации</w:t>
      </w:r>
    </w:p>
    <w:p w14:paraId="09CC816F" w14:textId="6435D616" w:rsidR="00797466" w:rsidRPr="00B405E0" w:rsidRDefault="008A7D38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экзамен</w:t>
      </w:r>
    </w:p>
    <w:p w14:paraId="227636A5" w14:textId="56D99252" w:rsidR="00A84551" w:rsidRPr="00B405E0" w:rsidRDefault="00A84551" w:rsidP="00A84551">
      <w:pPr>
        <w:pStyle w:val="2"/>
        <w:rPr>
          <w:szCs w:val="26"/>
        </w:rPr>
      </w:pPr>
      <w:r w:rsidRPr="00B405E0">
        <w:rPr>
          <w:szCs w:val="26"/>
        </w:rPr>
        <w:t>Место учебной дисциплины в структуре ОПОП</w:t>
      </w:r>
    </w:p>
    <w:p w14:paraId="7920E654" w14:textId="3A908F63" w:rsidR="007E18CB" w:rsidRPr="00B405E0" w:rsidRDefault="007E18CB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B405E0">
        <w:rPr>
          <w:sz w:val="26"/>
          <w:szCs w:val="26"/>
        </w:rPr>
        <w:t xml:space="preserve">Учебная дисциплина </w:t>
      </w:r>
      <w:r w:rsidR="004D062F" w:rsidRPr="00B405E0">
        <w:rPr>
          <w:i/>
          <w:sz w:val="26"/>
          <w:szCs w:val="26"/>
        </w:rPr>
        <w:t xml:space="preserve">«Химия» </w:t>
      </w:r>
      <w:r w:rsidRPr="00B405E0">
        <w:rPr>
          <w:i/>
          <w:sz w:val="26"/>
          <w:szCs w:val="26"/>
        </w:rPr>
        <w:t>относится</w:t>
      </w:r>
      <w:r w:rsidRPr="00B405E0">
        <w:rPr>
          <w:sz w:val="26"/>
          <w:szCs w:val="26"/>
        </w:rPr>
        <w:t xml:space="preserve"> </w:t>
      </w:r>
      <w:r w:rsidRPr="00B405E0">
        <w:rPr>
          <w:i/>
          <w:sz w:val="26"/>
          <w:szCs w:val="26"/>
        </w:rPr>
        <w:t>к</w:t>
      </w:r>
      <w:r w:rsidRPr="00B405E0">
        <w:rPr>
          <w:sz w:val="26"/>
          <w:szCs w:val="26"/>
        </w:rPr>
        <w:t xml:space="preserve"> </w:t>
      </w:r>
      <w:r w:rsidRPr="00B405E0">
        <w:rPr>
          <w:i/>
          <w:sz w:val="26"/>
          <w:szCs w:val="26"/>
        </w:rPr>
        <w:t>обязательной части программы.</w:t>
      </w:r>
    </w:p>
    <w:p w14:paraId="77FE5B3D" w14:textId="3BD17B6F" w:rsidR="00A84551" w:rsidRPr="00B405E0" w:rsidRDefault="00A84551" w:rsidP="00A84551">
      <w:pPr>
        <w:pStyle w:val="2"/>
        <w:rPr>
          <w:i/>
          <w:szCs w:val="26"/>
        </w:rPr>
      </w:pPr>
      <w:r w:rsidRPr="00B405E0">
        <w:rPr>
          <w:szCs w:val="26"/>
        </w:rPr>
        <w:t xml:space="preserve">Цели и планируемые результаты обучения по дисциплине </w:t>
      </w:r>
    </w:p>
    <w:p w14:paraId="636B707D" w14:textId="6E79326E" w:rsidR="00566BD8" w:rsidRPr="00B405E0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B405E0">
        <w:rPr>
          <w:rFonts w:eastAsia="Times New Roman"/>
          <w:sz w:val="26"/>
          <w:szCs w:val="26"/>
        </w:rPr>
        <w:t>Целью</w:t>
      </w:r>
      <w:r w:rsidR="00D94EF7" w:rsidRPr="00B405E0">
        <w:rPr>
          <w:rFonts w:eastAsia="Times New Roman"/>
          <w:sz w:val="26"/>
          <w:szCs w:val="26"/>
        </w:rPr>
        <w:t>/целями</w:t>
      </w:r>
      <w:r w:rsidR="00E77B34" w:rsidRPr="00B405E0">
        <w:rPr>
          <w:rFonts w:eastAsia="Times New Roman"/>
          <w:sz w:val="26"/>
          <w:szCs w:val="26"/>
        </w:rPr>
        <w:t xml:space="preserve"> изучения дисциплины </w:t>
      </w:r>
      <w:r w:rsidR="004D062F" w:rsidRPr="00B405E0">
        <w:rPr>
          <w:rFonts w:eastAsia="Times New Roman"/>
          <w:sz w:val="26"/>
          <w:szCs w:val="26"/>
        </w:rPr>
        <w:t>«Химия»</w:t>
      </w:r>
      <w:r w:rsidR="00E77B34" w:rsidRPr="00B405E0">
        <w:rPr>
          <w:rFonts w:eastAsia="Times New Roman"/>
          <w:sz w:val="26"/>
          <w:szCs w:val="26"/>
        </w:rPr>
        <w:t xml:space="preserve"> </w:t>
      </w:r>
      <w:r w:rsidR="00D5517D" w:rsidRPr="00B405E0">
        <w:rPr>
          <w:rFonts w:eastAsia="Times New Roman"/>
          <w:sz w:val="26"/>
          <w:szCs w:val="26"/>
        </w:rPr>
        <w:t>является</w:t>
      </w:r>
      <w:r w:rsidR="004D062F" w:rsidRPr="00B405E0">
        <w:rPr>
          <w:rFonts w:eastAsia="Times New Roman"/>
          <w:sz w:val="26"/>
          <w:szCs w:val="26"/>
        </w:rPr>
        <w:t xml:space="preserve"> </w:t>
      </w:r>
      <w:r w:rsidR="004568C1" w:rsidRPr="00B405E0">
        <w:rPr>
          <w:rFonts w:eastAsia="Times New Roman"/>
          <w:i/>
          <w:sz w:val="26"/>
          <w:szCs w:val="26"/>
        </w:rPr>
        <w:t>изучение</w:t>
      </w:r>
      <w:r w:rsidR="00894420" w:rsidRPr="00B405E0">
        <w:rPr>
          <w:rFonts w:eastAsia="Times New Roman"/>
          <w:i/>
          <w:sz w:val="26"/>
          <w:szCs w:val="26"/>
        </w:rPr>
        <w:t xml:space="preserve"> </w:t>
      </w:r>
      <w:r w:rsidR="004D062F" w:rsidRPr="00B405E0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B405E0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B405E0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B405E0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B405E0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B405E0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770CE5A4" w:rsidR="003D5F48" w:rsidRPr="00B405E0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B405E0">
        <w:rPr>
          <w:rFonts w:eastAsia="Times New Roman"/>
          <w:i/>
          <w:sz w:val="26"/>
          <w:szCs w:val="26"/>
        </w:rPr>
        <w:t>формирование у</w:t>
      </w:r>
      <w:r w:rsidR="008A3FEA" w:rsidRPr="00B405E0">
        <w:rPr>
          <w:rFonts w:eastAsia="Times New Roman"/>
          <w:i/>
          <w:sz w:val="26"/>
          <w:szCs w:val="26"/>
        </w:rPr>
        <w:t xml:space="preserve"> обучающи</w:t>
      </w:r>
      <w:r w:rsidRPr="00B405E0">
        <w:rPr>
          <w:rFonts w:eastAsia="Times New Roman"/>
          <w:i/>
          <w:sz w:val="26"/>
          <w:szCs w:val="26"/>
        </w:rPr>
        <w:t>хся</w:t>
      </w:r>
      <w:r w:rsidR="00566BD8" w:rsidRPr="00B405E0">
        <w:rPr>
          <w:rFonts w:eastAsia="Times New Roman"/>
          <w:i/>
          <w:sz w:val="26"/>
          <w:szCs w:val="26"/>
        </w:rPr>
        <w:t xml:space="preserve"> </w:t>
      </w:r>
      <w:r w:rsidR="00762EAC" w:rsidRPr="00B405E0">
        <w:rPr>
          <w:rFonts w:eastAsia="Times New Roman"/>
          <w:i/>
          <w:sz w:val="26"/>
          <w:szCs w:val="26"/>
        </w:rPr>
        <w:t>компетенции</w:t>
      </w:r>
      <w:r w:rsidR="00CD18DB" w:rsidRPr="00B405E0">
        <w:rPr>
          <w:rFonts w:eastAsia="Times New Roman"/>
          <w:i/>
          <w:sz w:val="26"/>
          <w:szCs w:val="26"/>
        </w:rPr>
        <w:t>(-й)</w:t>
      </w:r>
      <w:r w:rsidR="00762EAC" w:rsidRPr="00B405E0">
        <w:rPr>
          <w:rFonts w:eastAsia="Times New Roman"/>
          <w:i/>
          <w:sz w:val="26"/>
          <w:szCs w:val="26"/>
        </w:rPr>
        <w:t>,</w:t>
      </w:r>
      <w:r w:rsidR="00894420" w:rsidRPr="00B405E0">
        <w:rPr>
          <w:rFonts w:eastAsia="Times New Roman"/>
          <w:i/>
          <w:sz w:val="26"/>
          <w:szCs w:val="26"/>
        </w:rPr>
        <w:t xml:space="preserve"> </w:t>
      </w:r>
      <w:r w:rsidR="008A3FEA" w:rsidRPr="00B405E0">
        <w:rPr>
          <w:rFonts w:eastAsia="Times New Roman"/>
          <w:i/>
          <w:sz w:val="26"/>
          <w:szCs w:val="26"/>
        </w:rPr>
        <w:t>установленн</w:t>
      </w:r>
      <w:r w:rsidR="00CD18DB" w:rsidRPr="00B405E0">
        <w:rPr>
          <w:rFonts w:eastAsia="Times New Roman"/>
          <w:i/>
          <w:sz w:val="26"/>
          <w:szCs w:val="26"/>
        </w:rPr>
        <w:t>ой(-</w:t>
      </w:r>
      <w:r w:rsidR="008A3FEA" w:rsidRPr="00B405E0">
        <w:rPr>
          <w:rFonts w:eastAsia="Times New Roman"/>
          <w:i/>
          <w:sz w:val="26"/>
          <w:szCs w:val="26"/>
        </w:rPr>
        <w:t>ы</w:t>
      </w:r>
      <w:r w:rsidR="00CD18DB" w:rsidRPr="00B405E0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B405E0">
        <w:rPr>
          <w:rFonts w:eastAsia="Times New Roman"/>
          <w:i/>
          <w:sz w:val="26"/>
          <w:szCs w:val="26"/>
        </w:rPr>
        <w:t xml:space="preserve"> в соответствии</w:t>
      </w:r>
      <w:r w:rsidR="00B405E0">
        <w:rPr>
          <w:rFonts w:eastAsia="Times New Roman"/>
          <w:i/>
          <w:sz w:val="26"/>
          <w:szCs w:val="26"/>
        </w:rPr>
        <w:t xml:space="preserve"> с ФГОС ВО по данной дисциплине;</w:t>
      </w:r>
    </w:p>
    <w:p w14:paraId="35911DAB" w14:textId="107CA6CC" w:rsidR="00655A44" w:rsidRPr="00B405E0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B405E0">
        <w:rPr>
          <w:color w:val="333333"/>
          <w:sz w:val="26"/>
          <w:szCs w:val="26"/>
        </w:rPr>
        <w:t>Результатом обучения по дисциплине</w:t>
      </w:r>
      <w:r w:rsidR="00F47D5C" w:rsidRPr="00B405E0">
        <w:rPr>
          <w:color w:val="333333"/>
          <w:sz w:val="26"/>
          <w:szCs w:val="26"/>
        </w:rPr>
        <w:t xml:space="preserve"> </w:t>
      </w:r>
      <w:r w:rsidRPr="00B405E0">
        <w:rPr>
          <w:color w:val="333333"/>
          <w:sz w:val="26"/>
          <w:szCs w:val="26"/>
        </w:rPr>
        <w:t xml:space="preserve">является </w:t>
      </w:r>
      <w:r w:rsidR="00963DA6" w:rsidRPr="00B405E0">
        <w:rPr>
          <w:color w:val="333333"/>
          <w:sz w:val="26"/>
          <w:szCs w:val="26"/>
        </w:rPr>
        <w:t xml:space="preserve">овладение обучающимися </w:t>
      </w:r>
      <w:r w:rsidR="00963DA6" w:rsidRPr="00B405E0">
        <w:rPr>
          <w:rFonts w:eastAsia="Times New Roman"/>
          <w:sz w:val="26"/>
          <w:szCs w:val="26"/>
        </w:rPr>
        <w:t>знаниями, умения</w:t>
      </w:r>
      <w:r w:rsidR="00F47D5C" w:rsidRPr="00B405E0">
        <w:rPr>
          <w:rFonts w:eastAsia="Times New Roman"/>
          <w:sz w:val="26"/>
          <w:szCs w:val="26"/>
        </w:rPr>
        <w:t>ми</w:t>
      </w:r>
      <w:r w:rsidR="00963DA6" w:rsidRPr="00B405E0">
        <w:rPr>
          <w:rFonts w:eastAsia="Times New Roman"/>
          <w:sz w:val="26"/>
          <w:szCs w:val="26"/>
        </w:rPr>
        <w:t>, навык</w:t>
      </w:r>
      <w:r w:rsidR="00F47D5C" w:rsidRPr="00B405E0">
        <w:rPr>
          <w:rFonts w:eastAsia="Times New Roman"/>
          <w:sz w:val="26"/>
          <w:szCs w:val="26"/>
        </w:rPr>
        <w:t>ами</w:t>
      </w:r>
      <w:r w:rsidR="00963DA6" w:rsidRPr="00B405E0">
        <w:rPr>
          <w:rFonts w:eastAsia="Times New Roman"/>
          <w:sz w:val="26"/>
          <w:szCs w:val="26"/>
        </w:rPr>
        <w:t xml:space="preserve"> и (или) опыт</w:t>
      </w:r>
      <w:r w:rsidR="00F47D5C" w:rsidRPr="00B405E0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B405E0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B405E0">
        <w:rPr>
          <w:rFonts w:eastAsia="Times New Roman"/>
          <w:sz w:val="26"/>
          <w:szCs w:val="26"/>
        </w:rPr>
        <w:t>обеспечивающими</w:t>
      </w:r>
      <w:r w:rsidR="00963DA6" w:rsidRPr="00B405E0">
        <w:rPr>
          <w:rFonts w:eastAsia="Times New Roman"/>
          <w:sz w:val="26"/>
          <w:szCs w:val="26"/>
        </w:rPr>
        <w:t xml:space="preserve"> достижение планируемых результатов освоения дисциплины</w:t>
      </w:r>
      <w:r w:rsidR="005E43BD" w:rsidRPr="00B405E0">
        <w:rPr>
          <w:rFonts w:eastAsia="Times New Roman"/>
          <w:sz w:val="26"/>
          <w:szCs w:val="26"/>
        </w:rPr>
        <w:t>.</w:t>
      </w:r>
    </w:p>
    <w:p w14:paraId="133F9B94" w14:textId="6FC043A9" w:rsidR="00495850" w:rsidRPr="00B405E0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B405E0">
        <w:rPr>
          <w:szCs w:val="26"/>
        </w:rPr>
        <w:t>Формируемые компетенции и и</w:t>
      </w:r>
      <w:r w:rsidR="00BB07B6" w:rsidRPr="00B405E0">
        <w:rPr>
          <w:szCs w:val="26"/>
        </w:rPr>
        <w:t>ндикаторы достижения</w:t>
      </w:r>
      <w:r w:rsidRPr="00B405E0">
        <w:rPr>
          <w:szCs w:val="26"/>
        </w:rPr>
        <w:t xml:space="preserve"> компетенци</w:t>
      </w:r>
      <w:r w:rsidR="001B7811" w:rsidRPr="00B405E0">
        <w:rPr>
          <w:szCs w:val="26"/>
        </w:rPr>
        <w:t>й</w:t>
      </w:r>
      <w:r w:rsidRPr="00B405E0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191796BC" w:rsidR="004025AE" w:rsidRPr="004025AE" w:rsidRDefault="004025AE" w:rsidP="00B405E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38FE6DBC" w:rsidR="004025AE" w:rsidRPr="004025AE" w:rsidRDefault="004025AE" w:rsidP="00B40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D187BA7" w:rsidR="004025AE" w:rsidRPr="004025AE" w:rsidRDefault="004025AE" w:rsidP="00B405E0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B405E0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B405E0">
        <w:trPr>
          <w:trHeight w:val="370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BAD6E3" w14:textId="77777777" w:rsidR="00B405E0" w:rsidRDefault="00B405E0" w:rsidP="00B405E0">
            <w:pPr>
              <w:spacing w:line="276" w:lineRule="auto"/>
              <w:rPr>
                <w:i/>
                <w:lang w:eastAsia="en-US"/>
              </w:rPr>
            </w:pPr>
            <w:r w:rsidRPr="00A15CFA">
              <w:rPr>
                <w:i/>
                <w:lang w:eastAsia="en-US"/>
              </w:rPr>
              <w:lastRenderedPageBreak/>
              <w:t>УК-1</w:t>
            </w:r>
          </w:p>
          <w:p w14:paraId="77B2B9FB" w14:textId="61D2B567" w:rsidR="004025AE" w:rsidRPr="004025AE" w:rsidRDefault="00B405E0" w:rsidP="00B405E0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A15CFA">
              <w:rPr>
                <w:i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018123" w14:textId="77777777" w:rsidR="00B405E0" w:rsidRDefault="00B405E0" w:rsidP="00B405E0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A15CFA">
              <w:rPr>
                <w:rFonts w:eastAsia="MS Mincho"/>
                <w:i/>
              </w:rPr>
              <w:t>ИД-УК-1.1</w:t>
            </w:r>
          </w:p>
          <w:p w14:paraId="7583E866" w14:textId="4AC4018B" w:rsidR="004025AE" w:rsidRPr="00B405E0" w:rsidRDefault="00B405E0" w:rsidP="00B405E0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A15CFA">
              <w:rPr>
                <w:rFonts w:eastAsia="MS Mincho"/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3F463B3E" w:rsidR="004025AE" w:rsidRPr="00B405E0" w:rsidRDefault="00B405E0" w:rsidP="00B405E0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B405E0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B405E0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045B935E" w:rsidR="004025AE" w:rsidRPr="00B405E0" w:rsidRDefault="00B405E0" w:rsidP="00B405E0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B405E0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B405E0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5C7C05A4" w:rsidR="004025AE" w:rsidRPr="00B405E0" w:rsidRDefault="00B405E0" w:rsidP="00B405E0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B405E0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B405E0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39DE" w14:textId="77777777" w:rsidR="00B405E0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ОПК-1.</w:t>
            </w:r>
          </w:p>
          <w:p w14:paraId="35A865E3" w14:textId="209DBECF" w:rsidR="004025AE" w:rsidRPr="004025AE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14D3" w14:textId="77777777" w:rsidR="00B405E0" w:rsidRDefault="004025AE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B405E0" w:rsidRPr="00A15CFA">
              <w:rPr>
                <w:rFonts w:eastAsia="Calibri"/>
                <w:i/>
                <w:color w:val="000000"/>
                <w:lang w:eastAsia="en-US"/>
              </w:rPr>
              <w:t>ИД-ОПК-1.1</w:t>
            </w:r>
          </w:p>
          <w:p w14:paraId="11BFC1E4" w14:textId="77777777" w:rsidR="00B405E0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Применение знаний, законов и методов в области естественных и инженерных наук для анализа задач профессиональной деятельности</w:t>
            </w:r>
          </w:p>
          <w:p w14:paraId="047DF623" w14:textId="77777777" w:rsidR="00B405E0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ИД-ОПК-1.2</w:t>
            </w:r>
          </w:p>
          <w:p w14:paraId="3FB8CB0D" w14:textId="6F5859EE" w:rsidR="004025AE" w:rsidRPr="004025AE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B405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405E0" w:rsidRPr="004025AE" w14:paraId="51686286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BAC" w14:textId="77777777" w:rsidR="00B405E0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ОПК-2.</w:t>
            </w:r>
          </w:p>
          <w:p w14:paraId="10985343" w14:textId="033E2836" w:rsidR="00B405E0" w:rsidRPr="004025AE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15CFA">
              <w:rPr>
                <w:rFonts w:eastAsia="Calibri"/>
                <w:i/>
                <w:color w:val="000000"/>
                <w:lang w:eastAsia="en-US"/>
              </w:rPr>
              <w:t>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F88B" w14:textId="77777777" w:rsidR="00B405E0" w:rsidRPr="00E81256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81256">
              <w:rPr>
                <w:rFonts w:eastAsia="Calibri"/>
                <w:i/>
                <w:color w:val="000000"/>
                <w:lang w:eastAsia="en-US"/>
              </w:rPr>
              <w:t>ИД-ОПК-2.1</w:t>
            </w:r>
          </w:p>
          <w:p w14:paraId="3EBEEE08" w14:textId="5772CDFA" w:rsidR="00B405E0" w:rsidRPr="004025AE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81256">
              <w:rPr>
                <w:rFonts w:eastAsia="Calibri"/>
                <w:i/>
                <w:color w:val="000000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87B1" w14:textId="77777777" w:rsidR="00B405E0" w:rsidRPr="004025AE" w:rsidRDefault="00B405E0" w:rsidP="00B405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405E0" w:rsidRPr="004025AE" w14:paraId="087FBC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625" w14:textId="77777777" w:rsidR="00B405E0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ОПК-9.</w:t>
            </w:r>
          </w:p>
          <w:p w14:paraId="4ACDE29E" w14:textId="50F357DB" w:rsidR="00B405E0" w:rsidRPr="00A15CFA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 xml:space="preserve">Способен выполнять эксперименты по заданным методикам и обрабатывать результаты с применением </w:t>
            </w:r>
            <w:r w:rsidRPr="00A15CFA">
              <w:rPr>
                <w:rFonts w:eastAsia="Calibri"/>
                <w:i/>
                <w:color w:val="000000"/>
                <w:lang w:eastAsia="en-US"/>
              </w:rPr>
              <w:lastRenderedPageBreak/>
              <w:t>современных информационных технологий и технических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7B6C" w14:textId="77777777" w:rsidR="00B405E0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lastRenderedPageBreak/>
              <w:t>ИД-ОПК-9.2</w:t>
            </w:r>
          </w:p>
          <w:p w14:paraId="577B9FE3" w14:textId="3822E6E8" w:rsidR="00B405E0" w:rsidRPr="00E81256" w:rsidRDefault="00B405E0" w:rsidP="00B40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15CFA">
              <w:rPr>
                <w:rFonts w:eastAsia="Calibri"/>
                <w:i/>
                <w:color w:val="000000"/>
                <w:lang w:eastAsia="en-US"/>
              </w:rPr>
              <w:t>Выбор методов проведения экспериментов, обработки и анализа данных, оформление необходимой документации для представления результатов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B529" w14:textId="77777777" w:rsidR="00B405E0" w:rsidRPr="004025AE" w:rsidRDefault="00B405E0" w:rsidP="00B405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5982089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BDC74A" w:rsidR="007B65C7" w:rsidRPr="0004140F" w:rsidRDefault="008A7D38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9622" w14:textId="77777777" w:rsidR="00DD7109" w:rsidRDefault="00DD7109" w:rsidP="005E3840">
      <w:r>
        <w:separator/>
      </w:r>
    </w:p>
  </w:endnote>
  <w:endnote w:type="continuationSeparator" w:id="0">
    <w:p w14:paraId="3B3DD23B" w14:textId="77777777" w:rsidR="00DD7109" w:rsidRDefault="00DD71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DAF6" w14:textId="77777777" w:rsidR="00DD7109" w:rsidRDefault="00DD7109" w:rsidP="005E3840">
      <w:r>
        <w:separator/>
      </w:r>
    </w:p>
  </w:footnote>
  <w:footnote w:type="continuationSeparator" w:id="0">
    <w:p w14:paraId="15BED0A6" w14:textId="77777777" w:rsidR="00DD7109" w:rsidRDefault="00DD71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E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426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2C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44B"/>
    <w:rsid w:val="008A7321"/>
    <w:rsid w:val="008A7D38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B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5E0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E10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109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BC9F90-61AE-4317-9B2F-E2C1AB1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A04B-2720-4ED8-9E3D-01B7B065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7</cp:revision>
  <cp:lastPrinted>2021-05-14T12:22:00Z</cp:lastPrinted>
  <dcterms:created xsi:type="dcterms:W3CDTF">2022-04-17T15:00:00Z</dcterms:created>
  <dcterms:modified xsi:type="dcterms:W3CDTF">2022-05-15T16:28:00Z</dcterms:modified>
</cp:coreProperties>
</file>