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7A2D4" w:rsidR="00E05948" w:rsidRPr="00C258B0" w:rsidRDefault="00EE73B0" w:rsidP="00B51943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847B49E" w:rsidR="00D1678A" w:rsidRPr="00EE73B0" w:rsidRDefault="00EE73B0" w:rsidP="00EE73B0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 xml:space="preserve">29.03.01 </w:t>
            </w:r>
          </w:p>
        </w:tc>
        <w:tc>
          <w:tcPr>
            <w:tcW w:w="5209" w:type="dxa"/>
            <w:shd w:val="clear" w:color="auto" w:fill="auto"/>
          </w:tcPr>
          <w:p w14:paraId="590A5011" w14:textId="5C949B17" w:rsidR="00D1678A" w:rsidRPr="00EE73B0" w:rsidRDefault="00EE73B0" w:rsidP="00B51943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FF1FB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E8F9E5" w:rsidR="00D1678A" w:rsidRPr="000743F9" w:rsidRDefault="00EE73B0" w:rsidP="00B51943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1678A" w:rsidRPr="000743F9" w:rsidRDefault="00EE73B0" w:rsidP="00E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FCC2F40" w:rsidR="004E4C46" w:rsidRDefault="005E642D" w:rsidP="00EE73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EE73B0" w:rsidRPr="00EE73B0">
        <w:rPr>
          <w:sz w:val="24"/>
          <w:szCs w:val="24"/>
        </w:rPr>
        <w:t>Философские проблемы политологии в 21 веке</w:t>
      </w:r>
      <w:r w:rsidRPr="00EE73B0">
        <w:rPr>
          <w:sz w:val="24"/>
          <w:szCs w:val="24"/>
        </w:rPr>
        <w:t xml:space="preserve">» </w:t>
      </w:r>
      <w:r w:rsidR="004E4C46" w:rsidRPr="00EE73B0">
        <w:rPr>
          <w:sz w:val="24"/>
          <w:szCs w:val="24"/>
        </w:rPr>
        <w:t xml:space="preserve">изучается в </w:t>
      </w:r>
      <w:r w:rsidR="00EE73B0" w:rsidRPr="00EE73B0">
        <w:rPr>
          <w:sz w:val="24"/>
          <w:szCs w:val="24"/>
        </w:rPr>
        <w:t>седьмом</w:t>
      </w:r>
      <w:r w:rsidR="004E4C46" w:rsidRPr="00EE73B0">
        <w:rPr>
          <w:sz w:val="24"/>
          <w:szCs w:val="24"/>
        </w:rPr>
        <w:t xml:space="preserve"> семестр</w:t>
      </w:r>
      <w:r w:rsidR="00EE73B0" w:rsidRPr="00EE73B0">
        <w:rPr>
          <w:sz w:val="24"/>
          <w:szCs w:val="24"/>
        </w:rPr>
        <w:t>е.</w:t>
      </w:r>
    </w:p>
    <w:p w14:paraId="2DDEB8CC" w14:textId="053E7408" w:rsidR="00A84551" w:rsidRDefault="00C80AFD" w:rsidP="00C80A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0AFD">
        <w:rPr>
          <w:sz w:val="24"/>
          <w:szCs w:val="24"/>
        </w:rPr>
        <w:t>Курсовая работа/Курсовой проект – не предусмотрены</w:t>
      </w:r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4CC8195A" w:rsidR="00A84551" w:rsidRPr="007B449A" w:rsidRDefault="00A84551" w:rsidP="00EE73B0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7920E654" w14:textId="2C71DA9D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A5EB610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337CE1DB" w14:textId="77777777" w:rsidR="008B53E1" w:rsidRPr="00982CC4" w:rsidRDefault="008B53E1" w:rsidP="008B53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982CC4"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sz w:val="24"/>
          <w:szCs w:val="24"/>
        </w:rPr>
        <w:t>ами</w:t>
      </w:r>
      <w:r w:rsidRPr="00982CC4">
        <w:rPr>
          <w:rFonts w:eastAsia="Times New Roman"/>
          <w:sz w:val="24"/>
          <w:szCs w:val="24"/>
        </w:rPr>
        <w:t xml:space="preserve"> основны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направлени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 xml:space="preserve"> и школ политической философии, политически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процесс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и явлени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>, механизм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взаимодействия субъектов и объектов политической деятельности; </w:t>
      </w:r>
    </w:p>
    <w:p w14:paraId="58F15F7B" w14:textId="77777777" w:rsidR="008B53E1" w:rsidRPr="00982CC4" w:rsidRDefault="008B53E1" w:rsidP="008B53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</w:t>
      </w:r>
      <w:r w:rsidRPr="00982CC4">
        <w:rPr>
          <w:rFonts w:eastAsia="Times New Roman"/>
          <w:sz w:val="24"/>
          <w:szCs w:val="24"/>
        </w:rPr>
        <w:t>представлений о политической власти как о целостной системе, её подсистемах, основных политических и социально-политических институт</w:t>
      </w:r>
      <w:r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3EE8D21E" w14:textId="77777777" w:rsidR="008B53E1" w:rsidRPr="00982CC4" w:rsidRDefault="008B53E1" w:rsidP="008B53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изучение институциональных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04D199FA" w14:textId="77777777" w:rsidR="008B53E1" w:rsidRPr="00982CC4" w:rsidRDefault="008B53E1" w:rsidP="008B53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революцией; </w:t>
      </w:r>
    </w:p>
    <w:p w14:paraId="780CAD76" w14:textId="77777777" w:rsidR="008B53E1" w:rsidRPr="00982CC4" w:rsidRDefault="008B53E1" w:rsidP="008B53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стимулирование потребности студентов в познании политических явлений и процессов, формирование гражданской ответственности и политико-правового самосознания; </w:t>
      </w:r>
    </w:p>
    <w:p w14:paraId="34AA9D8E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F289E8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F30911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358A" w:rsidRPr="00F31E81" w14:paraId="12211CE9" w14:textId="77777777" w:rsidTr="001F03D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32412" w14:textId="77777777" w:rsidR="0009358A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104B7E24" w:rsidR="0009358A" w:rsidRPr="00021C27" w:rsidRDefault="0009358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2D603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28490E01" w:rsidR="0009358A" w:rsidRPr="00FD0F91" w:rsidRDefault="0009358A" w:rsidP="00FD0F91">
            <w:pPr>
              <w:pStyle w:val="af0"/>
              <w:ind w:left="0"/>
              <w:rPr>
                <w:i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методов поиска информац</w:t>
            </w:r>
            <w:bookmarkStart w:id="11" w:name="_GoBack"/>
            <w:bookmarkEnd w:id="11"/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ии, 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зрения.</w:t>
            </w:r>
          </w:p>
        </w:tc>
      </w:tr>
      <w:tr w:rsidR="0009358A" w:rsidRPr="00F31E81" w14:paraId="655F727A" w14:textId="77777777" w:rsidTr="00783B55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AF8D5" w14:textId="77777777" w:rsidR="0009358A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УК-3</w:t>
            </w:r>
          </w:p>
          <w:p w14:paraId="2BD2B4D4" w14:textId="1F369A40" w:rsidR="0009358A" w:rsidRPr="00021C27" w:rsidRDefault="0009358A" w:rsidP="0009358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82CC4">
              <w:rPr>
                <w:sz w:val="22"/>
                <w:szCs w:val="22"/>
              </w:rPr>
              <w:t>пособен осуществлять социальное взаимодействие и реализовывать свою роль в команде.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73A8F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009E445A" w14:textId="1BDE7B22" w:rsidR="0009358A" w:rsidRPr="00021C27" w:rsidRDefault="0009358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163A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9358A" w:rsidRPr="00F31E81" w14:paraId="358BA850" w14:textId="77777777" w:rsidTr="00A24FB5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69281" w14:textId="77777777" w:rsidR="0009358A" w:rsidRPr="00982CC4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 xml:space="preserve">УК-5 </w:t>
            </w:r>
          </w:p>
          <w:p w14:paraId="1415B648" w14:textId="7FCF3FD1" w:rsidR="0009358A" w:rsidRPr="00021C27" w:rsidRDefault="0009358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С</w:t>
            </w:r>
            <w:r w:rsidRPr="00982CC4">
              <w:t>пособен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036C7" w14:textId="77777777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623E1D6" w14:textId="6AD241E3" w:rsidR="0009358A" w:rsidRPr="00021C27" w:rsidRDefault="0009358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современного состояния общества в социально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историческом, этническом и философском контекстах.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43D3" w14:textId="77777777" w:rsidR="003945B0" w:rsidRDefault="003945B0" w:rsidP="005E3840">
      <w:r>
        <w:separator/>
      </w:r>
    </w:p>
  </w:endnote>
  <w:endnote w:type="continuationSeparator" w:id="0">
    <w:p w14:paraId="2B30163A" w14:textId="77777777" w:rsidR="003945B0" w:rsidRDefault="003945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8EF1" w14:textId="77777777" w:rsidR="003945B0" w:rsidRDefault="003945B0" w:rsidP="005E3840">
      <w:r>
        <w:separator/>
      </w:r>
    </w:p>
  </w:footnote>
  <w:footnote w:type="continuationSeparator" w:id="0">
    <w:p w14:paraId="24D8C3A4" w14:textId="77777777" w:rsidR="003945B0" w:rsidRDefault="003945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1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5B0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3E1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9B4720-D6AD-482D-BAB8-396EFD9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0932-CB13-4CC0-861B-93BB12B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2022-01-17T11:41:00Z</dcterms:created>
  <dcterms:modified xsi:type="dcterms:W3CDTF">2022-03-15T13:26:00Z</dcterms:modified>
</cp:coreProperties>
</file>