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9138E06" w:rsidR="00E05948" w:rsidRPr="00C258B0" w:rsidRDefault="0011405B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Технология изделий из кожи (раскрой)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B357764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16523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4903F5A" w:rsidR="0016523F" w:rsidRPr="0016523F" w:rsidRDefault="0016523F" w:rsidP="0016523F">
            <w:pPr>
              <w:rPr>
                <w:sz w:val="24"/>
                <w:szCs w:val="24"/>
              </w:rPr>
            </w:pPr>
            <w:r w:rsidRPr="0016523F">
              <w:rPr>
                <w:sz w:val="24"/>
                <w:szCs w:val="24"/>
              </w:rPr>
              <w:t>29.03.01</w:t>
            </w:r>
          </w:p>
        </w:tc>
        <w:tc>
          <w:tcPr>
            <w:tcW w:w="5209" w:type="dxa"/>
            <w:shd w:val="clear" w:color="auto" w:fill="auto"/>
          </w:tcPr>
          <w:p w14:paraId="590A5011" w14:textId="1CDB2A67" w:rsidR="0016523F" w:rsidRPr="0016523F" w:rsidRDefault="0016523F" w:rsidP="0016523F">
            <w:pPr>
              <w:rPr>
                <w:sz w:val="24"/>
                <w:szCs w:val="24"/>
              </w:rPr>
            </w:pPr>
            <w:r w:rsidRPr="0016523F">
              <w:rPr>
                <w:sz w:val="24"/>
                <w:szCs w:val="24"/>
              </w:rPr>
              <w:t>Технология изделий легкой промышленности</w:t>
            </w:r>
          </w:p>
        </w:tc>
      </w:tr>
      <w:tr w:rsidR="0016523F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BDE6E8D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0BDB0C7" w:rsidR="0016523F" w:rsidRPr="000743F9" w:rsidRDefault="0016523F" w:rsidP="0016523F">
            <w:pPr>
              <w:rPr>
                <w:sz w:val="24"/>
                <w:szCs w:val="24"/>
              </w:rPr>
            </w:pPr>
            <w:r w:rsidRPr="0016523F">
              <w:rPr>
                <w:sz w:val="24"/>
                <w:szCs w:val="24"/>
              </w:rPr>
              <w:t>Технологии цифрового производства изделий из кожи</w:t>
            </w:r>
          </w:p>
        </w:tc>
      </w:tr>
      <w:tr w:rsidR="0016523F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B87F979" w:rsidR="0016523F" w:rsidRPr="0016523F" w:rsidRDefault="0016523F" w:rsidP="0016523F">
            <w:pPr>
              <w:rPr>
                <w:iCs/>
                <w:sz w:val="24"/>
                <w:szCs w:val="24"/>
              </w:rPr>
            </w:pPr>
            <w:r w:rsidRPr="0016523F">
              <w:rPr>
                <w:iCs/>
                <w:sz w:val="24"/>
                <w:szCs w:val="24"/>
              </w:rPr>
              <w:t>4 года</w:t>
            </w:r>
          </w:p>
        </w:tc>
      </w:tr>
      <w:tr w:rsidR="0016523F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A2B870E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9058E0" w14:textId="5804200A" w:rsidR="0016523F" w:rsidRPr="0016523F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Учебная дисциплина «</w:t>
      </w:r>
      <w:r w:rsidR="0011405B" w:rsidRPr="0011405B">
        <w:rPr>
          <w:rFonts w:eastAsia="Times New Roman"/>
          <w:sz w:val="24"/>
          <w:szCs w:val="24"/>
        </w:rPr>
        <w:t>Технология изделий из кожи (раскрой)</w:t>
      </w:r>
      <w:r w:rsidRPr="0016523F">
        <w:rPr>
          <w:iCs/>
          <w:sz w:val="24"/>
          <w:szCs w:val="24"/>
        </w:rPr>
        <w:t xml:space="preserve">» изучается в </w:t>
      </w:r>
      <w:r w:rsidR="0011405B">
        <w:rPr>
          <w:iCs/>
          <w:sz w:val="24"/>
          <w:szCs w:val="24"/>
        </w:rPr>
        <w:t>четвертом</w:t>
      </w:r>
      <w:r w:rsidRPr="0016523F">
        <w:rPr>
          <w:iCs/>
          <w:sz w:val="24"/>
          <w:szCs w:val="24"/>
        </w:rPr>
        <w:t xml:space="preserve"> семестре.</w:t>
      </w:r>
    </w:p>
    <w:p w14:paraId="25AE7B7E" w14:textId="78E4B199" w:rsidR="0016523F" w:rsidRPr="0016523F" w:rsidRDefault="0011405B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9B671A">
        <w:rPr>
          <w:iCs/>
          <w:sz w:val="24"/>
          <w:szCs w:val="24"/>
        </w:rPr>
        <w:t>Курсовая работа</w:t>
      </w:r>
      <w:r>
        <w:rPr>
          <w:iCs/>
          <w:sz w:val="24"/>
          <w:szCs w:val="24"/>
        </w:rPr>
        <w:t xml:space="preserve"> </w:t>
      </w:r>
      <w:r w:rsidRPr="00D069B1">
        <w:rPr>
          <w:sz w:val="24"/>
          <w:szCs w:val="24"/>
        </w:rPr>
        <w:t>предусмотрен</w:t>
      </w:r>
      <w:r>
        <w:rPr>
          <w:sz w:val="24"/>
          <w:szCs w:val="24"/>
        </w:rPr>
        <w:t>а в четвертом семестре</w:t>
      </w:r>
      <w:r w:rsidR="0016523F" w:rsidRPr="0016523F">
        <w:rPr>
          <w:iCs/>
          <w:sz w:val="24"/>
          <w:szCs w:val="24"/>
        </w:rPr>
        <w:t>.</w:t>
      </w:r>
    </w:p>
    <w:p w14:paraId="7729B563" w14:textId="77777777" w:rsidR="0016523F" w:rsidRPr="0016523F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25B1421" w14:textId="12AAD9C1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  <w:r w:rsidR="0016523F">
        <w:t xml:space="preserve">: </w:t>
      </w:r>
      <w:r w:rsidR="0011405B" w:rsidRPr="0011405B">
        <w:t>зачет с оценкой</w:t>
      </w:r>
    </w:p>
    <w:p w14:paraId="2AF0C64E" w14:textId="0ED8FEC6" w:rsidR="0016523F" w:rsidRPr="0016523F" w:rsidRDefault="00A84551" w:rsidP="0016523F">
      <w:pPr>
        <w:pStyle w:val="2"/>
      </w:pPr>
      <w:r w:rsidRPr="007B449A">
        <w:t>Место учебной дисциплины (модуля) в структуре ОПОП</w:t>
      </w:r>
    </w:p>
    <w:p w14:paraId="46F5F316" w14:textId="2BC99B83" w:rsidR="0016523F" w:rsidRPr="0016523F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Учебная дисциплина «</w:t>
      </w:r>
      <w:r w:rsidR="0011405B" w:rsidRPr="0011405B">
        <w:rPr>
          <w:rFonts w:eastAsia="Times New Roman"/>
          <w:sz w:val="24"/>
          <w:szCs w:val="24"/>
        </w:rPr>
        <w:t>Технология изделий из кожи (раскрой)</w:t>
      </w:r>
      <w:r w:rsidRPr="0016523F">
        <w:rPr>
          <w:iCs/>
          <w:sz w:val="24"/>
          <w:szCs w:val="24"/>
        </w:rPr>
        <w:t>»</w:t>
      </w:r>
      <w:r w:rsidR="00E028EB">
        <w:rPr>
          <w:iCs/>
          <w:sz w:val="24"/>
          <w:szCs w:val="24"/>
        </w:rPr>
        <w:t xml:space="preserve"> </w:t>
      </w:r>
      <w:r w:rsidR="00576FC7">
        <w:rPr>
          <w:iCs/>
          <w:sz w:val="24"/>
          <w:szCs w:val="24"/>
        </w:rPr>
        <w:t xml:space="preserve">относится </w:t>
      </w:r>
      <w:r w:rsidR="00576FC7" w:rsidRPr="004438E5">
        <w:rPr>
          <w:sz w:val="24"/>
          <w:szCs w:val="24"/>
        </w:rPr>
        <w:t>к части</w:t>
      </w:r>
      <w:r w:rsidR="00576FC7">
        <w:rPr>
          <w:sz w:val="24"/>
          <w:szCs w:val="24"/>
        </w:rPr>
        <w:t xml:space="preserve">, </w:t>
      </w:r>
      <w:r w:rsidR="00576FC7" w:rsidRPr="00805F05">
        <w:rPr>
          <w:sz w:val="24"/>
          <w:szCs w:val="24"/>
        </w:rPr>
        <w:t>формируем</w:t>
      </w:r>
      <w:r w:rsidR="00576FC7">
        <w:rPr>
          <w:sz w:val="24"/>
          <w:szCs w:val="24"/>
        </w:rPr>
        <w:t>ой</w:t>
      </w:r>
      <w:r w:rsidR="00576FC7" w:rsidRPr="00805F05">
        <w:rPr>
          <w:sz w:val="24"/>
          <w:szCs w:val="24"/>
        </w:rPr>
        <w:t xml:space="preserve"> участниками образовательных отношений</w:t>
      </w:r>
      <w:r w:rsidRPr="0016523F">
        <w:rPr>
          <w:iCs/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65675440" w14:textId="77777777" w:rsidR="0016523F" w:rsidRPr="0016523F" w:rsidRDefault="0016523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50F0E335" w14:textId="77777777" w:rsidR="0011405B" w:rsidRPr="007733E1" w:rsidRDefault="0011405B" w:rsidP="0011405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BC01D8">
        <w:rPr>
          <w:rFonts w:eastAsia="Times New Roman"/>
          <w:iCs/>
          <w:sz w:val="24"/>
          <w:szCs w:val="24"/>
        </w:rPr>
        <w:t>дисциплины</w:t>
      </w:r>
      <w:r w:rsidRPr="00052242">
        <w:rPr>
          <w:rFonts w:eastAsia="Times New Roman"/>
          <w:sz w:val="24"/>
          <w:szCs w:val="24"/>
        </w:rPr>
        <w:t xml:space="preserve"> «</w:t>
      </w:r>
      <w:r>
        <w:rPr>
          <w:rFonts w:eastAsia="Times New Roman"/>
          <w:sz w:val="24"/>
          <w:szCs w:val="24"/>
        </w:rPr>
        <w:t>Технология изделий из кожи (раскрой)</w:t>
      </w:r>
      <w:r w:rsidRPr="00052242">
        <w:rPr>
          <w:rFonts w:eastAsia="Times New Roman"/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является:</w:t>
      </w:r>
    </w:p>
    <w:p w14:paraId="4449362E" w14:textId="77777777" w:rsidR="0011405B" w:rsidRPr="00116F55" w:rsidRDefault="0011405B" w:rsidP="0011405B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116F55">
        <w:rPr>
          <w:rFonts w:eastAsia="Times New Roman"/>
          <w:iCs/>
          <w:sz w:val="24"/>
          <w:szCs w:val="24"/>
        </w:rPr>
        <w:t>изучение теоретических основ</w:t>
      </w:r>
      <w:r w:rsidRPr="007C3ABC">
        <w:rPr>
          <w:rFonts w:eastAsia="Times New Roman"/>
          <w:iCs/>
          <w:sz w:val="24"/>
          <w:szCs w:val="24"/>
        </w:rPr>
        <w:t xml:space="preserve"> </w:t>
      </w:r>
      <w:r>
        <w:t xml:space="preserve">рационального использования материалов при раскрое на детали </w:t>
      </w:r>
      <w:r>
        <w:rPr>
          <w:rFonts w:eastAsia="Times New Roman"/>
          <w:iCs/>
          <w:sz w:val="24"/>
          <w:szCs w:val="24"/>
        </w:rPr>
        <w:t xml:space="preserve">в контексте </w:t>
      </w:r>
      <w:r>
        <w:t>оптимизации процесса проектирования и изготовления изделий из кожи с позиций ресурсосбережения, реализации концепции «бережливого производства» и применения автоматизированных систем проектирования и производства</w:t>
      </w:r>
      <w:r w:rsidRPr="00116F55">
        <w:rPr>
          <w:rFonts w:eastAsia="Times New Roman"/>
          <w:iCs/>
          <w:sz w:val="24"/>
          <w:szCs w:val="24"/>
        </w:rPr>
        <w:t>;</w:t>
      </w:r>
    </w:p>
    <w:p w14:paraId="47B058F4" w14:textId="77777777" w:rsidR="0011405B" w:rsidRPr="00116F55" w:rsidRDefault="0011405B" w:rsidP="0011405B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формирование представлений об</w:t>
      </w:r>
      <w:r w:rsidRPr="005568B1">
        <w:rPr>
          <w:rFonts w:eastAsia="Times New Roman"/>
          <w:iCs/>
          <w:sz w:val="24"/>
          <w:szCs w:val="24"/>
        </w:rPr>
        <w:t xml:space="preserve"> истории развития, современно</w:t>
      </w:r>
      <w:r>
        <w:rPr>
          <w:rFonts w:eastAsia="Times New Roman"/>
          <w:iCs/>
          <w:sz w:val="24"/>
          <w:szCs w:val="24"/>
        </w:rPr>
        <w:t>м</w:t>
      </w:r>
      <w:r w:rsidRPr="005568B1">
        <w:rPr>
          <w:rFonts w:eastAsia="Times New Roman"/>
          <w:iCs/>
          <w:sz w:val="24"/>
          <w:szCs w:val="24"/>
        </w:rPr>
        <w:t xml:space="preserve"> уровн</w:t>
      </w:r>
      <w:r>
        <w:rPr>
          <w:rFonts w:eastAsia="Times New Roman"/>
          <w:iCs/>
          <w:sz w:val="24"/>
          <w:szCs w:val="24"/>
        </w:rPr>
        <w:t>е</w:t>
      </w:r>
      <w:r w:rsidRPr="005568B1">
        <w:rPr>
          <w:rFonts w:eastAsia="Times New Roman"/>
          <w:iCs/>
          <w:sz w:val="24"/>
          <w:szCs w:val="24"/>
        </w:rPr>
        <w:t xml:space="preserve"> и перспективных тенденци</w:t>
      </w:r>
      <w:r>
        <w:rPr>
          <w:rFonts w:eastAsia="Times New Roman"/>
          <w:iCs/>
          <w:sz w:val="24"/>
          <w:szCs w:val="24"/>
        </w:rPr>
        <w:t>ях</w:t>
      </w:r>
      <w:r w:rsidRPr="005568B1">
        <w:rPr>
          <w:rFonts w:eastAsia="Times New Roman"/>
          <w:iCs/>
          <w:sz w:val="24"/>
          <w:szCs w:val="24"/>
        </w:rPr>
        <w:t xml:space="preserve"> </w:t>
      </w:r>
      <w:r>
        <w:rPr>
          <w:rFonts w:eastAsia="Times New Roman"/>
          <w:iCs/>
          <w:sz w:val="24"/>
          <w:szCs w:val="24"/>
        </w:rPr>
        <w:t>применения методик и технологий рационального использования материалов при раскрое в проектировании и производстве изделий из кожи</w:t>
      </w:r>
      <w:r w:rsidRPr="005568B1">
        <w:rPr>
          <w:rFonts w:eastAsia="Times New Roman"/>
          <w:iCs/>
          <w:sz w:val="24"/>
          <w:szCs w:val="24"/>
        </w:rPr>
        <w:t xml:space="preserve">, приобретение теоретических знаний и практических навыков в области </w:t>
      </w:r>
      <w:r>
        <w:rPr>
          <w:rFonts w:eastAsia="Times New Roman"/>
          <w:iCs/>
          <w:sz w:val="24"/>
          <w:szCs w:val="24"/>
        </w:rPr>
        <w:t>оптимального выбора схем размещения шаблонов и режимов выполнения технологических операций раскроя материалов при разработке технологических процессов, а также при проектировании изделий и</w:t>
      </w:r>
      <w:r>
        <w:t xml:space="preserve"> предприятий</w:t>
      </w:r>
      <w:r w:rsidRPr="00116F55">
        <w:rPr>
          <w:rFonts w:eastAsia="Times New Roman"/>
          <w:iCs/>
          <w:sz w:val="24"/>
          <w:szCs w:val="24"/>
        </w:rPr>
        <w:t>;</w:t>
      </w:r>
    </w:p>
    <w:p w14:paraId="5351651A" w14:textId="77777777" w:rsidR="0011405B" w:rsidRPr="00116F55" w:rsidRDefault="0011405B" w:rsidP="0011405B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116F55">
        <w:rPr>
          <w:rFonts w:eastAsia="Times New Roman"/>
          <w:iCs/>
          <w:sz w:val="24"/>
          <w:szCs w:val="24"/>
        </w:rPr>
        <w:t xml:space="preserve">формирование понимания роли </w:t>
      </w:r>
      <w:r>
        <w:rPr>
          <w:rFonts w:eastAsia="Times New Roman"/>
          <w:iCs/>
          <w:sz w:val="24"/>
          <w:szCs w:val="24"/>
        </w:rPr>
        <w:t>рационального использования материалов при раскрое</w:t>
      </w:r>
      <w:r w:rsidRPr="00116F55">
        <w:rPr>
          <w:rFonts w:eastAsia="Times New Roman"/>
          <w:iCs/>
          <w:sz w:val="24"/>
          <w:szCs w:val="24"/>
        </w:rPr>
        <w:t xml:space="preserve"> в обеспечении совершенствования и повышения качества продукции</w:t>
      </w:r>
      <w:r>
        <w:rPr>
          <w:rFonts w:eastAsia="Times New Roman"/>
          <w:iCs/>
          <w:sz w:val="24"/>
          <w:szCs w:val="24"/>
        </w:rPr>
        <w:t xml:space="preserve"> и</w:t>
      </w:r>
      <w:r w:rsidRPr="00116F55">
        <w:rPr>
          <w:rFonts w:eastAsia="Times New Roman"/>
          <w:iCs/>
          <w:sz w:val="24"/>
          <w:szCs w:val="24"/>
        </w:rPr>
        <w:t xml:space="preserve"> </w:t>
      </w:r>
      <w:r>
        <w:rPr>
          <w:rFonts w:eastAsia="Times New Roman"/>
          <w:iCs/>
          <w:sz w:val="24"/>
          <w:szCs w:val="24"/>
        </w:rPr>
        <w:t xml:space="preserve">технологических процессов </w:t>
      </w:r>
      <w:r w:rsidRPr="00116F55">
        <w:rPr>
          <w:rFonts w:eastAsia="Times New Roman"/>
          <w:iCs/>
          <w:sz w:val="24"/>
          <w:szCs w:val="24"/>
        </w:rPr>
        <w:t>на современном уровне развития легкой промышленности;</w:t>
      </w:r>
    </w:p>
    <w:p w14:paraId="74A075D3" w14:textId="77777777" w:rsidR="0011405B" w:rsidRPr="00116F55" w:rsidRDefault="0011405B" w:rsidP="0011405B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116F55">
        <w:rPr>
          <w:rFonts w:eastAsia="Times New Roman"/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4AD5289F" w14:textId="77777777" w:rsidR="0011405B" w:rsidRPr="00116F55" w:rsidRDefault="0011405B" w:rsidP="0011405B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116F55">
        <w:rPr>
          <w:rFonts w:eastAsia="Times New Roman"/>
          <w:iCs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iCs/>
          <w:sz w:val="24"/>
          <w:szCs w:val="24"/>
        </w:rPr>
        <w:t>.</w:t>
      </w:r>
    </w:p>
    <w:p w14:paraId="0A62F70F" w14:textId="6E843719" w:rsidR="0016523F" w:rsidRPr="0016523F" w:rsidRDefault="0011405B" w:rsidP="0011405B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C69D2">
        <w:rPr>
          <w:iCs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116F55">
        <w:rPr>
          <w:rFonts w:eastAsia="Times New Roman"/>
          <w:iCs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</w:t>
      </w:r>
      <w:r w:rsidRPr="00116F55">
        <w:rPr>
          <w:rFonts w:eastAsia="Times New Roman"/>
          <w:iCs/>
          <w:sz w:val="24"/>
          <w:szCs w:val="24"/>
        </w:rPr>
        <w:lastRenderedPageBreak/>
        <w:t>компетенций и обеспечивающими достижение планируемых результатов освоения учебной дисциплины.</w:t>
      </w:r>
    </w:p>
    <w:p w14:paraId="5B86B4FD" w14:textId="77777777" w:rsidR="0016523F" w:rsidRPr="0016523F" w:rsidRDefault="0016523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005F29" w:rsidRPr="00F31E81" w14:paraId="12211CE9" w14:textId="77777777" w:rsidTr="00791DB3">
        <w:trPr>
          <w:trHeight w:val="160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6420FF" w14:textId="77777777" w:rsidR="004B34F9" w:rsidRPr="00EE349B" w:rsidRDefault="004B34F9" w:rsidP="004B34F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</w:t>
            </w:r>
            <w:r w:rsidRPr="00EE349B"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</w:rPr>
              <w:t>1</w:t>
            </w:r>
          </w:p>
          <w:p w14:paraId="50BE11D9" w14:textId="6A529413" w:rsidR="00005F29" w:rsidRPr="00021C27" w:rsidRDefault="004B34F9" w:rsidP="004B34F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F552DB">
              <w:rPr>
                <w:iCs/>
                <w:sz w:val="22"/>
                <w:szCs w:val="22"/>
              </w:rPr>
              <w:t>Способен обосновано выбрать и эффективно использовать методы проектирования технологических процессов производства обувных и кожгалантерейных изделий с учетом качественного преобразования системы «сырье - полуфабрикат - готовое изделие»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3AFA4C" w14:textId="77777777" w:rsidR="004B34F9" w:rsidRPr="009C09C3" w:rsidRDefault="004B34F9" w:rsidP="004B34F9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E2244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1</w:t>
            </w:r>
            <w:r w:rsidRPr="000E2244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1</w:t>
            </w:r>
          </w:p>
          <w:p w14:paraId="7C7986AC" w14:textId="30A101AA" w:rsidR="00005F29" w:rsidRPr="00FD0F91" w:rsidRDefault="004B34F9" w:rsidP="004B34F9">
            <w:pPr>
              <w:pStyle w:val="af0"/>
              <w:ind w:left="0"/>
              <w:rPr>
                <w:i/>
              </w:rPr>
            </w:pPr>
            <w:r w:rsidRPr="001F4FB7">
              <w:rPr>
                <w:iCs/>
              </w:rPr>
              <w:t>Использование основных и вспомогательных материалов, оборудования; анализ состояния показателей физико-механических свойств используемых материалов и готовых изделий</w:t>
            </w:r>
          </w:p>
        </w:tc>
      </w:tr>
      <w:tr w:rsidR="00576FC7" w:rsidRPr="00F31E81" w14:paraId="655F727A" w14:textId="77777777" w:rsidTr="00576FC7">
        <w:trPr>
          <w:trHeight w:val="189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26A4FD" w14:textId="77777777" w:rsidR="004B34F9" w:rsidRDefault="004B34F9" w:rsidP="004B34F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73D5D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3</w:t>
            </w:r>
          </w:p>
          <w:p w14:paraId="2BD2B4D4" w14:textId="319458F3" w:rsidR="00576FC7" w:rsidRPr="00021C27" w:rsidRDefault="004B34F9" w:rsidP="004B34F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1F4FB7">
              <w:rPr>
                <w:iCs/>
                <w:sz w:val="22"/>
                <w:szCs w:val="22"/>
              </w:rPr>
              <w:t>Способен применять комплексные знания и системное понимание базовых основ методов, приемов и технологий в проектировании изделий и технологических процессов производства обувных и кожгалантерейных изделий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2A6EEE" w14:textId="77777777" w:rsidR="004B34F9" w:rsidRPr="009C09C3" w:rsidRDefault="004B34F9" w:rsidP="004B34F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E2244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3</w:t>
            </w:r>
            <w:r w:rsidRPr="000E2244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1</w:t>
            </w:r>
          </w:p>
          <w:p w14:paraId="009E445A" w14:textId="0DEE50F1" w:rsidR="00576FC7" w:rsidRPr="00021C27" w:rsidRDefault="004B34F9" w:rsidP="004B34F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1F4FB7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Использование базовых основ методов, приемов и технологий при проектировании изделий и технологических процессов производства обуви и кожгалантереи</w:t>
            </w:r>
          </w:p>
        </w:tc>
      </w:tr>
    </w:tbl>
    <w:p w14:paraId="74CA6840" w14:textId="77777777" w:rsidR="0016523F" w:rsidRDefault="0016523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0BBA48D1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B34F9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77777777" w:rsidR="004B34F9" w:rsidRPr="00B7600C" w:rsidRDefault="004B34F9" w:rsidP="004B34F9">
            <w:pPr>
              <w:rPr>
                <w:iCs/>
              </w:rPr>
            </w:pPr>
            <w:r w:rsidRPr="00B7600C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D58456F" w14:textId="034946D3" w:rsidR="004B34F9" w:rsidRPr="00B7600C" w:rsidRDefault="004B34F9" w:rsidP="004B34F9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1E6CA72A" w14:textId="736E3C1A" w:rsidR="004B34F9" w:rsidRPr="00B7600C" w:rsidRDefault="004B34F9" w:rsidP="004B34F9">
            <w:pPr>
              <w:jc w:val="center"/>
              <w:rPr>
                <w:iCs/>
              </w:rPr>
            </w:pPr>
            <w:proofErr w:type="spellStart"/>
            <w:r w:rsidRPr="009C09C3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9C09C3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397F064B" w:rsidR="004B34F9" w:rsidRPr="00B7600C" w:rsidRDefault="004B34F9" w:rsidP="004B34F9">
            <w:pPr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14:paraId="7B0EECE8" w14:textId="6D754260" w:rsidR="004B34F9" w:rsidRPr="00B7600C" w:rsidRDefault="004B34F9" w:rsidP="004B34F9">
            <w:pPr>
              <w:rPr>
                <w:iCs/>
              </w:rPr>
            </w:pPr>
            <w:r w:rsidRPr="009C09C3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4753" w14:textId="77777777" w:rsidR="00415DFA" w:rsidRDefault="00415DFA" w:rsidP="005E3840">
      <w:r>
        <w:separator/>
      </w:r>
    </w:p>
  </w:endnote>
  <w:endnote w:type="continuationSeparator" w:id="0">
    <w:p w14:paraId="6DD43EE3" w14:textId="77777777" w:rsidR="00415DFA" w:rsidRDefault="00415DF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DE5B" w14:textId="77777777" w:rsidR="00415DFA" w:rsidRDefault="00415DFA" w:rsidP="005E3840">
      <w:r>
        <w:separator/>
      </w:r>
    </w:p>
  </w:footnote>
  <w:footnote w:type="continuationSeparator" w:id="0">
    <w:p w14:paraId="6677AC6C" w14:textId="77777777" w:rsidR="00415DFA" w:rsidRDefault="00415DF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3486"/>
    <w:rsid w:val="00003C97"/>
    <w:rsid w:val="000043A7"/>
    <w:rsid w:val="0000455F"/>
    <w:rsid w:val="00004E6F"/>
    <w:rsid w:val="00004F92"/>
    <w:rsid w:val="00005D74"/>
    <w:rsid w:val="00005F29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19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05B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2605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625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2C41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1DEE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4F9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9D7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6FC7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A02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4632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845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05A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1F08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3EA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09F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CB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2BC5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0FA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28EB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501F33A3-3670-4304-8FC0-20729732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Евгений Литвин</cp:lastModifiedBy>
  <cp:revision>4</cp:revision>
  <cp:lastPrinted>2021-05-14T12:22:00Z</cp:lastPrinted>
  <dcterms:created xsi:type="dcterms:W3CDTF">2022-03-25T12:24:00Z</dcterms:created>
  <dcterms:modified xsi:type="dcterms:W3CDTF">2022-03-25T12:34:00Z</dcterms:modified>
</cp:coreProperties>
</file>