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0950DA4" w:rsidR="00E05948" w:rsidRPr="00C258B0" w:rsidRDefault="0063648A" w:rsidP="00D4013D">
            <w:pPr>
              <w:jc w:val="center"/>
              <w:rPr>
                <w:b/>
                <w:sz w:val="26"/>
                <w:szCs w:val="26"/>
              </w:rPr>
            </w:pPr>
            <w:r w:rsidRPr="00C61096">
              <w:rPr>
                <w:b/>
                <w:sz w:val="26"/>
                <w:szCs w:val="26"/>
              </w:rPr>
              <w:t>Автоматизированные технологические расчеты в текстильном производстве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9913E1"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1B38C24A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63648A" w:rsidRPr="0063648A">
        <w:rPr>
          <w:sz w:val="24"/>
          <w:szCs w:val="24"/>
        </w:rPr>
        <w:t>Автоматизированные технологические расчеты в текстильном производстве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E52AFB">
        <w:rPr>
          <w:sz w:val="24"/>
          <w:szCs w:val="24"/>
        </w:rPr>
        <w:t xml:space="preserve"> </w:t>
      </w:r>
      <w:r w:rsidR="00E115A2">
        <w:rPr>
          <w:sz w:val="24"/>
          <w:szCs w:val="24"/>
        </w:rPr>
        <w:t>пятом</w:t>
      </w:r>
      <w:r w:rsidR="00E52AFB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66F52496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63648A">
        <w:rPr>
          <w:sz w:val="24"/>
          <w:szCs w:val="24"/>
        </w:rPr>
        <w:t>/курсовой проект не</w:t>
      </w:r>
      <w:r w:rsidR="00B54DDE" w:rsidRPr="00B54DDE">
        <w:rPr>
          <w:sz w:val="24"/>
          <w:szCs w:val="24"/>
        </w:rPr>
        <w:t xml:space="preserve"> </w:t>
      </w:r>
      <w:proofErr w:type="gramStart"/>
      <w:r w:rsidRPr="00B54DDE">
        <w:rPr>
          <w:sz w:val="24"/>
          <w:szCs w:val="24"/>
        </w:rPr>
        <w:t>предусмотрен</w:t>
      </w:r>
      <w:r w:rsidR="0063648A">
        <w:rPr>
          <w:sz w:val="24"/>
          <w:szCs w:val="24"/>
        </w:rPr>
        <w:t>ы</w:t>
      </w:r>
      <w:proofErr w:type="gramEnd"/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743366F0" w:rsidR="009664F2" w:rsidRPr="00355F13" w:rsidRDefault="00E115A2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E52AF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A99CD54" w:rsidR="009664F2" w:rsidRPr="00355F13" w:rsidRDefault="009664F2" w:rsidP="00355F13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55F13" w:rsidRPr="00355F13">
              <w:rPr>
                <w:bCs/>
                <w:iCs/>
                <w:sz w:val="24"/>
                <w:szCs w:val="24"/>
              </w:rPr>
              <w:t>экзамен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146789B9" w14:textId="2F9C6474"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63648A" w:rsidRPr="0063648A">
        <w:rPr>
          <w:sz w:val="24"/>
          <w:szCs w:val="24"/>
        </w:rPr>
        <w:t>Автоматизированные технологические расчеты в текстильном производстве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к </w:t>
      </w:r>
      <w:proofErr w:type="gramStart"/>
      <w:r w:rsidR="00E52AFB" w:rsidRPr="00E52AFB">
        <w:rPr>
          <w:sz w:val="24"/>
          <w:szCs w:val="24"/>
        </w:rPr>
        <w:t>вариативной</w:t>
      </w:r>
      <w:proofErr w:type="gramEnd"/>
      <w:r w:rsidR="00E52AFB" w:rsidRPr="00E52AFB">
        <w:rPr>
          <w:sz w:val="24"/>
          <w:szCs w:val="24"/>
        </w:rPr>
        <w:t xml:space="preserve"> часть Блока I </w:t>
      </w:r>
    </w:p>
    <w:p w14:paraId="29728887" w14:textId="77777777"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87063B" w:rsidRDefault="0087063B" w:rsidP="00E52AFB">
      <w:pPr>
        <w:pStyle w:val="af0"/>
        <w:ind w:left="709"/>
        <w:jc w:val="both"/>
        <w:rPr>
          <w:b/>
        </w:rPr>
      </w:pPr>
      <w:r>
        <w:t>1.3.  Ц</w:t>
      </w:r>
      <w:r w:rsidRPr="0087063B">
        <w:t>ели и планируемые результаты обучения по дисциплине</w:t>
      </w:r>
    </w:p>
    <w:p w14:paraId="0A21A3CC" w14:textId="60BA5977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63648A" w:rsidRPr="0063648A">
        <w:rPr>
          <w:sz w:val="24"/>
          <w:szCs w:val="24"/>
        </w:rPr>
        <w:t>Автоматизированные технологические расчеты в текстильном производстве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4AD8C82B" w14:textId="77777777" w:rsidR="0063648A" w:rsidRPr="00801575" w:rsidRDefault="0063648A" w:rsidP="0063648A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801575">
        <w:rPr>
          <w:rFonts w:eastAsia="Times New Roman"/>
          <w:sz w:val="24"/>
          <w:szCs w:val="24"/>
        </w:rPr>
        <w:t>ознакомление с видами и порядком проведения технологических расчетов;</w:t>
      </w:r>
    </w:p>
    <w:p w14:paraId="7983F508" w14:textId="77777777" w:rsidR="0063648A" w:rsidRPr="00801575" w:rsidRDefault="0063648A" w:rsidP="0063648A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801575">
        <w:rPr>
          <w:rStyle w:val="fontstyle01"/>
          <w:rFonts w:ascii="Times New Roman" w:hAnsi="Times New Roman"/>
        </w:rPr>
        <w:t>использование нормативно-технической документации на сырье, полуфабрикаты и готовую продукцию в текстильном производстве, правил оформления результатов исследования в области текстильных изделий, процессов их выработки</w:t>
      </w:r>
      <w:r w:rsidRPr="00801575">
        <w:rPr>
          <w:sz w:val="24"/>
          <w:szCs w:val="24"/>
        </w:rPr>
        <w:t>;</w:t>
      </w:r>
    </w:p>
    <w:p w14:paraId="565C24D2" w14:textId="77777777" w:rsidR="0063648A" w:rsidRPr="00801575" w:rsidRDefault="0063648A" w:rsidP="0063648A">
      <w:pPr>
        <w:pStyle w:val="af0"/>
        <w:numPr>
          <w:ilvl w:val="2"/>
          <w:numId w:val="6"/>
        </w:numPr>
        <w:ind w:left="1276" w:hanging="567"/>
        <w:jc w:val="both"/>
        <w:rPr>
          <w:rStyle w:val="fontstyle01"/>
          <w:rFonts w:ascii="Times New Roman" w:hAnsi="Times New Roman"/>
          <w:color w:val="auto"/>
        </w:rPr>
      </w:pPr>
      <w:r w:rsidRPr="00801575">
        <w:rPr>
          <w:rStyle w:val="fontstyle01"/>
          <w:rFonts w:ascii="Times New Roman" w:hAnsi="Times New Roman"/>
        </w:rPr>
        <w:t>использование аналитического аппарата для моделирования технологических параметров по переходам производства, параметров структуры, свойств текстильных материалов;</w:t>
      </w:r>
    </w:p>
    <w:p w14:paraId="27FD824E" w14:textId="77777777" w:rsidR="0063648A" w:rsidRPr="00801575" w:rsidRDefault="0063648A" w:rsidP="0063648A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801575">
        <w:rPr>
          <w:sz w:val="24"/>
          <w:szCs w:val="24"/>
        </w:rPr>
        <w:t>освоение расчетов в математических прикладных программах, оформления научных отчетов по работе.</w:t>
      </w:r>
    </w:p>
    <w:p w14:paraId="437CA109" w14:textId="77777777" w:rsidR="0063648A" w:rsidRPr="00801575" w:rsidRDefault="0063648A" w:rsidP="0063648A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80157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801575">
        <w:rPr>
          <w:rFonts w:eastAsia="Times New Roman"/>
          <w:sz w:val="24"/>
          <w:szCs w:val="24"/>
        </w:rPr>
        <w:t>ВО</w:t>
      </w:r>
      <w:proofErr w:type="gramEnd"/>
      <w:r w:rsidRPr="00801575">
        <w:rPr>
          <w:rFonts w:eastAsia="Times New Roman"/>
          <w:sz w:val="24"/>
          <w:szCs w:val="24"/>
        </w:rPr>
        <w:t xml:space="preserve">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35911DAB" w14:textId="713C6C4F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63648A" w:rsidRPr="0063648A">
        <w:rPr>
          <w:sz w:val="24"/>
          <w:szCs w:val="24"/>
        </w:rPr>
        <w:t>Автоматизированные технологические расчеты в текстильном производстве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289"/>
        <w:gridCol w:w="3519"/>
      </w:tblGrid>
      <w:tr w:rsidR="0063648A" w:rsidRPr="009659BE" w14:paraId="1C3BC42E" w14:textId="77777777" w:rsidTr="006B1F8E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237CD0" w14:textId="77777777" w:rsidR="0063648A" w:rsidRPr="00EA732D" w:rsidRDefault="0063648A" w:rsidP="006B1F8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781453" w14:textId="77777777" w:rsidR="0063648A" w:rsidRPr="00EA732D" w:rsidRDefault="0063648A" w:rsidP="006B1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732D">
              <w:rPr>
                <w:b/>
                <w:color w:val="000000"/>
              </w:rPr>
              <w:t>Код и наименование индикатора</w:t>
            </w:r>
          </w:p>
          <w:p w14:paraId="59B0890B" w14:textId="77777777" w:rsidR="0063648A" w:rsidRPr="00EA732D" w:rsidRDefault="0063648A" w:rsidP="006B1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732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86637B" w14:textId="77777777" w:rsidR="0063648A" w:rsidRPr="00EA732D" w:rsidRDefault="0063648A" w:rsidP="006B1F8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2A34286" w14:textId="77777777" w:rsidR="0063648A" w:rsidRPr="00EA732D" w:rsidRDefault="0063648A" w:rsidP="006B1F8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63648A" w:rsidRPr="009659BE" w14:paraId="0525DC20" w14:textId="77777777" w:rsidTr="006B1F8E">
        <w:trPr>
          <w:trHeight w:val="20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1E6B6" w14:textId="77777777" w:rsidR="0063648A" w:rsidRPr="00EA732D" w:rsidRDefault="0063648A" w:rsidP="006B1F8E">
            <w:pPr>
              <w:rPr>
                <w:rFonts w:eastAsia="Times New Roman"/>
                <w:color w:val="000000"/>
              </w:rPr>
            </w:pPr>
            <w:r w:rsidRPr="00EA732D">
              <w:t xml:space="preserve">ПК-1 </w:t>
            </w:r>
            <w:proofErr w:type="gramStart"/>
            <w:r w:rsidRPr="00EA732D">
              <w:t>Способен</w:t>
            </w:r>
            <w:proofErr w:type="gramEnd"/>
            <w:r w:rsidRPr="00EA732D">
              <w:t xml:space="preserve"> использовать технические средства для измерения основных параметров технологических процессов, свойств сырья и текстильных материалов.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B153" w14:textId="77777777" w:rsidR="0063648A" w:rsidRPr="00EA732D" w:rsidRDefault="0063648A" w:rsidP="006B1F8E"/>
          <w:p w14:paraId="530BBBDB" w14:textId="77777777" w:rsidR="0063648A" w:rsidRPr="00EA732D" w:rsidRDefault="0063648A" w:rsidP="006B1F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732D">
              <w:t>ИД-ПК-1.4</w:t>
            </w:r>
            <w:r w:rsidRPr="00EA732D">
              <w:tab/>
              <w:t>Использование методов оценки и сравнения результатов исследований с требованиями нормативно-технической документации.</w:t>
            </w:r>
          </w:p>
        </w:tc>
        <w:tc>
          <w:tcPr>
            <w:tcW w:w="3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2A052" w14:textId="77777777" w:rsidR="0063648A" w:rsidRPr="00EA732D" w:rsidRDefault="0063648A" w:rsidP="006B1F8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732D">
              <w:t>-</w:t>
            </w:r>
            <w:r w:rsidRPr="00EA732D">
              <w:rPr>
                <w:sz w:val="22"/>
                <w:szCs w:val="22"/>
              </w:rPr>
              <w:t xml:space="preserve"> Измеряет и рассчитывает показатели технологических </w:t>
            </w:r>
            <w:r>
              <w:rPr>
                <w:sz w:val="22"/>
                <w:szCs w:val="22"/>
              </w:rPr>
              <w:t>процессов</w:t>
            </w:r>
            <w:r w:rsidRPr="00EA732D">
              <w:rPr>
                <w:sz w:val="22"/>
                <w:szCs w:val="22"/>
              </w:rPr>
              <w:t>, параметров структуры полуфабрикатов</w:t>
            </w:r>
            <w:r>
              <w:rPr>
                <w:sz w:val="22"/>
                <w:szCs w:val="22"/>
              </w:rPr>
              <w:t xml:space="preserve"> и продуктов</w:t>
            </w:r>
            <w:r w:rsidRPr="00EA732D">
              <w:rPr>
                <w:sz w:val="22"/>
                <w:szCs w:val="22"/>
              </w:rPr>
              <w:t>, свойств текстильных материалов.</w:t>
            </w:r>
          </w:p>
          <w:p w14:paraId="253D2283" w14:textId="77777777" w:rsidR="0063648A" w:rsidRDefault="0063648A" w:rsidP="006B1F8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732D">
              <w:rPr>
                <w:rStyle w:val="fontstyle01"/>
                <w:rFonts w:ascii="Times New Roman" w:hAnsi="Times New Roman"/>
                <w:sz w:val="22"/>
                <w:szCs w:val="22"/>
              </w:rPr>
              <w:t>- Самостоятельно использует научно-техническую литературу, первоисточники по исследуемому вопросу технологии, анализирует их содержание, демонстрирует полученные зависимости, описывает результаты исследований, формулирует выводы по проделанной работе на их основе.</w:t>
            </w:r>
          </w:p>
          <w:p w14:paraId="3561C253" w14:textId="77777777" w:rsidR="0063648A" w:rsidRDefault="0063648A" w:rsidP="006B1F8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- И</w:t>
            </w:r>
            <w:r>
              <w:rPr>
                <w:sz w:val="22"/>
                <w:szCs w:val="22"/>
              </w:rPr>
              <w:t>спользует аналитический аппарат для</w:t>
            </w:r>
            <w:r w:rsidRPr="00127024">
              <w:rPr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расчета оптимальных </w:t>
            </w:r>
            <w:r w:rsidRPr="003A21DA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технологических параметров по переходам производства, параметров структуры, свойств текстильных материалов.</w:t>
            </w:r>
          </w:p>
          <w:p w14:paraId="0268AF9D" w14:textId="77777777" w:rsidR="0063648A" w:rsidRPr="00EA732D" w:rsidRDefault="0063648A" w:rsidP="006B1F8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 Рассчитывает технологические параметры, свойства текстильных материалов с использованием цифровых технологий.</w:t>
            </w:r>
          </w:p>
        </w:tc>
      </w:tr>
      <w:tr w:rsidR="0063648A" w:rsidRPr="009659BE" w14:paraId="00ED63C9" w14:textId="77777777" w:rsidTr="006B1F8E">
        <w:trPr>
          <w:trHeight w:val="22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A730C" w14:textId="77777777" w:rsidR="0063648A" w:rsidRPr="00EA732D" w:rsidRDefault="0063648A" w:rsidP="006B1F8E">
            <w:pPr>
              <w:rPr>
                <w:color w:val="000000"/>
              </w:rPr>
            </w:pPr>
            <w:r w:rsidRPr="00EA732D">
              <w:rPr>
                <w:color w:val="000000"/>
              </w:rPr>
              <w:t xml:space="preserve">ПК-2 </w:t>
            </w:r>
            <w:proofErr w:type="gramStart"/>
            <w:r w:rsidRPr="00EA732D">
              <w:rPr>
                <w:color w:val="000000"/>
              </w:rPr>
              <w:t>Способен</w:t>
            </w:r>
            <w:proofErr w:type="gramEnd"/>
            <w:r w:rsidRPr="00EA732D">
              <w:rPr>
                <w:color w:val="000000"/>
              </w:rPr>
              <w:t xml:space="preserve"> осуществлять оценку качества сырья, полуфабрикатов и готовой продукции, с использованием необходимых методов и средств исследований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5F67" w14:textId="77777777" w:rsidR="0063648A" w:rsidRPr="009659BE" w:rsidRDefault="0063648A" w:rsidP="006B1F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B6063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нормативно-технической документации на сырье полуфабрикаты и готовую продукцию в текстильном производстве, правил оформления результатов исследования в области текстильных изделий, процессов их выработки.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4CB06" w14:textId="77777777" w:rsidR="0063648A" w:rsidRPr="009659BE" w:rsidRDefault="0063648A" w:rsidP="006B1F8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3648A" w:rsidRPr="00F31E81" w14:paraId="63CB724C" w14:textId="77777777" w:rsidTr="006B1F8E">
        <w:trPr>
          <w:trHeight w:val="213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9D380" w14:textId="77777777" w:rsidR="0063648A" w:rsidRPr="009659BE" w:rsidRDefault="0063648A" w:rsidP="006B1F8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ПК-5 </w:t>
            </w:r>
            <w:proofErr w:type="gramStart"/>
            <w:r w:rsidRPr="00B6063A">
              <w:rPr>
                <w:color w:val="000000"/>
              </w:rPr>
              <w:t>Способен</w:t>
            </w:r>
            <w:proofErr w:type="gramEnd"/>
            <w:r w:rsidRPr="00B6063A">
              <w:rPr>
                <w:color w:val="000000"/>
              </w:rPr>
              <w:t xml:space="preserve"> решать оптимизационные задачи технологических процессов и применять аналитические модели для совершенствования производства текстильных материалов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39D8C" w14:textId="77777777" w:rsidR="0063648A" w:rsidRPr="00EA732D" w:rsidRDefault="0063648A" w:rsidP="006B1F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732D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A732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EA732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6063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аналитического аппарата для проектирования технологических параметров по переходам производства, параметров структуры, свойств текстильных материалов.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FC87E" w14:textId="77777777" w:rsidR="0063648A" w:rsidRPr="00021C27" w:rsidRDefault="0063648A" w:rsidP="006B1F8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  <w:bookmarkStart w:id="5" w:name="_GoBack"/>
      <w:bookmarkEnd w:id="5"/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BC132AF" w:rsidR="00560461" w:rsidRPr="00976CA1" w:rsidRDefault="0063648A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BEC6C7E" w:rsidR="00560461" w:rsidRPr="00976CA1" w:rsidRDefault="0063648A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48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48A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F9D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3BC2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5A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1157-16C3-45B0-8712-4EFC5106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 Литвин</cp:lastModifiedBy>
  <cp:revision>6</cp:revision>
  <cp:lastPrinted>2021-06-03T09:32:00Z</cp:lastPrinted>
  <dcterms:created xsi:type="dcterms:W3CDTF">2022-01-14T19:44:00Z</dcterms:created>
  <dcterms:modified xsi:type="dcterms:W3CDTF">2022-04-06T11:34:00Z</dcterms:modified>
</cp:coreProperties>
</file>