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85"/>
        <w:gridCol w:w="3478"/>
        <w:gridCol w:w="383"/>
      </w:tblGrid>
      <w:tr w:rsidR="005558F8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95417" w:rsidRDefault="00C131D1" w:rsidP="00B51943">
            <w:pPr>
              <w:jc w:val="center"/>
              <w:rPr>
                <w:b/>
                <w:sz w:val="26"/>
                <w:szCs w:val="26"/>
              </w:rPr>
            </w:pPr>
            <w:r w:rsidRPr="00C131D1">
              <w:rPr>
                <w:b/>
                <w:sz w:val="28"/>
                <w:szCs w:val="28"/>
              </w:rPr>
              <w:t>Основы технологических процессов производства нетканых материалов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B46DCD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:rsidTr="009B5D79">
        <w:trPr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1678A" w:rsidRPr="000743F9" w:rsidRDefault="00B82966" w:rsidP="00B46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</w:t>
            </w:r>
            <w:r w:rsidR="00B46D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1678A" w:rsidRPr="000743F9" w:rsidRDefault="00B8296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1678A" w:rsidRPr="000743F9" w:rsidRDefault="00B46DC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1678A" w:rsidRPr="009B5D79" w:rsidRDefault="00B46DC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F8646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599D" w:rsidRPr="009B5D79" w:rsidRDefault="005E642D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5F1CAA">
        <w:rPr>
          <w:rFonts w:eastAsia="Times New Roman"/>
          <w:sz w:val="24"/>
          <w:szCs w:val="24"/>
        </w:rPr>
        <w:t xml:space="preserve">Основы технологических процессов </w:t>
      </w:r>
      <w:r w:rsidR="005F1CAA" w:rsidRPr="009F1916">
        <w:rPr>
          <w:rFonts w:eastAsia="Times New Roman"/>
          <w:sz w:val="24"/>
          <w:szCs w:val="24"/>
        </w:rPr>
        <w:t>производств</w:t>
      </w:r>
      <w:r w:rsidR="005F1CAA">
        <w:rPr>
          <w:rFonts w:eastAsia="Times New Roman"/>
          <w:sz w:val="24"/>
          <w:szCs w:val="24"/>
        </w:rPr>
        <w:t>а</w:t>
      </w:r>
      <w:r w:rsidR="005F1CAA" w:rsidRPr="009F1916">
        <w:rPr>
          <w:rFonts w:eastAsia="Times New Roman"/>
          <w:sz w:val="24"/>
          <w:szCs w:val="24"/>
        </w:rPr>
        <w:t xml:space="preserve"> нетканых материалов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4E599D" w:rsidRPr="009B5D79">
        <w:rPr>
          <w:sz w:val="24"/>
          <w:szCs w:val="24"/>
        </w:rPr>
        <w:t xml:space="preserve"> в</w:t>
      </w:r>
      <w:r w:rsidR="00BC1570">
        <w:rPr>
          <w:sz w:val="24"/>
          <w:szCs w:val="24"/>
        </w:rPr>
        <w:t xml:space="preserve"> </w:t>
      </w:r>
      <w:r w:rsidR="00C57460">
        <w:rPr>
          <w:sz w:val="24"/>
          <w:szCs w:val="24"/>
        </w:rPr>
        <w:t>шестом</w:t>
      </w:r>
      <w:r w:rsidR="004E599D" w:rsidRPr="009B5D79">
        <w:rPr>
          <w:sz w:val="24"/>
          <w:szCs w:val="24"/>
        </w:rPr>
        <w:t xml:space="preserve"> семестр</w:t>
      </w:r>
      <w:r w:rsidR="00CC385A">
        <w:rPr>
          <w:sz w:val="24"/>
          <w:szCs w:val="24"/>
        </w:rPr>
        <w:t>е</w:t>
      </w:r>
      <w:r w:rsidR="004E599D" w:rsidRPr="009B5D79">
        <w:rPr>
          <w:sz w:val="24"/>
          <w:szCs w:val="24"/>
        </w:rPr>
        <w:t>.</w:t>
      </w:r>
    </w:p>
    <w:p w:rsidR="004E599D" w:rsidRPr="004E599D" w:rsidRDefault="004E599D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  <w:r w:rsidR="00432BC8">
        <w:rPr>
          <w:sz w:val="24"/>
          <w:szCs w:val="24"/>
        </w:rPr>
        <w:t>.</w:t>
      </w:r>
    </w:p>
    <w:p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промежуточной аттестации</w:t>
      </w:r>
    </w:p>
    <w:p w:rsidR="00131C49" w:rsidRPr="009B5D79" w:rsidRDefault="00C57460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052AC2" w:rsidRPr="009B5D79" w:rsidRDefault="00052AC2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:rsidR="005F1CAA" w:rsidRPr="00094E3D" w:rsidRDefault="005F1CAA" w:rsidP="005F1CA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</w:t>
      </w:r>
      <w:r w:rsidRPr="002F4E09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>
        <w:rPr>
          <w:rFonts w:eastAsia="Times New Roman"/>
          <w:sz w:val="24"/>
          <w:szCs w:val="24"/>
        </w:rPr>
        <w:t xml:space="preserve">» </w:t>
      </w:r>
      <w:r w:rsidRPr="00E61874">
        <w:rPr>
          <w:sz w:val="24"/>
          <w:szCs w:val="24"/>
        </w:rPr>
        <w:t xml:space="preserve">относится </w:t>
      </w:r>
      <w:r w:rsidRPr="006E34B2">
        <w:rPr>
          <w:sz w:val="24"/>
          <w:szCs w:val="24"/>
        </w:rPr>
        <w:t>к вариативной част</w:t>
      </w:r>
      <w:r>
        <w:rPr>
          <w:sz w:val="24"/>
          <w:szCs w:val="24"/>
        </w:rPr>
        <w:t>и</w:t>
      </w:r>
      <w:r w:rsidRPr="006E34B2">
        <w:rPr>
          <w:sz w:val="24"/>
          <w:szCs w:val="24"/>
        </w:rPr>
        <w:t xml:space="preserve"> Блока </w:t>
      </w:r>
      <w:r w:rsidRPr="00094E3D">
        <w:rPr>
          <w:sz w:val="24"/>
          <w:szCs w:val="24"/>
        </w:rPr>
        <w:t>I (</w:t>
      </w:r>
      <w:r>
        <w:rPr>
          <w:sz w:val="24"/>
          <w:szCs w:val="24"/>
        </w:rPr>
        <w:t>обязательная часть Основы технологических процессов, дисциплина</w:t>
      </w:r>
      <w:r w:rsidRPr="00094E3D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094E3D">
        <w:rPr>
          <w:sz w:val="24"/>
          <w:szCs w:val="24"/>
        </w:rPr>
        <w:t>).</w:t>
      </w:r>
    </w:p>
    <w:p w:rsidR="00A84551" w:rsidRPr="009B5D79" w:rsidRDefault="00A84551" w:rsidP="00B46DCD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 обучения по дисциплине (модулю)</w:t>
      </w:r>
    </w:p>
    <w:p w:rsidR="005F1CAA" w:rsidRPr="00BB78CA" w:rsidRDefault="005F1CAA" w:rsidP="005F1CA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B78CA">
        <w:rPr>
          <w:rFonts w:eastAsia="Times New Roman"/>
          <w:sz w:val="24"/>
          <w:szCs w:val="24"/>
        </w:rPr>
        <w:t>Целями 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Pr="00BB78CA">
        <w:rPr>
          <w:rFonts w:eastAsia="Times New Roman"/>
          <w:sz w:val="24"/>
          <w:szCs w:val="24"/>
        </w:rPr>
        <w:t>«</w:t>
      </w:r>
      <w:r w:rsidRPr="002A3AC0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 w:rsidRPr="00BB78CA">
        <w:rPr>
          <w:rFonts w:eastAsia="Times New Roman"/>
          <w:sz w:val="24"/>
          <w:szCs w:val="24"/>
        </w:rPr>
        <w:t>» являются:</w:t>
      </w:r>
    </w:p>
    <w:p w:rsidR="005F1CAA" w:rsidRPr="00BB78CA" w:rsidRDefault="005F1CAA" w:rsidP="005F1CAA">
      <w:pPr>
        <w:pStyle w:val="af0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</w:rPr>
        <w:t>оценка</w:t>
      </w:r>
      <w:r w:rsidRPr="00BB78CA">
        <w:rPr>
          <w:sz w:val="24"/>
          <w:szCs w:val="28"/>
        </w:rPr>
        <w:t xml:space="preserve"> </w:t>
      </w:r>
      <w:r>
        <w:rPr>
          <w:sz w:val="24"/>
          <w:szCs w:val="28"/>
        </w:rPr>
        <w:t>возможности регулирования и прогнозирования структуры и свойств нетканых материалов</w:t>
      </w:r>
      <w:r w:rsidRPr="00BB78CA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получаемых по разным технологиям; оценка </w:t>
      </w:r>
      <w:r w:rsidRPr="00BB78CA">
        <w:rPr>
          <w:sz w:val="24"/>
          <w:szCs w:val="28"/>
        </w:rPr>
        <w:t xml:space="preserve">инновационно-технологических рисков при </w:t>
      </w:r>
      <w:r>
        <w:rPr>
          <w:sz w:val="24"/>
          <w:szCs w:val="28"/>
        </w:rPr>
        <w:t xml:space="preserve">получении и </w:t>
      </w:r>
      <w:r w:rsidRPr="00BB78CA">
        <w:rPr>
          <w:sz w:val="24"/>
          <w:szCs w:val="28"/>
        </w:rPr>
        <w:t xml:space="preserve">внедрении </w:t>
      </w:r>
      <w:r>
        <w:rPr>
          <w:sz w:val="24"/>
          <w:szCs w:val="28"/>
        </w:rPr>
        <w:t>нетканых материалов с заданными структурой и свойствами</w:t>
      </w:r>
      <w:r w:rsidRPr="00BB78CA">
        <w:rPr>
          <w:sz w:val="24"/>
          <w:szCs w:val="28"/>
        </w:rPr>
        <w:t>;</w:t>
      </w:r>
    </w:p>
    <w:p w:rsidR="005F1CAA" w:rsidRPr="00BB78CA" w:rsidRDefault="005F1CAA" w:rsidP="005F1CAA">
      <w:pPr>
        <w:pStyle w:val="af0"/>
        <w:numPr>
          <w:ilvl w:val="0"/>
          <w:numId w:val="7"/>
        </w:numPr>
        <w:jc w:val="both"/>
        <w:rPr>
          <w:sz w:val="24"/>
          <w:szCs w:val="28"/>
        </w:rPr>
      </w:pPr>
      <w:r w:rsidRPr="00BB78CA">
        <w:rPr>
          <w:sz w:val="24"/>
          <w:szCs w:val="28"/>
        </w:rPr>
        <w:t>исследование причин брака в производстве</w:t>
      </w:r>
      <w:r>
        <w:rPr>
          <w:sz w:val="24"/>
          <w:szCs w:val="28"/>
        </w:rPr>
        <w:t xml:space="preserve"> нетканых полотен, полученных разными способами</w:t>
      </w:r>
      <w:r w:rsidRPr="00BB78CA">
        <w:rPr>
          <w:sz w:val="24"/>
          <w:szCs w:val="28"/>
        </w:rPr>
        <w:t>, и разработка материалов по его предупреждению и устранению;</w:t>
      </w:r>
    </w:p>
    <w:p w:rsidR="005F1CAA" w:rsidRDefault="005F1CAA" w:rsidP="005F1CAA">
      <w:pPr>
        <w:pStyle w:val="af0"/>
        <w:numPr>
          <w:ilvl w:val="0"/>
          <w:numId w:val="7"/>
        </w:numPr>
        <w:jc w:val="both"/>
        <w:rPr>
          <w:sz w:val="24"/>
          <w:szCs w:val="28"/>
        </w:rPr>
      </w:pPr>
      <w:r w:rsidRPr="00BB78CA">
        <w:rPr>
          <w:sz w:val="24"/>
          <w:szCs w:val="28"/>
        </w:rPr>
        <w:t>разработку мероприятий по комплексному использованию сырья, по замене дефицитных материалов и изыскание способов утилизации отходов производства, выбор систем обеспечения экологической безопасности производства.</w:t>
      </w:r>
    </w:p>
    <w:p w:rsidR="005F1CAA" w:rsidRPr="005F1CAA" w:rsidRDefault="005F1CAA" w:rsidP="005F1CAA">
      <w:pPr>
        <w:pStyle w:val="af0"/>
        <w:numPr>
          <w:ilvl w:val="0"/>
          <w:numId w:val="7"/>
        </w:numPr>
        <w:jc w:val="both"/>
        <w:rPr>
          <w:sz w:val="24"/>
          <w:szCs w:val="28"/>
        </w:rPr>
      </w:pPr>
      <w:r w:rsidRPr="007B112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5F1CAA" w:rsidRPr="007B1120" w:rsidRDefault="005F1CAA" w:rsidP="005F1CAA">
      <w:pPr>
        <w:pStyle w:val="af0"/>
        <w:ind w:left="710"/>
        <w:jc w:val="both"/>
        <w:rPr>
          <w:sz w:val="24"/>
          <w:szCs w:val="28"/>
        </w:rPr>
      </w:pPr>
    </w:p>
    <w:p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6236"/>
      </w:tblGrid>
      <w:tr w:rsidR="005F1CAA" w:rsidRPr="004C7899" w:rsidTr="005F1CAA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Pr="004C7899" w:rsidRDefault="005F1CAA" w:rsidP="00B07F65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Pr="004C7899" w:rsidRDefault="005F1CAA" w:rsidP="00B07F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:rsidR="005F1CAA" w:rsidRPr="004C7899" w:rsidRDefault="005F1CAA" w:rsidP="00B07F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</w:tr>
      <w:tr w:rsidR="005F1CAA" w:rsidRPr="004C7899" w:rsidTr="005F1CAA">
        <w:trPr>
          <w:tblHeader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ОПК-2</w:t>
            </w:r>
          </w:p>
          <w:p w:rsidR="005F1CAA" w:rsidRDefault="005F1CAA" w:rsidP="00B07F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участвовать в реализации современных технически совершенных технологий по выпуску конкурентоспособных </w:t>
            </w:r>
            <w:r>
              <w:rPr>
                <w:color w:val="000000"/>
              </w:rPr>
              <w:lastRenderedPageBreak/>
              <w:t>текстильных материалов и изделий</w:t>
            </w:r>
          </w:p>
          <w:p w:rsidR="005F1CAA" w:rsidRPr="004C7899" w:rsidRDefault="005F1CAA" w:rsidP="00B07F65">
            <w:pPr>
              <w:pStyle w:val="pbot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E86C95">
              <w:lastRenderedPageBreak/>
              <w:t>ИД-ОПК-2.1</w:t>
            </w:r>
          </w:p>
          <w:p w:rsidR="005F1CAA" w:rsidRDefault="005F1CAA" w:rsidP="00B07F65">
            <w:r>
              <w:t xml:space="preserve">Анализ  показателей, характеризующих технический уровень текстильных технологий; </w:t>
            </w:r>
          </w:p>
          <w:p w:rsidR="005F1CAA" w:rsidRDefault="005F1CAA" w:rsidP="00B07F65">
            <w:r>
              <w:t>учет технических требований, предъявляемых к объекту профессиональной деятельности;</w:t>
            </w:r>
          </w:p>
          <w:p w:rsidR="005F1CAA" w:rsidRPr="00E86C95" w:rsidRDefault="005F1CAA" w:rsidP="00B07F65">
            <w:r>
              <w:t>использование современных текстильных технологий.</w:t>
            </w:r>
          </w:p>
        </w:tc>
      </w:tr>
      <w:tr w:rsidR="005F1CAA" w:rsidRPr="004C7899" w:rsidTr="005F1CAA">
        <w:trPr>
          <w:trHeight w:val="1114"/>
          <w:tblHeader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  <w:rPr>
                <w:color w:val="00000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E86C95">
              <w:t>ИД-ОПК-2.2</w:t>
            </w:r>
          </w:p>
          <w:p w:rsidR="005F1CAA" w:rsidRPr="00E86C95" w:rsidRDefault="005F1CAA" w:rsidP="00B07F65">
            <w:r w:rsidRPr="00006D43">
              <w:t>Определение технологических возможностей текстильного оборудования и необходимых параметров технологического процесса.</w:t>
            </w:r>
          </w:p>
        </w:tc>
      </w:tr>
      <w:tr w:rsidR="005F1CAA" w:rsidRPr="004C7899" w:rsidTr="005F1CAA">
        <w:trPr>
          <w:trHeight w:val="771"/>
          <w:tblHeader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  <w:rPr>
                <w:color w:val="00000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E86C95">
              <w:t>ИД-ОПК-2.3</w:t>
            </w:r>
          </w:p>
          <w:p w:rsidR="005F1CAA" w:rsidRPr="00E86C95" w:rsidRDefault="005F1CAA" w:rsidP="00B07F65">
            <w:r w:rsidRPr="00006D43">
              <w:t>Эффективное использование технологических возможностей современного оборудования.</w:t>
            </w:r>
          </w:p>
        </w:tc>
      </w:tr>
      <w:tr w:rsidR="005F1CAA" w:rsidRPr="004C7899" w:rsidTr="005F1CAA">
        <w:trPr>
          <w:tblHeader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</w:pPr>
            <w:r>
              <w:t>ОПК-7</w:t>
            </w:r>
          </w:p>
          <w:p w:rsidR="005F1CAA" w:rsidRDefault="005F1CAA" w:rsidP="00B07F65">
            <w:pPr>
              <w:jc w:val="center"/>
            </w:pPr>
            <w:r w:rsidRPr="00006D43">
              <w:t>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  <w:p w:rsidR="005F1CAA" w:rsidRPr="004C7899" w:rsidRDefault="005F1CAA" w:rsidP="00B07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2E7B16">
              <w:t>ИД-ОПК-7.1</w:t>
            </w:r>
          </w:p>
          <w:p w:rsidR="005F1CAA" w:rsidRPr="002E7B16" w:rsidRDefault="005F1CAA" w:rsidP="00B07F65">
            <w:r w:rsidRPr="00006D43">
              <w:t>Выбор оптимальных технологических процессов производства текстильных материалов и изделий.</w:t>
            </w:r>
          </w:p>
        </w:tc>
      </w:tr>
      <w:tr w:rsidR="005F1CAA" w:rsidRPr="004C7899" w:rsidTr="005F1CAA">
        <w:trPr>
          <w:trHeight w:val="637"/>
          <w:tblHeader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  <w:rPr>
                <w:color w:val="00000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2E7B16">
              <w:t>ИД-ОПК-7.2</w:t>
            </w:r>
          </w:p>
          <w:p w:rsidR="005F1CAA" w:rsidRPr="002E7B16" w:rsidRDefault="005F1CAA" w:rsidP="00B07F65">
            <w:r w:rsidRPr="00006D43">
              <w:t>Анализ требований рынка  при производстве текстильных материалов и изделий.</w:t>
            </w:r>
          </w:p>
        </w:tc>
      </w:tr>
      <w:tr w:rsidR="005F1CAA" w:rsidRPr="004C7899" w:rsidTr="005F1CAA">
        <w:trPr>
          <w:trHeight w:val="615"/>
          <w:tblHeader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  <w:rPr>
                <w:color w:val="00000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2E7B16">
              <w:t>ИД-ОПК-7.3</w:t>
            </w:r>
          </w:p>
          <w:p w:rsidR="005F1CAA" w:rsidRPr="002E7B16" w:rsidRDefault="005F1CAA" w:rsidP="00B07F65">
            <w:r w:rsidRPr="00006D43"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</w:tr>
      <w:tr w:rsidR="005F1CAA" w:rsidRPr="004C7899" w:rsidTr="005F1CAA">
        <w:trPr>
          <w:trHeight w:val="961"/>
          <w:tblHeader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  <w:rPr>
                <w:color w:val="000000"/>
              </w:rPr>
            </w:pPr>
            <w:r w:rsidRPr="00006D43">
              <w:rPr>
                <w:color w:val="000000"/>
              </w:rPr>
              <w:t>Способен использовать технические средства для измерения основных параметров технологических процессов, свойств сырья и текстильных материалов.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301886">
              <w:t>ИД-ПК-1.5</w:t>
            </w:r>
          </w:p>
          <w:p w:rsidR="005F1CAA" w:rsidRPr="002E7B16" w:rsidRDefault="005F1CAA" w:rsidP="00B07F65">
            <w:r w:rsidRPr="00006D43">
              <w:t>Оценка причин возможных дефектов при изготовлении текстильных изделий и способов их устранения.</w:t>
            </w:r>
          </w:p>
        </w:tc>
      </w:tr>
    </w:tbl>
    <w:p w:rsidR="005F1CAA" w:rsidRDefault="005F1CAA" w:rsidP="005F1CAA"/>
    <w:p w:rsidR="005F1CAA" w:rsidRPr="005F1CAA" w:rsidRDefault="005F1CAA" w:rsidP="005F1CAA"/>
    <w:p w:rsidR="00B46DCD" w:rsidRDefault="00B46DCD" w:rsidP="00B46DCD"/>
    <w:p w:rsidR="007B65C7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F1CAA" w:rsidTr="00043E5C">
        <w:trPr>
          <w:trHeight w:val="340"/>
        </w:trPr>
        <w:tc>
          <w:tcPr>
            <w:tcW w:w="4820" w:type="dxa"/>
            <w:vAlign w:val="center"/>
          </w:tcPr>
          <w:p w:rsidR="005F1CAA" w:rsidRPr="00BC7397" w:rsidRDefault="005F1CAA" w:rsidP="00043E5C">
            <w:pPr>
              <w:rPr>
                <w:sz w:val="24"/>
                <w:szCs w:val="24"/>
              </w:rPr>
            </w:pPr>
            <w:r w:rsidRPr="00BC7397">
              <w:rPr>
                <w:sz w:val="24"/>
                <w:szCs w:val="24"/>
              </w:rPr>
              <w:t>Очная форма обучения</w:t>
            </w:r>
          </w:p>
          <w:p w:rsidR="005F1CAA" w:rsidRPr="00BC7397" w:rsidRDefault="005F1CAA" w:rsidP="00043E5C"/>
        </w:tc>
        <w:tc>
          <w:tcPr>
            <w:tcW w:w="1020" w:type="dxa"/>
            <w:vAlign w:val="center"/>
          </w:tcPr>
          <w:p w:rsidR="005F1CAA" w:rsidRPr="006E34B2" w:rsidRDefault="005F1CAA" w:rsidP="00B07F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F1CAA" w:rsidRPr="006E34B2" w:rsidRDefault="005F1CAA" w:rsidP="00B07F65">
            <w:pPr>
              <w:jc w:val="center"/>
            </w:pPr>
            <w:r w:rsidRPr="006E34B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F1CAA" w:rsidRPr="006E34B2" w:rsidRDefault="005F1CAA" w:rsidP="00B07F65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F1CAA" w:rsidRPr="006E34B2" w:rsidRDefault="005F1CAA" w:rsidP="00B07F65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:rsidR="0067201D" w:rsidRPr="0067201D" w:rsidRDefault="0067201D" w:rsidP="0067201D"/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9F3" w:rsidRDefault="00D579F3" w:rsidP="005E3840">
      <w:r>
        <w:separator/>
      </w:r>
    </w:p>
  </w:endnote>
  <w:endnote w:type="continuationSeparator" w:id="1">
    <w:p w:rsidR="00D579F3" w:rsidRDefault="00D579F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E498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9F3" w:rsidRDefault="00D579F3" w:rsidP="005E3840">
      <w:r>
        <w:separator/>
      </w:r>
    </w:p>
  </w:footnote>
  <w:footnote w:type="continuationSeparator" w:id="1">
    <w:p w:rsidR="00D579F3" w:rsidRDefault="00D579F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E498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F1CA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094997"/>
    <w:multiLevelType w:val="multilevel"/>
    <w:tmpl w:val="C922A5D2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>
    <w:nsid w:val="70E67F6B"/>
    <w:multiLevelType w:val="hybridMultilevel"/>
    <w:tmpl w:val="131C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26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4B63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78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3AC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98B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88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648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06"/>
    <w:rsid w:val="00392CE2"/>
    <w:rsid w:val="00393168"/>
    <w:rsid w:val="00395239"/>
    <w:rsid w:val="00395417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5D7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2BC8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69A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546"/>
    <w:rsid w:val="00560461"/>
    <w:rsid w:val="00561171"/>
    <w:rsid w:val="0056180C"/>
    <w:rsid w:val="00563BAD"/>
    <w:rsid w:val="005651E1"/>
    <w:rsid w:val="00565D23"/>
    <w:rsid w:val="00566BD8"/>
    <w:rsid w:val="00566E12"/>
    <w:rsid w:val="00570D4E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1CAA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201D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0FE"/>
    <w:rsid w:val="006D0117"/>
    <w:rsid w:val="006D510F"/>
    <w:rsid w:val="006D599C"/>
    <w:rsid w:val="006D6D6D"/>
    <w:rsid w:val="006D79CC"/>
    <w:rsid w:val="006E0D17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95E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58E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A7A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E8F"/>
    <w:rsid w:val="00970085"/>
    <w:rsid w:val="00972567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A1D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CD"/>
    <w:rsid w:val="00B47F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2966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6224"/>
    <w:rsid w:val="00BB07B6"/>
    <w:rsid w:val="00BB099C"/>
    <w:rsid w:val="00BB0F37"/>
    <w:rsid w:val="00BB420C"/>
    <w:rsid w:val="00BB59E0"/>
    <w:rsid w:val="00BB7C78"/>
    <w:rsid w:val="00BC03E9"/>
    <w:rsid w:val="00BC1570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1D1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46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85A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27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9F3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3DE8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33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8EE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46F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rsid w:val="00432B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30FE-E5D1-4D1E-AD8F-C8C48780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</cp:revision>
  <cp:lastPrinted>2021-05-14T12:22:00Z</cp:lastPrinted>
  <dcterms:created xsi:type="dcterms:W3CDTF">2022-01-19T19:14:00Z</dcterms:created>
  <dcterms:modified xsi:type="dcterms:W3CDTF">2022-01-19T19:18:00Z</dcterms:modified>
</cp:coreProperties>
</file>