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CA15A5" w:rsidP="00C43CEF">
            <w:pPr>
              <w:jc w:val="center"/>
              <w:rPr>
                <w:sz w:val="26"/>
                <w:szCs w:val="26"/>
              </w:rPr>
            </w:pPr>
            <w:r w:rsidRPr="00366423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C111D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9C111D" w:rsidRPr="00F0142B" w:rsidRDefault="009C111D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9C111D" w:rsidRPr="009C111D" w:rsidRDefault="009C111D" w:rsidP="004C5CEF">
            <w:pPr>
              <w:rPr>
                <w:sz w:val="24"/>
                <w:szCs w:val="24"/>
              </w:rPr>
            </w:pPr>
            <w:r w:rsidRPr="009C111D">
              <w:rPr>
                <w:sz w:val="24"/>
                <w:szCs w:val="24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9C111D" w:rsidRPr="006D799B" w:rsidRDefault="009C111D" w:rsidP="004C5CEF">
            <w:pPr>
              <w:rPr>
                <w:sz w:val="26"/>
                <w:szCs w:val="26"/>
              </w:rPr>
            </w:pPr>
            <w:r w:rsidRPr="006D799B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6D799B" w:rsidRPr="00AD57EF" w:rsidRDefault="006D799B" w:rsidP="006D799B">
            <w:pPr>
              <w:rPr>
                <w:sz w:val="24"/>
                <w:szCs w:val="24"/>
              </w:rPr>
            </w:pPr>
            <w:r w:rsidRPr="00AD57EF">
              <w:rPr>
                <w:sz w:val="24"/>
                <w:szCs w:val="24"/>
              </w:rPr>
              <w:t xml:space="preserve">Инновационные текстильные технологии, </w:t>
            </w:r>
          </w:p>
          <w:p w:rsidR="006D799B" w:rsidRPr="00AD57EF" w:rsidRDefault="006D799B" w:rsidP="006D799B">
            <w:pPr>
              <w:rPr>
                <w:sz w:val="24"/>
                <w:szCs w:val="24"/>
              </w:rPr>
            </w:pPr>
            <w:r w:rsidRPr="00AD57EF">
              <w:rPr>
                <w:sz w:val="24"/>
                <w:szCs w:val="24"/>
              </w:rPr>
              <w:t xml:space="preserve">Экспертиза и товароведение изделий текстильной и легкой промышленности, </w:t>
            </w:r>
          </w:p>
          <w:p w:rsidR="005E0725" w:rsidRPr="00F0142B" w:rsidRDefault="006D799B" w:rsidP="006D799B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F0142B">
              <w:rPr>
                <w:sz w:val="26"/>
                <w:szCs w:val="26"/>
              </w:rPr>
              <w:t xml:space="preserve"> 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9C111D" w:rsidRDefault="008D0E01" w:rsidP="00C43CEF">
            <w:pPr>
              <w:rPr>
                <w:sz w:val="26"/>
                <w:szCs w:val="26"/>
              </w:rPr>
            </w:pPr>
            <w:r w:rsidRPr="009C111D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CA15A5" w:rsidRPr="00366423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>изучается в</w:t>
      </w:r>
      <w:r w:rsidR="00CA15A5">
        <w:rPr>
          <w:sz w:val="26"/>
          <w:szCs w:val="26"/>
        </w:rPr>
        <w:t>о</w:t>
      </w:r>
      <w:r w:rsidR="005E0725" w:rsidRPr="00F0142B">
        <w:rPr>
          <w:sz w:val="26"/>
          <w:szCs w:val="26"/>
        </w:rPr>
        <w:t xml:space="preserve"> </w:t>
      </w:r>
      <w:r w:rsidR="00CA15A5">
        <w:rPr>
          <w:sz w:val="26"/>
          <w:szCs w:val="26"/>
        </w:rPr>
        <w:t>вто</w:t>
      </w:r>
      <w:r w:rsidR="006D799B">
        <w:rPr>
          <w:sz w:val="26"/>
          <w:szCs w:val="26"/>
        </w:rPr>
        <w:t>р</w:t>
      </w:r>
      <w:r w:rsidR="00FD21EE">
        <w:rPr>
          <w:sz w:val="26"/>
          <w:szCs w:val="26"/>
        </w:rPr>
        <w:t xml:space="preserve">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6D799B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Pr="00CA15A5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4"/>
          <w:szCs w:val="24"/>
        </w:rPr>
      </w:pPr>
      <w:r w:rsidRPr="00CA15A5">
        <w:rPr>
          <w:sz w:val="24"/>
          <w:szCs w:val="24"/>
        </w:rPr>
        <w:t>Учебная дисциплина «</w:t>
      </w:r>
      <w:r w:rsidR="00CA15A5" w:rsidRPr="00CA15A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CA15A5">
        <w:rPr>
          <w:sz w:val="24"/>
          <w:szCs w:val="24"/>
        </w:rPr>
        <w:t>»</w:t>
      </w:r>
      <w:r w:rsidR="005E0725" w:rsidRPr="00CA15A5">
        <w:rPr>
          <w:sz w:val="24"/>
          <w:szCs w:val="24"/>
        </w:rPr>
        <w:t xml:space="preserve"> </w:t>
      </w:r>
      <w:r w:rsidR="00F0142B" w:rsidRPr="00CA15A5">
        <w:rPr>
          <w:sz w:val="24"/>
          <w:szCs w:val="24"/>
        </w:rPr>
        <w:t xml:space="preserve">относится к </w:t>
      </w:r>
      <w:r w:rsidR="008D0E01" w:rsidRPr="00CA15A5">
        <w:rPr>
          <w:sz w:val="24"/>
          <w:szCs w:val="24"/>
        </w:rPr>
        <w:t>обязательной 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9C111D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9C111D">
        <w:rPr>
          <w:rFonts w:eastAsia="Times New Roman"/>
          <w:sz w:val="26"/>
          <w:szCs w:val="26"/>
        </w:rPr>
        <w:t>Целями изучения дисциплины являются:</w:t>
      </w:r>
    </w:p>
    <w:p w:rsidR="00CA15A5" w:rsidRPr="00CA15A5" w:rsidRDefault="00CA15A5" w:rsidP="00CA15A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CA15A5">
        <w:rPr>
          <w:sz w:val="26"/>
          <w:szCs w:val="26"/>
        </w:rPr>
        <w:t>ознакомление студентов с базовыми понятиями аппаратных и программных средств ЭВМ;</w:t>
      </w:r>
    </w:p>
    <w:p w:rsidR="00CA15A5" w:rsidRPr="00CA15A5" w:rsidRDefault="00CA15A5" w:rsidP="00CA15A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CA15A5">
        <w:rPr>
          <w:sz w:val="26"/>
          <w:szCs w:val="26"/>
        </w:rPr>
        <w:t>освоение математических методов обработки информации;</w:t>
      </w:r>
    </w:p>
    <w:p w:rsidR="00CA15A5" w:rsidRPr="00CA15A5" w:rsidRDefault="00CA15A5" w:rsidP="00CA15A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CA15A5">
        <w:rPr>
          <w:rFonts w:eastAsia="Times New Roman"/>
          <w:sz w:val="26"/>
          <w:szCs w:val="26"/>
        </w:rPr>
        <w:t xml:space="preserve">использование информационно-коммуникационных технологий при проектировании и художественном оформлении текстильных материалов; </w:t>
      </w:r>
    </w:p>
    <w:p w:rsidR="00CA15A5" w:rsidRPr="00CA15A5" w:rsidRDefault="00CA15A5" w:rsidP="00CA15A5">
      <w:pPr>
        <w:pStyle w:val="a8"/>
        <w:numPr>
          <w:ilvl w:val="2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 w:rsidRPr="00CA15A5">
        <w:rPr>
          <w:rFonts w:eastAsia="Times New Roman"/>
          <w:sz w:val="26"/>
          <w:szCs w:val="26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D21EE" w:rsidRPr="009C111D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9C111D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9C111D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A15A5" w:rsidRPr="00F31E81" w:rsidTr="007D29D7">
        <w:trPr>
          <w:trHeight w:val="1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15A5">
              <w:rPr>
                <w:sz w:val="22"/>
                <w:szCs w:val="22"/>
              </w:rPr>
              <w:t>ОПК-1</w:t>
            </w:r>
          </w:p>
          <w:p w:rsidR="00CA15A5" w:rsidRPr="00CA15A5" w:rsidRDefault="00CA15A5" w:rsidP="00AF339C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A15A5">
              <w:rPr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rStyle w:val="fontstyle01"/>
                <w:rFonts w:ascii="Times New Roman" w:hAnsi="Times New Roman"/>
              </w:rPr>
              <w:t>ИД-ОПК-1.3</w:t>
            </w:r>
          </w:p>
          <w:p w:rsidR="00CA15A5" w:rsidRPr="00CA15A5" w:rsidRDefault="00CA15A5" w:rsidP="00AF339C">
            <w:pPr>
              <w:pStyle w:val="a8"/>
              <w:ind w:left="0"/>
            </w:pPr>
            <w:r w:rsidRPr="00CA15A5">
              <w:t>Систематизация данных при проектировании и разработке текстильных материалов, изделий и технологий.</w:t>
            </w:r>
          </w:p>
        </w:tc>
      </w:tr>
      <w:tr w:rsidR="00CA15A5" w:rsidRPr="00F31E81" w:rsidTr="007D29D7">
        <w:trPr>
          <w:trHeight w:val="14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15A5">
              <w:rPr>
                <w:sz w:val="22"/>
                <w:szCs w:val="22"/>
              </w:rPr>
              <w:t>ОПК-4</w:t>
            </w:r>
          </w:p>
          <w:p w:rsidR="00CA15A5" w:rsidRPr="00CA15A5" w:rsidRDefault="00CA15A5" w:rsidP="00AF339C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CA15A5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rStyle w:val="fontstyle01"/>
                <w:rFonts w:ascii="Times New Roman" w:hAnsi="Times New Roman"/>
              </w:rPr>
              <w:t>ИД- ОПК-4.2</w:t>
            </w:r>
          </w:p>
          <w:p w:rsidR="00CA15A5" w:rsidRPr="00CA15A5" w:rsidRDefault="00CA15A5" w:rsidP="00AF339C">
            <w:pPr>
              <w:pStyle w:val="a8"/>
              <w:ind w:left="0"/>
            </w:pPr>
            <w:r w:rsidRPr="00CA15A5">
              <w:t>Использование информационных технологий и прикладных программных средств при решении задач оптимизации производства текстильных материалов и изделий, осуществлении технического расчета и художественного оформления текстильных материалов и изделий.</w:t>
            </w:r>
          </w:p>
        </w:tc>
      </w:tr>
      <w:tr w:rsidR="00CA15A5" w:rsidRPr="00F31E81" w:rsidTr="00CA15A5">
        <w:trPr>
          <w:trHeight w:val="1344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rStyle w:val="fontstyle01"/>
                <w:rFonts w:ascii="Times New Roman" w:hAnsi="Times New Roman"/>
              </w:rPr>
              <w:t>ИД- ОПК-4.3</w:t>
            </w:r>
          </w:p>
          <w:p w:rsidR="00CA15A5" w:rsidRPr="00CA15A5" w:rsidRDefault="00CA15A5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t>Предоставление информации, в том числе, в связи с профессиональной деятельностью с помощью информационных и компьютерных технологий.</w:t>
            </w:r>
          </w:p>
        </w:tc>
      </w:tr>
      <w:tr w:rsidR="00CA15A5" w:rsidRPr="00F31E81" w:rsidTr="00CA15A5">
        <w:trPr>
          <w:trHeight w:val="134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15A5">
              <w:rPr>
                <w:sz w:val="22"/>
                <w:szCs w:val="22"/>
              </w:rPr>
              <w:t>ОПК-8</w:t>
            </w:r>
          </w:p>
          <w:p w:rsidR="00CA15A5" w:rsidRPr="00CA15A5" w:rsidRDefault="00CA15A5" w:rsidP="00AF33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15A5">
              <w:rPr>
                <w:sz w:val="22"/>
                <w:szCs w:val="22"/>
              </w:rPr>
              <w:t>Способен использовать аналитические модели при расчете технологических параметров, параметров структуры, свойств текстильных материалов и изделий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rStyle w:val="fontstyle01"/>
                <w:rFonts w:ascii="Times New Roman" w:hAnsi="Times New Roman"/>
              </w:rPr>
              <w:t>ИД- ОПК-8.1</w:t>
            </w:r>
          </w:p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color w:val="000000"/>
              </w:rPr>
              <w:t>Анализ расчетных показателей технологических параметров производства, параметров структуры, свойств текстильных материалов и изделий.</w:t>
            </w:r>
          </w:p>
        </w:tc>
      </w:tr>
      <w:tr w:rsidR="00CA15A5" w:rsidRPr="00F31E81" w:rsidTr="00CA15A5">
        <w:trPr>
          <w:trHeight w:val="1344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rStyle w:val="fontstyle01"/>
                <w:rFonts w:ascii="Times New Roman" w:hAnsi="Times New Roman"/>
              </w:rPr>
              <w:t>ИД- ОПК-8.2</w:t>
            </w:r>
          </w:p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color w:val="000000"/>
              </w:rPr>
              <w:t>Использование аналитического аппарата проектирования технологических параметров производства, параметров структуры, свойств текстильных материалов и изделий.</w:t>
            </w:r>
          </w:p>
        </w:tc>
      </w:tr>
      <w:tr w:rsidR="00CA15A5" w:rsidRPr="00F31E81" w:rsidTr="006D799B">
        <w:trPr>
          <w:trHeight w:val="1344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15A5">
              <w:rPr>
                <w:rStyle w:val="fontstyle01"/>
                <w:rFonts w:ascii="Times New Roman" w:hAnsi="Times New Roman"/>
              </w:rPr>
              <w:t>ИД- ОПК-8.3</w:t>
            </w:r>
          </w:p>
          <w:p w:rsidR="00CA15A5" w:rsidRPr="00CA15A5" w:rsidRDefault="00CA15A5" w:rsidP="00AF33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CA15A5">
              <w:rPr>
                <w:color w:val="000000"/>
              </w:rPr>
              <w:t>Выбор  методов расчета технологических параметров производства, параметров структуры, свойств текстильных материалов и изделий.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534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6D799B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799B" w:rsidRDefault="006D799B" w:rsidP="00C43CEF">
            <w:pPr>
              <w:jc w:val="center"/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0725" w:rsidRPr="006D799B" w:rsidRDefault="005E0725" w:rsidP="00C43CEF">
            <w:pPr>
              <w:jc w:val="center"/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799B" w:rsidRDefault="006D799B" w:rsidP="00C43CEF">
            <w:pPr>
              <w:jc w:val="center"/>
              <w:rPr>
                <w:b/>
                <w:sz w:val="24"/>
                <w:szCs w:val="24"/>
              </w:rPr>
            </w:pPr>
            <w:bookmarkStart w:id="11" w:name="_GoBack"/>
            <w:bookmarkEnd w:id="11"/>
            <w:r w:rsidRPr="006D799B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:rsidR="005E0725" w:rsidRPr="006D799B" w:rsidRDefault="005E0725" w:rsidP="00C43CEF">
            <w:pPr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D7342"/>
    <w:rsid w:val="00194210"/>
    <w:rsid w:val="001D02A2"/>
    <w:rsid w:val="0021597A"/>
    <w:rsid w:val="002A2F71"/>
    <w:rsid w:val="003843E0"/>
    <w:rsid w:val="00390B5D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6D799B"/>
    <w:rsid w:val="00741457"/>
    <w:rsid w:val="00760573"/>
    <w:rsid w:val="007826FB"/>
    <w:rsid w:val="007E0B0F"/>
    <w:rsid w:val="00804446"/>
    <w:rsid w:val="00847C03"/>
    <w:rsid w:val="008B2CE7"/>
    <w:rsid w:val="008D0E01"/>
    <w:rsid w:val="00955229"/>
    <w:rsid w:val="009C111D"/>
    <w:rsid w:val="00A1125E"/>
    <w:rsid w:val="00AA093E"/>
    <w:rsid w:val="00AF055A"/>
    <w:rsid w:val="00AF139A"/>
    <w:rsid w:val="00B33441"/>
    <w:rsid w:val="00BB79BF"/>
    <w:rsid w:val="00C61CD5"/>
    <w:rsid w:val="00C63322"/>
    <w:rsid w:val="00CA15A5"/>
    <w:rsid w:val="00CA39DC"/>
    <w:rsid w:val="00E90019"/>
    <w:rsid w:val="00EA686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2022-04-08T22:18:00Z</dcterms:created>
  <dcterms:modified xsi:type="dcterms:W3CDTF">2022-04-08T22:18:00Z</dcterms:modified>
</cp:coreProperties>
</file>