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C558FF" w:rsidTr="004B1412">
        <w:trPr>
          <w:trHeight w:val="567"/>
        </w:trPr>
        <w:tc>
          <w:tcPr>
            <w:tcW w:w="9889" w:type="dxa"/>
            <w:gridSpan w:val="3"/>
            <w:vAlign w:val="center"/>
          </w:tcPr>
          <w:p w:rsidR="00C558FF" w:rsidRPr="00F5486D" w:rsidRDefault="00C558FF" w:rsidP="004B14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>
              <w:rPr>
                <w:rStyle w:val="a5"/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:rsidR="00C558FF" w:rsidRPr="00393DC1" w:rsidRDefault="00C558FF" w:rsidP="004B1412">
            <w:pPr>
              <w:jc w:val="center"/>
              <w:rPr>
                <w:b/>
                <w:sz w:val="26"/>
                <w:szCs w:val="26"/>
              </w:rPr>
            </w:pPr>
            <w:r w:rsidRPr="00393DC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C558FF" w:rsidTr="004B1412">
        <w:trPr>
          <w:trHeight w:val="60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C558FF" w:rsidRPr="00C258B0" w:rsidRDefault="00C558FF" w:rsidP="004B1412">
            <w:pPr>
              <w:jc w:val="center"/>
              <w:rPr>
                <w:b/>
                <w:sz w:val="26"/>
                <w:szCs w:val="26"/>
              </w:rPr>
            </w:pPr>
            <w:r w:rsidRPr="00531042">
              <w:rPr>
                <w:b/>
                <w:sz w:val="26"/>
                <w:szCs w:val="26"/>
              </w:rPr>
              <w:t>Информационное обеспечение стандартизации и подтверждения соответствия</w:t>
            </w:r>
          </w:p>
        </w:tc>
      </w:tr>
      <w:tr w:rsidR="00C558FF" w:rsidRPr="000743F9" w:rsidTr="004B1412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58FF" w:rsidRPr="000743F9" w:rsidRDefault="00C558FF" w:rsidP="004B141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58FF" w:rsidRPr="000743F9" w:rsidRDefault="00C558FF" w:rsidP="004B1412">
            <w:pPr>
              <w:rPr>
                <w:sz w:val="24"/>
                <w:szCs w:val="24"/>
              </w:rPr>
            </w:pPr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C558FF" w:rsidRPr="000743F9" w:rsidTr="004B1412">
        <w:trPr>
          <w:trHeight w:val="567"/>
        </w:trPr>
        <w:tc>
          <w:tcPr>
            <w:tcW w:w="3330" w:type="dxa"/>
            <w:shd w:val="clear" w:color="auto" w:fill="auto"/>
          </w:tcPr>
          <w:p w:rsidR="00C558FF" w:rsidRPr="000743F9" w:rsidRDefault="00C558FF" w:rsidP="00A9548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C558FF" w:rsidRPr="000743F9" w:rsidRDefault="00F56B09" w:rsidP="004B1412">
            <w:pPr>
              <w:rPr>
                <w:sz w:val="24"/>
                <w:szCs w:val="24"/>
              </w:rPr>
            </w:pPr>
            <w:r w:rsidRPr="007E725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7E7256">
              <w:rPr>
                <w:sz w:val="24"/>
                <w:szCs w:val="24"/>
              </w:rPr>
              <w:t>.03.0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:rsidR="00C558FF" w:rsidRDefault="00C558FF" w:rsidP="004B1412">
            <w:pPr>
              <w:rPr>
                <w:sz w:val="24"/>
                <w:szCs w:val="24"/>
              </w:rPr>
            </w:pPr>
          </w:p>
          <w:p w:rsidR="00C558FF" w:rsidRPr="000743F9" w:rsidRDefault="00F56B09" w:rsidP="004B1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 проектирование текстильных изделий</w:t>
            </w:r>
          </w:p>
        </w:tc>
      </w:tr>
      <w:tr w:rsidR="00C558FF" w:rsidRPr="000743F9" w:rsidTr="004B1412">
        <w:trPr>
          <w:trHeight w:val="567"/>
        </w:trPr>
        <w:tc>
          <w:tcPr>
            <w:tcW w:w="3330" w:type="dxa"/>
            <w:shd w:val="clear" w:color="auto" w:fill="auto"/>
          </w:tcPr>
          <w:p w:rsidR="00C558FF" w:rsidRPr="000743F9" w:rsidRDefault="00C558FF" w:rsidP="00A9548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  <w:bookmarkStart w:id="0" w:name="_GoBack"/>
            <w:bookmarkEnd w:id="0"/>
          </w:p>
        </w:tc>
        <w:tc>
          <w:tcPr>
            <w:tcW w:w="6559" w:type="dxa"/>
            <w:gridSpan w:val="2"/>
            <w:shd w:val="clear" w:color="auto" w:fill="auto"/>
          </w:tcPr>
          <w:p w:rsidR="00C558FF" w:rsidRPr="000743F9" w:rsidRDefault="00F56B09" w:rsidP="004B1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и товароведение изделий текстильной и легкой промышленности</w:t>
            </w:r>
          </w:p>
        </w:tc>
      </w:tr>
      <w:tr w:rsidR="00C558FF" w:rsidRPr="000743F9" w:rsidTr="004B1412">
        <w:trPr>
          <w:trHeight w:val="567"/>
        </w:trPr>
        <w:tc>
          <w:tcPr>
            <w:tcW w:w="3330" w:type="dxa"/>
            <w:shd w:val="clear" w:color="auto" w:fill="auto"/>
          </w:tcPr>
          <w:p w:rsidR="00C558FF" w:rsidRPr="000743F9" w:rsidRDefault="00C558FF" w:rsidP="004B141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C558FF" w:rsidRPr="00482572" w:rsidRDefault="00C558FF" w:rsidP="004B1412">
            <w:pPr>
              <w:rPr>
                <w:sz w:val="24"/>
                <w:szCs w:val="24"/>
              </w:rPr>
            </w:pPr>
            <w:r w:rsidRPr="00482572">
              <w:rPr>
                <w:sz w:val="24"/>
                <w:szCs w:val="24"/>
              </w:rPr>
              <w:t>4 года</w:t>
            </w:r>
          </w:p>
        </w:tc>
      </w:tr>
      <w:tr w:rsidR="00C558FF" w:rsidRPr="000743F9" w:rsidTr="004B1412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C558FF" w:rsidRPr="000743F9" w:rsidRDefault="00843870" w:rsidP="004B1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r w:rsidR="00C558FF"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558FF" w:rsidRPr="000743F9" w:rsidRDefault="00C558FF" w:rsidP="004B141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C558FF" w:rsidRPr="000743F9" w:rsidRDefault="00C558FF" w:rsidP="00C558FF">
      <w:pPr>
        <w:pStyle w:val="a6"/>
        <w:numPr>
          <w:ilvl w:val="3"/>
          <w:numId w:val="2"/>
        </w:numPr>
        <w:jc w:val="both"/>
        <w:rPr>
          <w:i/>
          <w:sz w:val="24"/>
          <w:szCs w:val="24"/>
        </w:rPr>
      </w:pPr>
    </w:p>
    <w:p w:rsidR="00C558FF" w:rsidRPr="00482572" w:rsidRDefault="00C558FF" w:rsidP="00C558FF">
      <w:pPr>
        <w:pStyle w:val="a6"/>
        <w:numPr>
          <w:ilvl w:val="3"/>
          <w:numId w:val="2"/>
        </w:numPr>
        <w:jc w:val="both"/>
        <w:rPr>
          <w:sz w:val="24"/>
          <w:szCs w:val="24"/>
        </w:rPr>
      </w:pPr>
      <w:r w:rsidRPr="00482572">
        <w:rPr>
          <w:sz w:val="24"/>
          <w:szCs w:val="24"/>
        </w:rPr>
        <w:t>Учебная дисциплина «</w:t>
      </w:r>
      <w:r w:rsidR="00F56B09" w:rsidRPr="00FC216B">
        <w:rPr>
          <w:rFonts w:eastAsia="Times New Roman"/>
          <w:sz w:val="24"/>
          <w:szCs w:val="24"/>
        </w:rPr>
        <w:t>Информационное обеспечение экспертизы и товароведения</w:t>
      </w:r>
      <w:r w:rsidRPr="00482572"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482572">
        <w:rPr>
          <w:sz w:val="24"/>
          <w:szCs w:val="24"/>
        </w:rPr>
        <w:t xml:space="preserve">изучается в </w:t>
      </w:r>
      <w:r w:rsidR="00F56B09">
        <w:rPr>
          <w:sz w:val="24"/>
          <w:szCs w:val="24"/>
        </w:rPr>
        <w:t xml:space="preserve">пятом </w:t>
      </w:r>
      <w:r w:rsidRPr="00482572">
        <w:rPr>
          <w:sz w:val="24"/>
          <w:szCs w:val="24"/>
        </w:rPr>
        <w:t>семестре.</w:t>
      </w:r>
    </w:p>
    <w:p w:rsidR="00C558FF" w:rsidRPr="00482572" w:rsidRDefault="00C558FF" w:rsidP="00C558FF">
      <w:pPr>
        <w:pStyle w:val="a6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</w:t>
      </w:r>
      <w:r w:rsidRPr="0048257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482572">
        <w:rPr>
          <w:sz w:val="24"/>
          <w:szCs w:val="24"/>
        </w:rPr>
        <w:t>не предусмотрена</w:t>
      </w:r>
    </w:p>
    <w:p w:rsidR="00C558FF" w:rsidRPr="00A84551" w:rsidRDefault="00C558FF" w:rsidP="00C558FF">
      <w:pPr>
        <w:pStyle w:val="2"/>
        <w:rPr>
          <w:i/>
        </w:rPr>
      </w:pPr>
      <w:r w:rsidRPr="007B449A">
        <w:t>Форма промежуточной аттестации</w:t>
      </w:r>
    </w:p>
    <w:p w:rsidR="00C558FF" w:rsidRPr="00482572" w:rsidRDefault="00C558FF" w:rsidP="00C558FF">
      <w:pPr>
        <w:pStyle w:val="a6"/>
        <w:numPr>
          <w:ilvl w:val="3"/>
          <w:numId w:val="2"/>
        </w:numPr>
        <w:jc w:val="both"/>
      </w:pPr>
      <w:r>
        <w:rPr>
          <w:bCs/>
          <w:sz w:val="24"/>
          <w:szCs w:val="24"/>
        </w:rPr>
        <w:t xml:space="preserve"> зачет</w:t>
      </w:r>
      <w:r>
        <w:rPr>
          <w:bCs/>
          <w:i/>
          <w:sz w:val="24"/>
          <w:szCs w:val="24"/>
        </w:rPr>
        <w:t xml:space="preserve"> </w:t>
      </w:r>
    </w:p>
    <w:p w:rsidR="00C558FF" w:rsidRPr="007B449A" w:rsidRDefault="00C558FF" w:rsidP="00C558FF">
      <w:pPr>
        <w:pStyle w:val="a6"/>
        <w:numPr>
          <w:ilvl w:val="3"/>
          <w:numId w:val="2"/>
        </w:numPr>
        <w:jc w:val="both"/>
      </w:pPr>
      <w:r w:rsidRPr="007B449A">
        <w:t>Место учебной дисциплины в структуре ОПОП</w:t>
      </w:r>
    </w:p>
    <w:p w:rsidR="00C558FF" w:rsidRPr="00482572" w:rsidRDefault="00C558FF" w:rsidP="00C558FF">
      <w:pPr>
        <w:pStyle w:val="a6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</w:t>
      </w:r>
      <w:r w:rsidR="00F56B09" w:rsidRPr="00FC216B">
        <w:rPr>
          <w:rFonts w:eastAsia="Times New Roman"/>
          <w:sz w:val="24"/>
          <w:szCs w:val="24"/>
        </w:rPr>
        <w:t>Информационное обеспечение экспертизы и товароведения</w:t>
      </w:r>
      <w:r>
        <w:rPr>
          <w:sz w:val="24"/>
          <w:szCs w:val="24"/>
        </w:rPr>
        <w:t>»</w:t>
      </w:r>
      <w:r w:rsidRPr="00482572">
        <w:rPr>
          <w:sz w:val="24"/>
          <w:szCs w:val="24"/>
        </w:rPr>
        <w:t xml:space="preserve"> относится к части, формируемой участниками образовательных отношений.</w:t>
      </w:r>
    </w:p>
    <w:p w:rsidR="00C558FF" w:rsidRPr="001D126D" w:rsidRDefault="00C558FF" w:rsidP="00C558FF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C558FF" w:rsidRPr="00F56B09" w:rsidRDefault="00C558FF" w:rsidP="00F56B09">
      <w:pPr>
        <w:pStyle w:val="a6"/>
        <w:numPr>
          <w:ilvl w:val="3"/>
          <w:numId w:val="2"/>
        </w:numPr>
        <w:jc w:val="both"/>
        <w:rPr>
          <w:sz w:val="24"/>
          <w:szCs w:val="24"/>
        </w:rPr>
      </w:pPr>
      <w:r w:rsidRPr="00F56B09">
        <w:rPr>
          <w:rFonts w:eastAsia="Times New Roman"/>
          <w:sz w:val="24"/>
          <w:szCs w:val="24"/>
        </w:rPr>
        <w:t>Цел</w:t>
      </w:r>
      <w:r w:rsidR="00F56B09" w:rsidRPr="00F56B09">
        <w:rPr>
          <w:rFonts w:eastAsia="Times New Roman"/>
          <w:sz w:val="24"/>
          <w:szCs w:val="24"/>
        </w:rPr>
        <w:t>и</w:t>
      </w:r>
      <w:r w:rsidRPr="00F56B09">
        <w:rPr>
          <w:rFonts w:eastAsia="Times New Roman"/>
          <w:sz w:val="24"/>
          <w:szCs w:val="24"/>
        </w:rPr>
        <w:t xml:space="preserve"> изучения дисциплины </w:t>
      </w:r>
      <w:r w:rsidR="00F56B09" w:rsidRPr="00F56B09">
        <w:rPr>
          <w:rFonts w:eastAsia="Times New Roman"/>
          <w:sz w:val="24"/>
          <w:szCs w:val="24"/>
        </w:rPr>
        <w:t>информационное обеспечение экспертизы и товароведения</w:t>
      </w:r>
      <w:r w:rsidRPr="00F56B09">
        <w:rPr>
          <w:rFonts w:eastAsia="Times New Roman"/>
          <w:sz w:val="24"/>
          <w:szCs w:val="24"/>
        </w:rPr>
        <w:t xml:space="preserve"> является: </w:t>
      </w:r>
      <w:r w:rsidR="00F56B09" w:rsidRPr="00F56B09">
        <w:rPr>
          <w:rFonts w:eastAsia="Times New Roman"/>
          <w:sz w:val="24"/>
          <w:szCs w:val="24"/>
        </w:rPr>
        <w:t xml:space="preserve">изучение современных информационных технологиями представления результатов профессиональной деятельности; </w:t>
      </w:r>
      <w:r w:rsidR="00F56B09">
        <w:rPr>
          <w:rFonts w:eastAsia="Times New Roman"/>
          <w:sz w:val="24"/>
          <w:szCs w:val="24"/>
        </w:rPr>
        <w:t>п</w:t>
      </w:r>
      <w:r w:rsidR="00F56B09" w:rsidRPr="00F56B09">
        <w:rPr>
          <w:rFonts w:eastAsia="Times New Roman"/>
          <w:sz w:val="24"/>
          <w:szCs w:val="24"/>
        </w:rPr>
        <w:t>олучение навыков наглядного представления результатов профессиональной деятельности.</w:t>
      </w:r>
    </w:p>
    <w:p w:rsidR="00C558FF" w:rsidRDefault="00C558FF" w:rsidP="00C558FF">
      <w:pPr>
        <w:pStyle w:val="2"/>
        <w:numPr>
          <w:ilvl w:val="0"/>
          <w:numId w:val="0"/>
        </w:numPr>
        <w:ind w:left="709"/>
      </w:pPr>
      <w:r>
        <w:t>Формируемые компетенции и индикаторы достижения компетенций: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74"/>
        <w:gridCol w:w="5297"/>
      </w:tblGrid>
      <w:tr w:rsidR="00497891" w:rsidRPr="00F56B09" w:rsidTr="00497891">
        <w:trPr>
          <w:tblHeader/>
        </w:trPr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97891" w:rsidRPr="00F56B09" w:rsidRDefault="00497891" w:rsidP="00DA3090">
            <w:pPr>
              <w:pStyle w:val="pboth"/>
              <w:jc w:val="center"/>
              <w:rPr>
                <w:b/>
              </w:rPr>
            </w:pPr>
            <w:r w:rsidRPr="00F56B09">
              <w:rPr>
                <w:b/>
              </w:rPr>
              <w:t>Код и наименование компетенции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97891" w:rsidRPr="00F56B09" w:rsidRDefault="00497891" w:rsidP="00DA309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56B09"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:rsidR="00497891" w:rsidRPr="00F56B09" w:rsidRDefault="00497891" w:rsidP="00DA309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56B09"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497891" w:rsidRPr="00F56B09" w:rsidTr="00497891">
        <w:trPr>
          <w:trHeight w:val="454"/>
        </w:trPr>
        <w:tc>
          <w:tcPr>
            <w:tcW w:w="22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891" w:rsidRPr="00F56B09" w:rsidRDefault="00497891" w:rsidP="00DA3090">
            <w:pPr>
              <w:pStyle w:val="pboth"/>
              <w:spacing w:before="0" w:beforeAutospacing="0" w:after="0" w:afterAutospacing="0"/>
            </w:pPr>
            <w:r w:rsidRPr="00F56B09">
              <w:t xml:space="preserve">ПК-1 </w:t>
            </w:r>
            <w:proofErr w:type="gramStart"/>
            <w:r w:rsidRPr="00F56B09">
              <w:rPr>
                <w:color w:val="000000"/>
              </w:rPr>
              <w:t>Способен</w:t>
            </w:r>
            <w:proofErr w:type="gramEnd"/>
            <w:r w:rsidRPr="00F56B09">
              <w:rPr>
                <w:color w:val="000000"/>
              </w:rPr>
              <w:t xml:space="preserve"> осуществлять управление качеством, проводить  стандартные и сертификационные испытания текстильных материалов и и</w:t>
            </w:r>
            <w:r>
              <w:rPr>
                <w:color w:val="000000"/>
              </w:rPr>
              <w:t>зделий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91" w:rsidRPr="00F56B09" w:rsidRDefault="00497891" w:rsidP="00DA309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</w:rPr>
            </w:pPr>
            <w:r w:rsidRPr="00F56B09">
              <w:rPr>
                <w:sz w:val="24"/>
                <w:szCs w:val="24"/>
              </w:rPr>
              <w:t xml:space="preserve">ИД-ПК-1.1 </w:t>
            </w:r>
            <w:r w:rsidRPr="00F56B09">
              <w:rPr>
                <w:rFonts w:eastAsia="Times New Roman"/>
                <w:color w:val="000000"/>
                <w:sz w:val="24"/>
                <w:szCs w:val="24"/>
              </w:rPr>
              <w:t>Выбор и анализ нормативных документов в области  контроля качества, подтверждения соответствия продукции требованиям нормативной документации</w:t>
            </w:r>
          </w:p>
        </w:tc>
      </w:tr>
      <w:tr w:rsidR="00497891" w:rsidRPr="00F56B09" w:rsidTr="00497891">
        <w:trPr>
          <w:trHeight w:val="454"/>
        </w:trPr>
        <w:tc>
          <w:tcPr>
            <w:tcW w:w="22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891" w:rsidRPr="00F56B09" w:rsidRDefault="00497891" w:rsidP="00DA3090">
            <w:pPr>
              <w:pStyle w:val="pboth"/>
              <w:spacing w:before="0" w:beforeAutospacing="0" w:after="0" w:afterAutospacing="0"/>
            </w:pP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91" w:rsidRPr="00F56B09" w:rsidRDefault="00497891" w:rsidP="00DA309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</w:rPr>
            </w:pPr>
            <w:r w:rsidRPr="00F56B09">
              <w:rPr>
                <w:sz w:val="24"/>
                <w:szCs w:val="24"/>
              </w:rPr>
              <w:t xml:space="preserve">ИД-ПК-1.2 </w:t>
            </w:r>
            <w:r w:rsidRPr="00F56B09">
              <w:rPr>
                <w:rFonts w:eastAsia="Times New Roman"/>
                <w:color w:val="000000"/>
                <w:sz w:val="24"/>
                <w:szCs w:val="24"/>
              </w:rPr>
              <w:t>Проведение испытаний текстильных материалов и изделий, обработка результатов и оформление документации</w:t>
            </w:r>
          </w:p>
        </w:tc>
      </w:tr>
      <w:tr w:rsidR="00497891" w:rsidRPr="00F56B09" w:rsidTr="00497891">
        <w:trPr>
          <w:trHeight w:val="454"/>
        </w:trPr>
        <w:tc>
          <w:tcPr>
            <w:tcW w:w="22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891" w:rsidRPr="00F56B09" w:rsidRDefault="00497891" w:rsidP="00DA3090">
            <w:pPr>
              <w:pStyle w:val="pboth"/>
              <w:spacing w:before="0" w:beforeAutospacing="0" w:after="0" w:afterAutospacing="0"/>
            </w:pP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91" w:rsidRPr="00F56B09" w:rsidRDefault="00497891" w:rsidP="00DA309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</w:rPr>
            </w:pPr>
            <w:r w:rsidRPr="00F56B09">
              <w:rPr>
                <w:sz w:val="24"/>
                <w:szCs w:val="24"/>
              </w:rPr>
              <w:t xml:space="preserve">ИД-ПК-1.3 </w:t>
            </w:r>
            <w:r w:rsidRPr="00F56B09">
              <w:rPr>
                <w:rFonts w:eastAsia="Times New Roman"/>
                <w:color w:val="000000"/>
                <w:sz w:val="24"/>
                <w:szCs w:val="24"/>
              </w:rPr>
              <w:t>Применение нормативной документации при проведении испытаний продукции</w:t>
            </w:r>
          </w:p>
        </w:tc>
      </w:tr>
      <w:tr w:rsidR="00497891" w:rsidRPr="00F56B09" w:rsidTr="00497891">
        <w:trPr>
          <w:trHeight w:val="454"/>
        </w:trPr>
        <w:tc>
          <w:tcPr>
            <w:tcW w:w="22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891" w:rsidRPr="00F56B09" w:rsidRDefault="00497891" w:rsidP="00DA3090">
            <w:pPr>
              <w:pStyle w:val="pboth"/>
              <w:tabs>
                <w:tab w:val="center" w:pos="1151"/>
              </w:tabs>
              <w:spacing w:before="0" w:beforeAutospacing="0" w:after="0" w:afterAutospacing="0"/>
            </w:pPr>
            <w:r w:rsidRPr="00F56B09">
              <w:rPr>
                <w:color w:val="000000"/>
              </w:rPr>
              <w:t xml:space="preserve">ПК-3 </w:t>
            </w:r>
            <w:proofErr w:type="gramStart"/>
            <w:r w:rsidRPr="00F56B09">
              <w:rPr>
                <w:color w:val="000000"/>
              </w:rPr>
              <w:t>Способен</w:t>
            </w:r>
            <w:proofErr w:type="gramEnd"/>
            <w:r w:rsidRPr="00F56B09">
              <w:rPr>
                <w:color w:val="000000"/>
              </w:rPr>
              <w:t xml:space="preserve"> осуществлять экспертную деятельность с применением современных методов, средств исследования и информационных технологий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91" w:rsidRPr="00F56B09" w:rsidRDefault="00497891" w:rsidP="00DA3090">
            <w:pPr>
              <w:tabs>
                <w:tab w:val="left" w:pos="1600"/>
              </w:tabs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</w:rPr>
            </w:pPr>
            <w:r w:rsidRPr="00F56B09">
              <w:rPr>
                <w:sz w:val="24"/>
                <w:szCs w:val="24"/>
              </w:rPr>
              <w:t xml:space="preserve">ИД-ПК-3.1 </w:t>
            </w:r>
            <w:r w:rsidRPr="00F56B09">
              <w:rPr>
                <w:rFonts w:eastAsia="Times New Roman"/>
                <w:color w:val="000000"/>
                <w:sz w:val="24"/>
                <w:szCs w:val="24"/>
              </w:rPr>
              <w:t>Оформление экспертного заключения по результатам проведенной экспертизы, пакета документов по сертификации продукции</w:t>
            </w:r>
          </w:p>
        </w:tc>
      </w:tr>
      <w:tr w:rsidR="00497891" w:rsidRPr="00F56B09" w:rsidTr="00497891">
        <w:trPr>
          <w:trHeight w:val="454"/>
        </w:trPr>
        <w:tc>
          <w:tcPr>
            <w:tcW w:w="223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891" w:rsidRPr="00F56B09" w:rsidRDefault="00497891" w:rsidP="00DA3090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91" w:rsidRPr="00F56B09" w:rsidRDefault="00497891" w:rsidP="00DA30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6B09">
              <w:rPr>
                <w:sz w:val="24"/>
                <w:szCs w:val="24"/>
              </w:rPr>
              <w:t xml:space="preserve">ИД-ПК-3.2 </w:t>
            </w:r>
            <w:r w:rsidRPr="00F56B09">
              <w:rPr>
                <w:rFonts w:eastAsia="Times New Roman"/>
                <w:color w:val="000000"/>
                <w:sz w:val="24"/>
                <w:szCs w:val="24"/>
              </w:rPr>
              <w:t xml:space="preserve">Выбор и применение методов экспертного оценивания с применением </w:t>
            </w:r>
            <w:r w:rsidRPr="00F56B0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современных методов, средств исследования и информационных технологий</w:t>
            </w:r>
          </w:p>
        </w:tc>
      </w:tr>
      <w:tr w:rsidR="00497891" w:rsidRPr="00F56B09" w:rsidTr="00497891">
        <w:trPr>
          <w:trHeight w:val="454"/>
        </w:trPr>
        <w:tc>
          <w:tcPr>
            <w:tcW w:w="22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891" w:rsidRPr="00F56B09" w:rsidRDefault="00497891" w:rsidP="00DA3090">
            <w:pPr>
              <w:pStyle w:val="pboth"/>
              <w:spacing w:before="0" w:beforeAutospacing="0" w:after="0" w:afterAutospacing="0"/>
            </w:pP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91" w:rsidRPr="00F56B09" w:rsidRDefault="00497891" w:rsidP="00DA309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</w:rPr>
            </w:pPr>
            <w:r w:rsidRPr="00F56B09">
              <w:rPr>
                <w:sz w:val="24"/>
                <w:szCs w:val="24"/>
              </w:rPr>
              <w:t xml:space="preserve">ИД-ПК-3.3 </w:t>
            </w:r>
            <w:r w:rsidRPr="00F56B09">
              <w:rPr>
                <w:rFonts w:eastAsia="Times New Roman"/>
                <w:color w:val="000000"/>
                <w:sz w:val="24"/>
                <w:szCs w:val="24"/>
              </w:rPr>
              <w:t>Применение законодательной базы и  нормативной документации при проведении экспертизы и сертификации продукции</w:t>
            </w:r>
          </w:p>
        </w:tc>
      </w:tr>
      <w:tr w:rsidR="00497891" w:rsidRPr="00F56B09" w:rsidTr="00497891">
        <w:trPr>
          <w:trHeight w:val="454"/>
        </w:trPr>
        <w:tc>
          <w:tcPr>
            <w:tcW w:w="223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7891" w:rsidRPr="00F56B09" w:rsidRDefault="00497891" w:rsidP="00DA3090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F56B09">
              <w:rPr>
                <w:color w:val="000000"/>
              </w:rPr>
              <w:t>ПК-4</w:t>
            </w:r>
          </w:p>
          <w:p w:rsidR="00497891" w:rsidRPr="00F56B09" w:rsidRDefault="00497891" w:rsidP="00DA3090">
            <w:pPr>
              <w:pStyle w:val="pboth"/>
              <w:spacing w:before="0" w:beforeAutospacing="0" w:after="0" w:afterAutospacing="0"/>
            </w:pPr>
            <w:proofErr w:type="gramStart"/>
            <w:r w:rsidRPr="00F56B09">
              <w:rPr>
                <w:color w:val="000000"/>
              </w:rPr>
              <w:t>Способен</w:t>
            </w:r>
            <w:proofErr w:type="gramEnd"/>
            <w:r w:rsidRPr="00F56B09">
              <w:rPr>
                <w:color w:val="000000"/>
              </w:rPr>
              <w:t xml:space="preserve"> применять законодательную базу в области экспертной деятельности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91" w:rsidRPr="00F56B09" w:rsidRDefault="00497891" w:rsidP="00DA3090">
            <w:pPr>
              <w:tabs>
                <w:tab w:val="left" w:pos="16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6B09">
              <w:rPr>
                <w:sz w:val="24"/>
                <w:szCs w:val="24"/>
              </w:rPr>
              <w:t xml:space="preserve">ИД-ПК-4.1 </w:t>
            </w:r>
            <w:r w:rsidRPr="00F56B09">
              <w:rPr>
                <w:rFonts w:eastAsia="Times New Roman"/>
                <w:color w:val="000000"/>
                <w:sz w:val="24"/>
                <w:szCs w:val="24"/>
              </w:rPr>
              <w:t>Применение законодательной базы в области метрологии в экспертной деятельности</w:t>
            </w:r>
          </w:p>
        </w:tc>
      </w:tr>
      <w:tr w:rsidR="00497891" w:rsidRPr="00F56B09" w:rsidTr="00497891">
        <w:trPr>
          <w:trHeight w:val="454"/>
        </w:trPr>
        <w:tc>
          <w:tcPr>
            <w:tcW w:w="22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891" w:rsidRPr="00F56B09" w:rsidRDefault="00497891" w:rsidP="00DA3090">
            <w:pPr>
              <w:pStyle w:val="pboth"/>
              <w:spacing w:before="0" w:beforeAutospacing="0" w:after="0" w:afterAutospacing="0"/>
            </w:pP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91" w:rsidRPr="00F56B09" w:rsidRDefault="00497891" w:rsidP="00DA30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6B09">
              <w:rPr>
                <w:sz w:val="24"/>
                <w:szCs w:val="24"/>
              </w:rPr>
              <w:t xml:space="preserve">ИД-ПК-4.2 </w:t>
            </w:r>
            <w:r w:rsidRPr="00F56B09">
              <w:rPr>
                <w:rFonts w:eastAsia="Times New Roman"/>
                <w:color w:val="000000"/>
                <w:sz w:val="24"/>
                <w:szCs w:val="24"/>
              </w:rPr>
              <w:t>Применение законодательной базы в области  стандартизации  в экспертной деятельности</w:t>
            </w:r>
          </w:p>
        </w:tc>
      </w:tr>
      <w:tr w:rsidR="00497891" w:rsidRPr="00F56B09" w:rsidTr="00497891">
        <w:trPr>
          <w:trHeight w:val="454"/>
        </w:trPr>
        <w:tc>
          <w:tcPr>
            <w:tcW w:w="22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891" w:rsidRPr="00F56B09" w:rsidRDefault="00497891" w:rsidP="00DA3090">
            <w:pPr>
              <w:pStyle w:val="pboth"/>
              <w:spacing w:before="0" w:beforeAutospacing="0" w:after="0" w:afterAutospacing="0"/>
            </w:pP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91" w:rsidRPr="00F56B09" w:rsidRDefault="00497891" w:rsidP="00DA30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6B09">
              <w:rPr>
                <w:sz w:val="24"/>
                <w:szCs w:val="24"/>
              </w:rPr>
              <w:t>ИД-ПК-4.3</w:t>
            </w:r>
            <w:r w:rsidRPr="00F56B09">
              <w:rPr>
                <w:rFonts w:eastAsia="Times New Roman"/>
                <w:color w:val="000000"/>
                <w:sz w:val="24"/>
                <w:szCs w:val="24"/>
              </w:rPr>
              <w:t xml:space="preserve"> Применение законодательной базы в области  подтверждения соответствия продукции в экспертной деятельности</w:t>
            </w:r>
          </w:p>
        </w:tc>
      </w:tr>
    </w:tbl>
    <w:p w:rsidR="00F56B09" w:rsidRDefault="00F56B09" w:rsidP="00F56B09"/>
    <w:p w:rsidR="00F56B09" w:rsidRPr="00F56B09" w:rsidRDefault="00F56B09" w:rsidP="00F56B09"/>
    <w:p w:rsidR="00F56B09" w:rsidRPr="00F56B09" w:rsidRDefault="00F56B09" w:rsidP="00F56B09">
      <w:pPr>
        <w:pStyle w:val="a6"/>
        <w:numPr>
          <w:ilvl w:val="3"/>
          <w:numId w:val="2"/>
        </w:numPr>
        <w:jc w:val="both"/>
        <w:rPr>
          <w:i/>
        </w:rPr>
      </w:pPr>
      <w:r w:rsidRPr="00082084">
        <w:rPr>
          <w:sz w:val="24"/>
          <w:szCs w:val="24"/>
        </w:rPr>
        <w:t>Общая трудоёмкость учебной дисциплины/модуля по учебному плану составляет:</w:t>
      </w:r>
    </w:p>
    <w:p w:rsidR="00F56B09" w:rsidRPr="00082084" w:rsidRDefault="00F56B09" w:rsidP="00F56B09">
      <w:pPr>
        <w:pStyle w:val="a6"/>
        <w:numPr>
          <w:ilvl w:val="3"/>
          <w:numId w:val="2"/>
        </w:numPr>
        <w:jc w:val="both"/>
        <w:rPr>
          <w:i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56B09" w:rsidRPr="00313A9B" w:rsidTr="00DA3090">
        <w:trPr>
          <w:trHeight w:val="340"/>
        </w:trPr>
        <w:tc>
          <w:tcPr>
            <w:tcW w:w="3969" w:type="dxa"/>
          </w:tcPr>
          <w:p w:rsidR="00F56B09" w:rsidRPr="00082084" w:rsidRDefault="00F56B09" w:rsidP="00DA3090">
            <w:pPr>
              <w:rPr>
                <w:i/>
              </w:rPr>
            </w:pPr>
            <w:r w:rsidRPr="00082084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</w:tcPr>
          <w:p w:rsidR="00F56B09" w:rsidRPr="00082084" w:rsidRDefault="00B51CE4" w:rsidP="00DA309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</w:tcPr>
          <w:p w:rsidR="00F56B09" w:rsidRPr="00082084" w:rsidRDefault="00F56B09" w:rsidP="00DA3090">
            <w:pPr>
              <w:jc w:val="center"/>
            </w:pPr>
            <w:proofErr w:type="spellStart"/>
            <w:r w:rsidRPr="00082084">
              <w:rPr>
                <w:b/>
                <w:sz w:val="24"/>
                <w:szCs w:val="24"/>
              </w:rPr>
              <w:t>з.е</w:t>
            </w:r>
            <w:proofErr w:type="spellEnd"/>
            <w:r w:rsidRPr="000820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:rsidR="00F56B09" w:rsidRPr="00082084" w:rsidRDefault="00F56B09" w:rsidP="00DA3090">
            <w:pPr>
              <w:jc w:val="center"/>
              <w:rPr>
                <w:i/>
              </w:rPr>
            </w:pPr>
            <w:r w:rsidRPr="00082084">
              <w:rPr>
                <w:i/>
              </w:rPr>
              <w:t>72</w:t>
            </w:r>
          </w:p>
        </w:tc>
        <w:tc>
          <w:tcPr>
            <w:tcW w:w="937" w:type="dxa"/>
          </w:tcPr>
          <w:p w:rsidR="00F56B09" w:rsidRPr="00082084" w:rsidRDefault="00F56B09" w:rsidP="00DA3090">
            <w:pPr>
              <w:rPr>
                <w:i/>
              </w:rPr>
            </w:pPr>
            <w:r w:rsidRPr="00082084">
              <w:rPr>
                <w:b/>
                <w:sz w:val="24"/>
                <w:szCs w:val="24"/>
              </w:rPr>
              <w:t>час.</w:t>
            </w:r>
          </w:p>
        </w:tc>
      </w:tr>
    </w:tbl>
    <w:p w:rsidR="00C558FF" w:rsidRDefault="00C558FF" w:rsidP="00C558FF">
      <w:pPr>
        <w:rPr>
          <w:b/>
        </w:rPr>
      </w:pPr>
    </w:p>
    <w:p w:rsidR="00456D41" w:rsidRDefault="00456D41"/>
    <w:sectPr w:rsidR="00456D41" w:rsidSect="0045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FF"/>
    <w:rsid w:val="00456D41"/>
    <w:rsid w:val="00497891"/>
    <w:rsid w:val="00680CCC"/>
    <w:rsid w:val="0076655D"/>
    <w:rsid w:val="00843870"/>
    <w:rsid w:val="00A95482"/>
    <w:rsid w:val="00AA1BC3"/>
    <w:rsid w:val="00AF35FE"/>
    <w:rsid w:val="00B51CE4"/>
    <w:rsid w:val="00BE04F1"/>
    <w:rsid w:val="00C558FF"/>
    <w:rsid w:val="00C61354"/>
    <w:rsid w:val="00C87362"/>
    <w:rsid w:val="00D011BB"/>
    <w:rsid w:val="00D932D3"/>
    <w:rsid w:val="00F211E9"/>
    <w:rsid w:val="00F5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58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C558FF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0"/>
    <w:next w:val="a0"/>
    <w:link w:val="20"/>
    <w:qFormat/>
    <w:rsid w:val="00C558FF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558FF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C558FF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4">
    <w:name w:val="Table Grid"/>
    <w:basedOn w:val="a2"/>
    <w:uiPriority w:val="59"/>
    <w:rsid w:val="00C55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rsid w:val="00C558FF"/>
    <w:rPr>
      <w:vertAlign w:val="superscript"/>
    </w:rPr>
  </w:style>
  <w:style w:type="paragraph" w:styleId="a6">
    <w:name w:val="List Paragraph"/>
    <w:basedOn w:val="a0"/>
    <w:link w:val="a7"/>
    <w:uiPriority w:val="34"/>
    <w:qFormat/>
    <w:rsid w:val="00C558FF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C558FF"/>
    <w:rPr>
      <w:rFonts w:ascii="Times New Roman" w:eastAsiaTheme="minorEastAsia" w:hAnsi="Times New Roman" w:cs="Times New Roman"/>
      <w:lang w:eastAsia="ru-RU"/>
    </w:rPr>
  </w:style>
  <w:style w:type="paragraph" w:customStyle="1" w:styleId="pboth">
    <w:name w:val="pboth"/>
    <w:basedOn w:val="a0"/>
    <w:rsid w:val="00C558F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C558F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">
    <w:name w:val="список с точками"/>
    <w:basedOn w:val="a0"/>
    <w:rsid w:val="00F56B09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58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C558FF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0"/>
    <w:next w:val="a0"/>
    <w:link w:val="20"/>
    <w:qFormat/>
    <w:rsid w:val="00C558FF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558FF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C558FF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4">
    <w:name w:val="Table Grid"/>
    <w:basedOn w:val="a2"/>
    <w:uiPriority w:val="59"/>
    <w:rsid w:val="00C55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rsid w:val="00C558FF"/>
    <w:rPr>
      <w:vertAlign w:val="superscript"/>
    </w:rPr>
  </w:style>
  <w:style w:type="paragraph" w:styleId="a6">
    <w:name w:val="List Paragraph"/>
    <w:basedOn w:val="a0"/>
    <w:link w:val="a7"/>
    <w:uiPriority w:val="34"/>
    <w:qFormat/>
    <w:rsid w:val="00C558FF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C558FF"/>
    <w:rPr>
      <w:rFonts w:ascii="Times New Roman" w:eastAsiaTheme="minorEastAsia" w:hAnsi="Times New Roman" w:cs="Times New Roman"/>
      <w:lang w:eastAsia="ru-RU"/>
    </w:rPr>
  </w:style>
  <w:style w:type="paragraph" w:customStyle="1" w:styleId="pboth">
    <w:name w:val="pboth"/>
    <w:basedOn w:val="a0"/>
    <w:rsid w:val="00C558F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C558F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">
    <w:name w:val="список с точками"/>
    <w:basedOn w:val="a0"/>
    <w:rsid w:val="00F56B09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Windows User</cp:lastModifiedBy>
  <cp:revision>4</cp:revision>
  <dcterms:created xsi:type="dcterms:W3CDTF">2022-03-02T21:21:00Z</dcterms:created>
  <dcterms:modified xsi:type="dcterms:W3CDTF">2022-03-29T21:57:00Z</dcterms:modified>
</cp:coreProperties>
</file>