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7948D1" w:rsidR="00E05948" w:rsidRPr="00C258B0" w:rsidRDefault="00E6550A" w:rsidP="00F17709">
            <w:pPr>
              <w:jc w:val="center"/>
              <w:rPr>
                <w:b/>
                <w:sz w:val="26"/>
                <w:szCs w:val="26"/>
              </w:rPr>
            </w:pPr>
            <w:r w:rsidRPr="00E6550A">
              <w:rPr>
                <w:b/>
                <w:sz w:val="26"/>
                <w:szCs w:val="26"/>
              </w:rPr>
              <w:t>Основы технологических процессов трикотажного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902F76" w:rsidR="00D1678A" w:rsidRPr="000743F9" w:rsidRDefault="00352FE2" w:rsidP="00FC7FC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Технологии  и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379A585" w:rsidR="00D1678A" w:rsidRPr="000743F9" w:rsidRDefault="00352FE2" w:rsidP="00FC7FC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EB5671" w:rsidR="00D1678A" w:rsidRPr="000743F9" w:rsidRDefault="00D9720B" w:rsidP="00B51943">
            <w:pPr>
              <w:rPr>
                <w:sz w:val="24"/>
                <w:szCs w:val="24"/>
              </w:rPr>
            </w:pPr>
            <w:r w:rsidRPr="00D9720B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77777777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«Основы структурообразования текстильных полотен» изучается в четвертом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GoBack"/>
      <w:bookmarkEnd w:id="11"/>
      <w:bookmarkEnd w:id="12"/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1118D5B1" w:rsidR="00A84551" w:rsidRDefault="002A3187" w:rsidP="002A3187">
      <w:pPr>
        <w:pStyle w:val="2"/>
      </w:pPr>
      <w:r w:rsidRPr="002A3187">
        <w:t>Место учебной дисциплины  в структуре ОПОП</w:t>
      </w:r>
    </w:p>
    <w:p w14:paraId="09B7D830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6D4ED4">
        <w:rPr>
          <w:sz w:val="24"/>
          <w:szCs w:val="24"/>
        </w:rPr>
        <w:t>Основы технологических процессов трикотажного производства</w:t>
      </w:r>
      <w:r w:rsidRPr="00F83074">
        <w:rPr>
          <w:sz w:val="24"/>
          <w:szCs w:val="24"/>
        </w:rPr>
        <w:t xml:space="preserve">»  относится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0CAAD10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A61D4E8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Целью  изучения дисциплины «</w:t>
      </w:r>
      <w:r w:rsidRPr="006D4ED4">
        <w:rPr>
          <w:rFonts w:eastAsia="Times New Roman"/>
          <w:sz w:val="24"/>
          <w:szCs w:val="24"/>
        </w:rPr>
        <w:t>Основы технологических процессов трикотажного производства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36318C51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трикотажного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25E0D692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петлеобразования для выявления причин возникновения дефектов и  способов их устранения;</w:t>
      </w:r>
    </w:p>
    <w:p w14:paraId="3D945C08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трикотажа различного назначения и сырьевого состава;</w:t>
      </w:r>
    </w:p>
    <w:p w14:paraId="7F9B7332" w14:textId="77777777" w:rsidR="00E6550A" w:rsidRPr="00F83074" w:rsidRDefault="00E6550A" w:rsidP="00E655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83074">
        <w:rPr>
          <w:rFonts w:eastAsia="Times New Roman"/>
          <w:sz w:val="24"/>
          <w:szCs w:val="24"/>
        </w:rPr>
        <w:t>ВО</w:t>
      </w:r>
      <w:proofErr w:type="gramEnd"/>
      <w:r w:rsidRPr="00F83074">
        <w:rPr>
          <w:rFonts w:eastAsia="Times New Roman"/>
          <w:sz w:val="24"/>
          <w:szCs w:val="24"/>
        </w:rPr>
        <w:t xml:space="preserve"> по данной дисциплине. </w:t>
      </w:r>
    </w:p>
    <w:p w14:paraId="099F52A2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</w:t>
      </w:r>
      <w:proofErr w:type="gramStart"/>
      <w:r w:rsidRPr="00F83074">
        <w:rPr>
          <w:color w:val="333333"/>
          <w:sz w:val="24"/>
          <w:szCs w:val="24"/>
        </w:rPr>
        <w:t>обучения по</w:t>
      </w:r>
      <w:proofErr w:type="gramEnd"/>
      <w:r w:rsidRPr="00F83074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выпуску конкурентоспособных </w:t>
            </w:r>
            <w:r w:rsidRPr="008F6877">
              <w:rPr>
                <w:sz w:val="22"/>
                <w:szCs w:val="22"/>
              </w:rPr>
              <w:lastRenderedPageBreak/>
              <w:t>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lastRenderedPageBreak/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FC7FCC" w:rsidRPr="00F31E81" w14:paraId="30645726" w14:textId="77777777" w:rsidTr="00840827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E3D70" w14:textId="77777777" w:rsidR="00FC7FCC" w:rsidRDefault="00FC7FCC" w:rsidP="00FC7FCC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14:paraId="2E0ABC70" w14:textId="6B67F017" w:rsidR="00FC7FCC" w:rsidRPr="00F83074" w:rsidRDefault="00FC7FCC" w:rsidP="00FC7F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C9B" w14:textId="77777777" w:rsidR="00FC7FCC" w:rsidRDefault="00FC7FCC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6CEBE2AF" w14:textId="7E88DF83" w:rsidR="00FC7FCC" w:rsidRPr="00F83074" w:rsidRDefault="00FC7FCC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</w:tr>
      <w:tr w:rsidR="00FC7FCC" w:rsidRPr="00F31E81" w14:paraId="641CD012" w14:textId="77777777" w:rsidTr="00840827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37655" w14:textId="77777777" w:rsidR="00FC7FCC" w:rsidRPr="00F83074" w:rsidRDefault="00FC7FCC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02F" w14:textId="77777777" w:rsidR="00FC7FCC" w:rsidRDefault="00FC7FCC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6E0F82E0" w14:textId="11EF54FC" w:rsidR="00FC7FCC" w:rsidRPr="00F83074" w:rsidRDefault="00FC7FCC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FC7FCC" w:rsidRPr="00F31E81" w14:paraId="3DDDA128" w14:textId="77777777" w:rsidTr="00840827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075CE" w14:textId="77777777" w:rsidR="00FC7FCC" w:rsidRPr="00F83074" w:rsidRDefault="00FC7FCC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C0F55" w14:textId="77777777" w:rsidR="00FC7FCC" w:rsidRDefault="00FC7FCC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14:paraId="49A44451" w14:textId="6F04E3CD" w:rsidR="00FC7FCC" w:rsidRPr="00F83074" w:rsidRDefault="00FC7FCC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14:paraId="2C7F23D3" w14:textId="7A5DF66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04140F" w:rsidRDefault="00E6550A" w:rsidP="00A42AD6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A35DD4" w:rsidRDefault="00A42AD6" w:rsidP="00A42AD6">
            <w:pPr>
              <w:jc w:val="center"/>
            </w:pPr>
            <w:proofErr w:type="spellStart"/>
            <w:r w:rsidRPr="00A35DD4">
              <w:rPr>
                <w:b/>
                <w:sz w:val="24"/>
                <w:szCs w:val="24"/>
              </w:rPr>
              <w:t>з.е</w:t>
            </w:r>
            <w:proofErr w:type="spellEnd"/>
            <w:r w:rsidRPr="00A35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A35DD4" w:rsidRDefault="00A64B3B" w:rsidP="00A42AD6">
            <w:pPr>
              <w:jc w:val="center"/>
              <w:rPr>
                <w:i/>
              </w:rPr>
            </w:pPr>
            <w:r w:rsidRPr="00A35DD4">
              <w:rPr>
                <w:b/>
              </w:rPr>
              <w:t>1</w:t>
            </w:r>
            <w:r w:rsidR="00E6550A" w:rsidRPr="00A35DD4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A35DD4" w:rsidRDefault="00A42AD6" w:rsidP="00A42AD6">
            <w:pPr>
              <w:rPr>
                <w:i/>
              </w:rPr>
            </w:pPr>
            <w:r w:rsidRPr="00A35DD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78BD" w14:textId="77777777" w:rsidR="00967253" w:rsidRDefault="00967253" w:rsidP="005E3840">
      <w:r>
        <w:separator/>
      </w:r>
    </w:p>
  </w:endnote>
  <w:endnote w:type="continuationSeparator" w:id="0">
    <w:p w14:paraId="0CE310F1" w14:textId="77777777" w:rsidR="00967253" w:rsidRDefault="009672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7155" w14:textId="77777777" w:rsidR="00967253" w:rsidRDefault="00967253" w:rsidP="005E3840">
      <w:r>
        <w:separator/>
      </w:r>
    </w:p>
  </w:footnote>
  <w:footnote w:type="continuationSeparator" w:id="0">
    <w:p w14:paraId="6E01BDA8" w14:textId="77777777" w:rsidR="00967253" w:rsidRDefault="009672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C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53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45F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F5F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DD4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D7F7D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20B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3C4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12B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FCC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A53F-4BFD-4AF1-96CD-949B05C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2022-05-15T10:46:00Z</dcterms:created>
  <dcterms:modified xsi:type="dcterms:W3CDTF">2022-05-15T10:46:00Z</dcterms:modified>
</cp:coreProperties>
</file>