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339"/>
        <w:gridCol w:w="506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7D7728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89ADE9" w:rsidR="00E05948" w:rsidRPr="00C258B0" w:rsidRDefault="005E44A8" w:rsidP="005C5222">
            <w:pPr>
              <w:jc w:val="center"/>
              <w:rPr>
                <w:b/>
                <w:sz w:val="26"/>
                <w:szCs w:val="26"/>
              </w:rPr>
            </w:pPr>
            <w:r w:rsidRPr="005E44A8">
              <w:rPr>
                <w:b/>
                <w:sz w:val="26"/>
                <w:szCs w:val="26"/>
              </w:rPr>
              <w:t>Основы технологии полимерных композиционных материалов</w:t>
            </w:r>
          </w:p>
        </w:tc>
        <w:tc>
          <w:tcPr>
            <w:tcW w:w="0" w:type="auto"/>
          </w:tcPr>
          <w:p w14:paraId="49A5B033" w14:textId="1FD13BC6" w:rsidR="00E05948" w:rsidRDefault="00E05948">
            <w:pPr>
              <w:spacing w:after="200" w:line="276" w:lineRule="auto"/>
            </w:pPr>
          </w:p>
        </w:tc>
      </w:tr>
      <w:tr w:rsidR="005C5222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2120EE">
        <w:trPr>
          <w:gridAfter w:val="1"/>
          <w:trHeight w:val="386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2120EE">
        <w:trPr>
          <w:gridAfter w:val="1"/>
          <w:trHeight w:val="460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69B0C100" w:rsidR="005C5222" w:rsidRPr="001D2CC9" w:rsidRDefault="005C5222" w:rsidP="005E44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5E44A8" w:rsidRPr="005E44A8">
        <w:rPr>
          <w:sz w:val="24"/>
          <w:szCs w:val="24"/>
        </w:rPr>
        <w:t>Основы технологии полимерных композиционных материалов</w:t>
      </w:r>
      <w:r w:rsidRPr="001D2CC9">
        <w:rPr>
          <w:sz w:val="24"/>
          <w:szCs w:val="24"/>
        </w:rPr>
        <w:t xml:space="preserve">» изучается в </w:t>
      </w:r>
      <w:r w:rsidR="005E44A8">
        <w:rPr>
          <w:sz w:val="24"/>
          <w:szCs w:val="24"/>
        </w:rPr>
        <w:t>шестом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8D5CE2C" w:rsidR="00797466" w:rsidRPr="005C5222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510EA11" w14:textId="3D90036F" w:rsidR="005C5222" w:rsidRPr="005C5222" w:rsidRDefault="005C5222" w:rsidP="008A536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C5222">
        <w:rPr>
          <w:sz w:val="24"/>
          <w:szCs w:val="24"/>
        </w:rPr>
        <w:t>Учебная дисциплина «</w:t>
      </w:r>
      <w:r w:rsidR="008A5366" w:rsidRPr="008A5366">
        <w:rPr>
          <w:sz w:val="24"/>
          <w:szCs w:val="24"/>
        </w:rPr>
        <w:t>Основы технологии полимерных композиционных материалов</w:t>
      </w:r>
      <w:r w:rsidRPr="005C5222">
        <w:rPr>
          <w:sz w:val="24"/>
          <w:szCs w:val="24"/>
        </w:rPr>
        <w:t>» относится к части программы</w:t>
      </w:r>
      <w:r w:rsidR="008A5366">
        <w:rPr>
          <w:sz w:val="24"/>
          <w:szCs w:val="24"/>
        </w:rPr>
        <w:t>, формируемой участниками образовательных отношений</w:t>
      </w:r>
      <w:bookmarkStart w:id="6" w:name="_GoBack"/>
      <w:bookmarkEnd w:id="6"/>
      <w:r w:rsidRPr="005C5222">
        <w:rPr>
          <w:sz w:val="24"/>
          <w:szCs w:val="24"/>
        </w:rPr>
        <w:t>.</w:t>
      </w:r>
    </w:p>
    <w:p w14:paraId="6AF0668B" w14:textId="77777777" w:rsidR="00CF4D25" w:rsidRPr="00CF4D25" w:rsidRDefault="00CF4D25" w:rsidP="00CF4D25">
      <w:pPr>
        <w:pStyle w:val="3"/>
        <w:rPr>
          <w:b w:val="0"/>
          <w:sz w:val="26"/>
        </w:rPr>
      </w:pPr>
      <w:r w:rsidRPr="00CF4D25">
        <w:rPr>
          <w:b w:val="0"/>
          <w:sz w:val="26"/>
        </w:rPr>
        <w:t xml:space="preserve">1.3. </w:t>
      </w:r>
      <w:r w:rsidR="00A84551" w:rsidRPr="00CF4D25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367F2189" w:rsidR="005C5222" w:rsidRPr="00CE7BB7" w:rsidRDefault="005C5222" w:rsidP="00CF4D25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5E44A8" w:rsidRPr="008E5665">
        <w:rPr>
          <w:rFonts w:eastAsia="Times New Roman"/>
          <w:sz w:val="24"/>
          <w:szCs w:val="24"/>
        </w:rPr>
        <w:t>Основы технологии полимерных композиционных материалов</w:t>
      </w:r>
      <w:r w:rsidRPr="00CE7BB7">
        <w:rPr>
          <w:sz w:val="24"/>
          <w:szCs w:val="24"/>
        </w:rPr>
        <w:t>» являются:</w:t>
      </w:r>
    </w:p>
    <w:p w14:paraId="4F27DB26" w14:textId="02BA94D7" w:rsidR="002120EE" w:rsidRDefault="002120EE" w:rsidP="002120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20EE">
        <w:rPr>
          <w:sz w:val="24"/>
          <w:szCs w:val="24"/>
        </w:rPr>
        <w:t>приобретение обучающимися базовых знаний необходимых для формирования умений производственно-технологической и проектной деятельности, для реализации и контроля существующих технологий получения и переработки полимерных композиционных материалов, разработки и модификации технологий получения и переработки полимерных композиционных материалов, внедрения результатов исследований и разработок в области технологии получения и переработки полимерных композиционных материалов;</w:t>
      </w:r>
    </w:p>
    <w:p w14:paraId="32DB320D" w14:textId="77777777" w:rsidR="002120EE" w:rsidRPr="002120EE" w:rsidRDefault="002120EE" w:rsidP="002120E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20E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B78608" w14:textId="7EEBDEA4" w:rsidR="005C5222" w:rsidRDefault="005C5222" w:rsidP="005C52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создание фундаментальной 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</w:t>
      </w:r>
      <w:r>
        <w:rPr>
          <w:sz w:val="24"/>
          <w:szCs w:val="24"/>
        </w:rPr>
        <w:t>,</w:t>
      </w:r>
      <w:r w:rsidRPr="00504931">
        <w:rPr>
          <w:sz w:val="24"/>
          <w:szCs w:val="24"/>
        </w:rPr>
        <w:t xml:space="preserve"> и производства полимерных материалов</w:t>
      </w:r>
      <w:r>
        <w:rPr>
          <w:sz w:val="24"/>
          <w:szCs w:val="24"/>
        </w:rPr>
        <w:t>;</w:t>
      </w:r>
    </w:p>
    <w:p w14:paraId="39C943F9" w14:textId="66074506" w:rsidR="002120EE" w:rsidRPr="00504931" w:rsidRDefault="002120EE" w:rsidP="005C52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007A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>;</w:t>
      </w:r>
    </w:p>
    <w:p w14:paraId="0DDC568B" w14:textId="77777777" w:rsidR="005C5222" w:rsidRPr="005C5222" w:rsidRDefault="005C5222" w:rsidP="005C52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E0E9CCE" w14:textId="77777777" w:rsidR="005C5222" w:rsidRPr="005C5222" w:rsidRDefault="005C5222" w:rsidP="005C5222">
      <w:pPr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5C5222">
        <w:rPr>
          <w:rFonts w:eastAsia="Times New Roman"/>
          <w:sz w:val="24"/>
          <w:szCs w:val="24"/>
        </w:rPr>
        <w:t xml:space="preserve">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350A67FC" w:rsidR="00495850" w:rsidRPr="002120EE" w:rsidRDefault="008F0117" w:rsidP="002120EE">
      <w:pPr>
        <w:spacing w:after="120"/>
        <w:rPr>
          <w:i/>
          <w:sz w:val="26"/>
          <w:szCs w:val="26"/>
        </w:rPr>
      </w:pPr>
      <w:r w:rsidRPr="002120EE">
        <w:rPr>
          <w:sz w:val="26"/>
          <w:szCs w:val="26"/>
        </w:rPr>
        <w:lastRenderedPageBreak/>
        <w:t>Формируемые компетенции и и</w:t>
      </w:r>
      <w:r w:rsidR="00BB07B6" w:rsidRPr="002120EE">
        <w:rPr>
          <w:sz w:val="26"/>
          <w:szCs w:val="26"/>
        </w:rPr>
        <w:t>ндикаторы достижения</w:t>
      </w:r>
      <w:r w:rsidRPr="002120EE">
        <w:rPr>
          <w:sz w:val="26"/>
          <w:szCs w:val="26"/>
        </w:rPr>
        <w:t xml:space="preserve"> компетенци</w:t>
      </w:r>
      <w:r w:rsidR="001B7811" w:rsidRPr="002120EE">
        <w:rPr>
          <w:sz w:val="26"/>
          <w:szCs w:val="26"/>
        </w:rPr>
        <w:t>й</w:t>
      </w:r>
      <w:r w:rsidRPr="002120EE">
        <w:rPr>
          <w:sz w:val="26"/>
          <w:szCs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FD0F91" w:rsidRPr="00F31E81" w14:paraId="46B0628C" w14:textId="77777777" w:rsidTr="003C3652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120EE" w:rsidRPr="00F31E81" w14:paraId="12211CE9" w14:textId="77777777" w:rsidTr="003C3652">
        <w:trPr>
          <w:trHeight w:val="15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E3237" w14:textId="77777777" w:rsidR="002120EE" w:rsidRDefault="002120EE" w:rsidP="00212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</w:p>
          <w:p w14:paraId="50BE11D9" w14:textId="6C9B0ABF" w:rsidR="002120EE" w:rsidRPr="002120EE" w:rsidRDefault="002120EE" w:rsidP="00212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571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C54A" w14:textId="77777777" w:rsidR="002120EE" w:rsidRPr="00463862" w:rsidRDefault="002120EE" w:rsidP="002120EE">
            <w:pPr>
              <w:pStyle w:val="af0"/>
              <w:ind w:left="0"/>
            </w:pPr>
            <w:r w:rsidRPr="00463862">
              <w:t>ИД-УК-</w:t>
            </w:r>
            <w:r>
              <w:t>1</w:t>
            </w:r>
            <w:r w:rsidRPr="00463862">
              <w:t>.</w:t>
            </w:r>
            <w:r>
              <w:t>2</w:t>
            </w:r>
          </w:p>
          <w:p w14:paraId="7C7986AC" w14:textId="2A78BA48" w:rsidR="002120EE" w:rsidRPr="002120EE" w:rsidRDefault="002120EE" w:rsidP="002120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2120EE" w:rsidRPr="00F31E81" w14:paraId="655F727A" w14:textId="77777777" w:rsidTr="003C3652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43F9B" w14:textId="77777777" w:rsidR="002120EE" w:rsidRDefault="002120EE" w:rsidP="00212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3862">
              <w:rPr>
                <w:sz w:val="22"/>
                <w:szCs w:val="22"/>
              </w:rPr>
              <w:t>К-3</w:t>
            </w:r>
          </w:p>
          <w:p w14:paraId="2BD2B4D4" w14:textId="5D1B3FB7" w:rsidR="002120EE" w:rsidRPr="002120EE" w:rsidRDefault="002120EE" w:rsidP="00212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07C3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DAF3" w14:textId="77777777" w:rsidR="002120EE" w:rsidRDefault="002120EE" w:rsidP="00212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48BA9BA8" w14:textId="77777777" w:rsidR="002120EE" w:rsidRDefault="002120EE" w:rsidP="00212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407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Выявление причин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407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39F24DC7" w14:textId="77777777" w:rsidR="002120EE" w:rsidRPr="00463862" w:rsidRDefault="002120EE" w:rsidP="00212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ИД-ПК-3,3</w:t>
            </w:r>
          </w:p>
          <w:p w14:paraId="009E445A" w14:textId="2649F66F" w:rsidR="002120EE" w:rsidRPr="002120EE" w:rsidRDefault="002120EE" w:rsidP="00212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407C3"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</w:tc>
      </w:tr>
      <w:tr w:rsidR="002120EE" w:rsidRPr="00F31E81" w14:paraId="358BA850" w14:textId="77777777" w:rsidTr="003C3652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EFC6" w14:textId="77777777" w:rsidR="002120EE" w:rsidRPr="00463862" w:rsidRDefault="002120EE" w:rsidP="002120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463862">
              <w:rPr>
                <w:rFonts w:eastAsiaTheme="minorHAnsi"/>
                <w:lang w:eastAsia="en-US"/>
              </w:rPr>
              <w:t>К-5</w:t>
            </w:r>
          </w:p>
          <w:p w14:paraId="1415B648" w14:textId="40CD868B" w:rsidR="002120EE" w:rsidRPr="002120EE" w:rsidRDefault="002120EE" w:rsidP="002120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07C3">
              <w:rPr>
                <w:rFonts w:eastAsiaTheme="minorHAnsi"/>
                <w:lang w:eastAsia="en-US"/>
              </w:rPr>
              <w:t xml:space="preserve"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технических и программных средств.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46E8" w14:textId="77777777" w:rsidR="002120EE" w:rsidRPr="00463862" w:rsidRDefault="002120EE" w:rsidP="002120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463862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</w:t>
            </w:r>
            <w:r w:rsidRPr="00463862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К-5.2</w:t>
            </w:r>
          </w:p>
          <w:p w14:paraId="0623E1D6" w14:textId="6B32FE8E" w:rsidR="002120EE" w:rsidRPr="00021C27" w:rsidRDefault="002120EE" w:rsidP="002120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технологичес-кого процесса производства при выпуске конкурентноспособной продукции </w:t>
            </w:r>
          </w:p>
        </w:tc>
      </w:tr>
      <w:tr w:rsidR="002120EE" w:rsidRPr="00F31E81" w14:paraId="4A7E2E18" w14:textId="77777777" w:rsidTr="003C3652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C8A58" w14:textId="77777777" w:rsidR="002120EE" w:rsidRDefault="002120EE" w:rsidP="00212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5F341614" w14:textId="77777777" w:rsidR="002120EE" w:rsidRPr="007245E4" w:rsidRDefault="002120EE" w:rsidP="00212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45E4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6C3FDB60" w14:textId="77777777" w:rsidR="002120EE" w:rsidRPr="007245E4" w:rsidRDefault="002120EE" w:rsidP="002120EE">
            <w:pPr>
              <w:pStyle w:val="pboth"/>
              <w:rPr>
                <w:sz w:val="22"/>
                <w:szCs w:val="22"/>
              </w:rPr>
            </w:pPr>
          </w:p>
          <w:p w14:paraId="68CFD11B" w14:textId="77777777" w:rsidR="002120EE" w:rsidRPr="007245E4" w:rsidRDefault="002120EE" w:rsidP="002120EE">
            <w:pPr>
              <w:pStyle w:val="pboth"/>
              <w:rPr>
                <w:sz w:val="22"/>
                <w:szCs w:val="22"/>
              </w:rPr>
            </w:pPr>
          </w:p>
          <w:p w14:paraId="2ADFD811" w14:textId="0795F3EB" w:rsidR="002120EE" w:rsidRPr="005E299C" w:rsidRDefault="002120EE" w:rsidP="002120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28F" w14:textId="77777777" w:rsidR="002120EE" w:rsidRPr="00463862" w:rsidRDefault="002120EE" w:rsidP="002120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ИД-ПК-</w:t>
            </w:r>
            <w:r>
              <w:rPr>
                <w:rFonts w:eastAsiaTheme="minorHAnsi"/>
                <w:lang w:eastAsia="en-US"/>
              </w:rPr>
              <w:t>7</w:t>
            </w:r>
            <w:r w:rsidRPr="00463862">
              <w:rPr>
                <w:rFonts w:eastAsiaTheme="minorHAnsi"/>
                <w:lang w:eastAsia="en-US"/>
              </w:rPr>
              <w:t>.1</w:t>
            </w:r>
          </w:p>
          <w:p w14:paraId="10F526AB" w14:textId="77777777" w:rsidR="002120EE" w:rsidRDefault="002120EE" w:rsidP="002120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Сопровождение процесса получения материалов для упаковки и полиграфии, в том числе полимерных и композиционных материалов с использованием соответствующих методик работы на лабораторно-аналитическом оборудовании </w:t>
            </w:r>
          </w:p>
          <w:p w14:paraId="27D922DF" w14:textId="77777777" w:rsidR="002120EE" w:rsidRDefault="002120EE" w:rsidP="002120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ИД-ПК-7.2</w:t>
            </w:r>
          </w:p>
          <w:p w14:paraId="501B9A0E" w14:textId="77777777" w:rsidR="002120EE" w:rsidRDefault="002120EE" w:rsidP="002120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07C3">
              <w:rPr>
                <w:rFonts w:eastAsiaTheme="minorHAnsi"/>
                <w:lang w:eastAsia="en-US"/>
              </w:rPr>
              <w:t>Подготовка сырья и материалов для получения полиграфических и упаковочных материалов, в том числе полимерных и композиционных материалов</w:t>
            </w:r>
          </w:p>
          <w:p w14:paraId="4DF1EB25" w14:textId="77777777" w:rsidR="002120EE" w:rsidRDefault="002120EE" w:rsidP="002120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ИД-ПК-7.3</w:t>
            </w:r>
          </w:p>
          <w:p w14:paraId="54D6BF09" w14:textId="77777777" w:rsidR="002120EE" w:rsidRDefault="002120EE" w:rsidP="002120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07C3">
              <w:rPr>
                <w:rFonts w:eastAsiaTheme="minorHAnsi"/>
                <w:lang w:eastAsia="en-US"/>
              </w:rPr>
              <w:t>Проведение лабораторных и фундаментальных исследований структуры и свойств синтезируемых материалов для полиграфии и упаковки, в том числе полимерных и композиционных материалов</w:t>
            </w:r>
          </w:p>
          <w:p w14:paraId="4D6B98E1" w14:textId="77777777" w:rsidR="002120EE" w:rsidRDefault="002120EE" w:rsidP="002120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ИД-ПК-7.4</w:t>
            </w:r>
          </w:p>
          <w:p w14:paraId="6870CD3B" w14:textId="33D4DD0F" w:rsidR="002120EE" w:rsidRPr="005E299C" w:rsidRDefault="002120EE" w:rsidP="002120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07C3">
              <w:rPr>
                <w:rFonts w:eastAsiaTheme="minorHAnsi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67C0669B" w:rsidR="007B65C7" w:rsidRPr="005F6A34" w:rsidRDefault="005F6A34" w:rsidP="00037666">
            <w:pPr>
              <w:jc w:val="center"/>
            </w:pPr>
            <w:r w:rsidRPr="005F6A34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r w:rsidRPr="005F6A3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EFD9F7C" w:rsidR="007B65C7" w:rsidRPr="005F6A34" w:rsidRDefault="005F6A34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0D937" w14:textId="77777777" w:rsidR="00F30496" w:rsidRDefault="00F30496" w:rsidP="005E3840">
      <w:r>
        <w:separator/>
      </w:r>
    </w:p>
  </w:endnote>
  <w:endnote w:type="continuationSeparator" w:id="0">
    <w:p w14:paraId="6617F671" w14:textId="77777777" w:rsidR="00F30496" w:rsidRDefault="00F304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C122" w14:textId="77777777" w:rsidR="00F30496" w:rsidRDefault="00F30496" w:rsidP="005E3840">
      <w:r>
        <w:separator/>
      </w:r>
    </w:p>
  </w:footnote>
  <w:footnote w:type="continuationSeparator" w:id="0">
    <w:p w14:paraId="11B73F23" w14:textId="77777777" w:rsidR="00F30496" w:rsidRDefault="00F304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01ABEF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36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EE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652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44A8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C6E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36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4D25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BD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496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6677-CA45-4546-A24B-9FE8E372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    1.3. Цели и планируемые результаты обучения по дисциплине 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19</cp:revision>
  <cp:lastPrinted>2021-05-14T12:22:00Z</cp:lastPrinted>
  <dcterms:created xsi:type="dcterms:W3CDTF">2021-03-30T07:12:00Z</dcterms:created>
  <dcterms:modified xsi:type="dcterms:W3CDTF">2022-04-09T16:19:00Z</dcterms:modified>
</cp:coreProperties>
</file>