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20421C" w:rsidR="00E05948" w:rsidRPr="00C258B0" w:rsidRDefault="00567285" w:rsidP="005C5222">
            <w:pPr>
              <w:jc w:val="center"/>
              <w:rPr>
                <w:b/>
                <w:sz w:val="26"/>
                <w:szCs w:val="26"/>
              </w:rPr>
            </w:pPr>
            <w:r w:rsidRPr="00567285">
              <w:rPr>
                <w:b/>
                <w:sz w:val="26"/>
                <w:szCs w:val="26"/>
              </w:rPr>
              <w:t>Требования к маркировке товаров в странах ЕАЭС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774708FC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FE77A0" w:rsidRPr="00FE77A0">
        <w:rPr>
          <w:sz w:val="24"/>
          <w:szCs w:val="24"/>
        </w:rPr>
        <w:t>Технология и дизайн маркировки материалов для упаковки</w:t>
      </w:r>
      <w:r w:rsidRPr="001D2CC9">
        <w:rPr>
          <w:sz w:val="24"/>
          <w:szCs w:val="24"/>
        </w:rPr>
        <w:t>» изучается в пятом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72EF7E4" w:rsidR="00797466" w:rsidRPr="005C5222" w:rsidRDefault="00846BF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75662BBA" w:rsidR="00E07750" w:rsidRPr="00E07750" w:rsidRDefault="00E07750" w:rsidP="00E0775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567285" w:rsidRPr="007D7882">
        <w:rPr>
          <w:rFonts w:eastAsia="Times New Roman"/>
          <w:sz w:val="24"/>
          <w:szCs w:val="24"/>
        </w:rPr>
        <w:t>Требования к маркировке товаров в странах ЕАЭС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133BFD">
        <w:rPr>
          <w:sz w:val="24"/>
          <w:szCs w:val="24"/>
        </w:rPr>
        <w:t>,</w:t>
      </w:r>
      <w:r w:rsidRPr="00E07750">
        <w:rPr>
          <w:sz w:val="24"/>
          <w:szCs w:val="24"/>
        </w:rPr>
        <w:t xml:space="preserve"> и изучается ка</w:t>
      </w:r>
      <w:r>
        <w:rPr>
          <w:sz w:val="24"/>
          <w:szCs w:val="24"/>
        </w:rPr>
        <w:t>к</w:t>
      </w:r>
      <w:r w:rsidRPr="00E07750">
        <w:rPr>
          <w:sz w:val="24"/>
          <w:szCs w:val="24"/>
        </w:rPr>
        <w:t xml:space="preserve"> дисциплина по выбору.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72D8D5D1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567285" w:rsidRPr="007D7882">
        <w:rPr>
          <w:rFonts w:eastAsia="Times New Roman"/>
          <w:sz w:val="24"/>
          <w:szCs w:val="24"/>
        </w:rPr>
        <w:t>Требования к маркировке товаров в странах ЕАЭС</w:t>
      </w:r>
      <w:r w:rsidRPr="00CE7BB7">
        <w:rPr>
          <w:sz w:val="24"/>
          <w:szCs w:val="24"/>
        </w:rPr>
        <w:t>» являются:</w:t>
      </w:r>
    </w:p>
    <w:p w14:paraId="709E93E0" w14:textId="77777777" w:rsidR="00567285" w:rsidRPr="00567285" w:rsidRDefault="00567285" w:rsidP="00567285">
      <w:pPr>
        <w:pStyle w:val="af0"/>
        <w:numPr>
          <w:ilvl w:val="2"/>
          <w:numId w:val="6"/>
        </w:numPr>
      </w:pPr>
      <w:r w:rsidRPr="00567285">
        <w:t xml:space="preserve">подготовка специалистов в сфере технологий полиграфического и упаковочного производства, обладающих навыками работы в рамках Евразийского экономического союза, и владеющими нормативной документацией и правовой базой по маркировке упаковки и товаров в рамках ЕАЭС; </w:t>
      </w:r>
    </w:p>
    <w:p w14:paraId="6F6C07FD" w14:textId="11652689" w:rsidR="00133BFD" w:rsidRPr="00E02A50" w:rsidRDefault="00133BFD" w:rsidP="00133BF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2A50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E7B6FF2" w14:textId="77777777" w:rsidR="00133BFD" w:rsidRPr="00E02A50" w:rsidRDefault="00133BFD" w:rsidP="00133BF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2A5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0825449" w14:textId="77777777" w:rsidR="00133BFD" w:rsidRPr="00E02A50" w:rsidRDefault="00133BFD" w:rsidP="00133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2A5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02A5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357"/>
      </w:tblGrid>
      <w:tr w:rsidR="00FD0F91" w:rsidRPr="00F31E81" w14:paraId="46B0628C" w14:textId="77777777" w:rsidTr="006A6E4B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6BF4" w:rsidRPr="00F31E81" w14:paraId="12211CE9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A46E4" w14:textId="77777777" w:rsidR="00846BF4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00AE7FA2" w:rsidR="00846BF4" w:rsidRPr="00021C27" w:rsidRDefault="00846BF4" w:rsidP="00846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E1C">
              <w:rPr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</w:t>
            </w:r>
            <w:r w:rsidRPr="00021E1C">
              <w:rPr>
                <w:sz w:val="22"/>
                <w:szCs w:val="22"/>
              </w:rPr>
              <w:lastRenderedPageBreak/>
              <w:t xml:space="preserve">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256B" w14:textId="77777777" w:rsidR="00846BF4" w:rsidRDefault="00846BF4" w:rsidP="00846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визуальной информации, идентификации и коммуникации</w:t>
            </w:r>
          </w:p>
          <w:p w14:paraId="7C7986AC" w14:textId="139F6339" w:rsidR="00846BF4" w:rsidRPr="00FD0F91" w:rsidRDefault="00846BF4" w:rsidP="00846BF4">
            <w:pPr>
              <w:pStyle w:val="af0"/>
              <w:ind w:left="0"/>
              <w:rPr>
                <w:i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</w:tr>
      <w:tr w:rsidR="00846BF4" w:rsidRPr="00F31E81" w14:paraId="655F727A" w14:textId="77777777" w:rsidTr="00292A18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86C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lastRenderedPageBreak/>
              <w:t xml:space="preserve">ПК-4 </w:t>
            </w:r>
          </w:p>
          <w:p w14:paraId="737A2BC0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30ED60C2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BD2B4D4" w14:textId="4F8D5CF2" w:rsidR="00846BF4" w:rsidRPr="00021C27" w:rsidRDefault="00846BF4" w:rsidP="00846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A71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009E445A" w14:textId="1C5FB2E7" w:rsidR="00846BF4" w:rsidRPr="00021C27" w:rsidRDefault="00846BF4" w:rsidP="00846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846BF4" w:rsidRPr="00F31E81" w14:paraId="6892C1F8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27D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71ABE2A9" w14:textId="51B04E51" w:rsidR="00846BF4" w:rsidRPr="00021C27" w:rsidRDefault="00846BF4" w:rsidP="00846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AD6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6A235578" w14:textId="516A4A19" w:rsidR="00846BF4" w:rsidRPr="00021C27" w:rsidRDefault="00846BF4" w:rsidP="00846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</w:tr>
      <w:tr w:rsidR="00846BF4" w:rsidRPr="00F31E81" w14:paraId="358BA850" w14:textId="77777777" w:rsidTr="000A293F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D509D" w14:textId="77777777" w:rsidR="00846BF4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328A44D1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1415B648" w14:textId="7F62E878" w:rsidR="00846BF4" w:rsidRPr="00021C27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50B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0623E1D6" w14:textId="1C5B4882" w:rsidR="00846BF4" w:rsidRPr="00021C27" w:rsidRDefault="00846BF4" w:rsidP="00846B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</w:t>
            </w:r>
            <w:r w:rsidR="009404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1A7C">
              <w:rPr>
                <w:rFonts w:eastAsiaTheme="minorHAnsi"/>
                <w:color w:val="000000"/>
                <w:lang w:eastAsia="en-US"/>
              </w:rPr>
              <w:t>практической деятельности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0B110382" w:rsidR="007B65C7" w:rsidRPr="005F6A34" w:rsidRDefault="00846BF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AF7405" w:rsidR="007B65C7" w:rsidRPr="005F6A34" w:rsidRDefault="00846BF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12AD" w14:textId="77777777" w:rsidR="00FF492B" w:rsidRDefault="00FF492B" w:rsidP="005E3840">
      <w:r>
        <w:separator/>
      </w:r>
    </w:p>
  </w:endnote>
  <w:endnote w:type="continuationSeparator" w:id="0">
    <w:p w14:paraId="3A5E64F5" w14:textId="77777777" w:rsidR="00FF492B" w:rsidRDefault="00FF49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D990" w14:textId="77777777" w:rsidR="00FF492B" w:rsidRDefault="00FF492B" w:rsidP="005E3840">
      <w:r>
        <w:separator/>
      </w:r>
    </w:p>
  </w:footnote>
  <w:footnote w:type="continuationSeparator" w:id="0">
    <w:p w14:paraId="69B70A18" w14:textId="77777777" w:rsidR="00FF492B" w:rsidRDefault="00FF49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E676A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8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6BF4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4C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7A0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BD63-5963-487F-B0BB-313BA962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10</cp:revision>
  <cp:lastPrinted>2021-05-14T12:22:00Z</cp:lastPrinted>
  <dcterms:created xsi:type="dcterms:W3CDTF">2022-03-25T08:56:00Z</dcterms:created>
  <dcterms:modified xsi:type="dcterms:W3CDTF">2022-04-01T13:20:00Z</dcterms:modified>
</cp:coreProperties>
</file>