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F52B1A" w:rsidR="00E05948" w:rsidRPr="00C258B0" w:rsidRDefault="008254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13506A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78223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8B3B70F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6062FB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8E01D4">
              <w:rPr>
                <w:sz w:val="24"/>
                <w:szCs w:val="24"/>
              </w:rPr>
              <w:t>изготовления художественно-промышленных</w:t>
            </w:r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80B6C" w:rsidR="00D1678A" w:rsidRPr="00A5483A" w:rsidRDefault="00A5483A" w:rsidP="006470FB">
            <w:pPr>
              <w:rPr>
                <w:sz w:val="24"/>
                <w:szCs w:val="24"/>
              </w:rPr>
            </w:pPr>
            <w:r w:rsidRPr="00A5483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0B6D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CF92C46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8254C8">
        <w:rPr>
          <w:sz w:val="24"/>
          <w:szCs w:val="24"/>
        </w:rPr>
        <w:t>Композиция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</w:t>
      </w:r>
      <w:r w:rsidR="008254C8">
        <w:rPr>
          <w:sz w:val="24"/>
          <w:szCs w:val="24"/>
        </w:rPr>
        <w:t xml:space="preserve">во втором, </w:t>
      </w:r>
      <w:r w:rsidR="000A4B12">
        <w:rPr>
          <w:sz w:val="24"/>
          <w:szCs w:val="24"/>
        </w:rPr>
        <w:t>третьем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7F0A232D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866C87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866C87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6D31F9" w14:textId="77777777" w:rsidR="008254C8" w:rsidRPr="008254C8" w:rsidRDefault="008254C8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второй семестр – </w:t>
      </w:r>
      <w:r w:rsidR="000A4B12">
        <w:rPr>
          <w:bCs/>
          <w:sz w:val="24"/>
          <w:szCs w:val="24"/>
        </w:rPr>
        <w:t>зачёт</w:t>
      </w:r>
    </w:p>
    <w:p w14:paraId="4E895857" w14:textId="65A53C95" w:rsidR="009664F2" w:rsidRPr="00052814" w:rsidRDefault="008254C8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третий семестр – зачёт с оценкой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0ADE88C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8254C8">
        <w:rPr>
          <w:sz w:val="24"/>
          <w:szCs w:val="24"/>
          <w:u w:val="single"/>
        </w:rPr>
        <w:t>Композиция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9D417A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8254C8">
        <w:rPr>
          <w:rFonts w:eastAsia="Times New Roman"/>
          <w:sz w:val="24"/>
          <w:szCs w:val="24"/>
          <w:u w:val="single"/>
        </w:rPr>
        <w:t>Композиция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36CA8E47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>основ</w:t>
      </w:r>
      <w:r w:rsidR="008254C8">
        <w:rPr>
          <w:rFonts w:eastAsia="Times New Roman"/>
          <w:color w:val="000000" w:themeColor="text1"/>
          <w:sz w:val="24"/>
          <w:szCs w:val="24"/>
        </w:rPr>
        <w:t xml:space="preserve"> и средств ахроматической и хроматической графики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5A52D5C4" w:rsidR="00F47D5C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8254C8">
        <w:rPr>
          <w:color w:val="000000" w:themeColor="text1"/>
          <w:sz w:val="24"/>
          <w:szCs w:val="24"/>
        </w:rPr>
        <w:t>создания орнаментальных композиций в различных</w:t>
      </w:r>
      <w:r w:rsidR="000A4B12">
        <w:rPr>
          <w:color w:val="000000" w:themeColor="text1"/>
          <w:sz w:val="24"/>
          <w:szCs w:val="24"/>
        </w:rPr>
        <w:t xml:space="preserve"> графическ</w:t>
      </w:r>
      <w:r w:rsidR="008254C8">
        <w:rPr>
          <w:color w:val="000000" w:themeColor="text1"/>
          <w:sz w:val="24"/>
          <w:szCs w:val="24"/>
        </w:rPr>
        <w:t xml:space="preserve">их </w:t>
      </w:r>
      <w:r w:rsidR="000A4B12">
        <w:rPr>
          <w:color w:val="000000" w:themeColor="text1"/>
          <w:sz w:val="24"/>
          <w:szCs w:val="24"/>
        </w:rPr>
        <w:t>техниках</w:t>
      </w:r>
      <w:r w:rsidRPr="005E3625">
        <w:rPr>
          <w:color w:val="000000" w:themeColor="text1"/>
          <w:sz w:val="24"/>
          <w:szCs w:val="24"/>
        </w:rPr>
        <w:t>;</w:t>
      </w:r>
    </w:p>
    <w:p w14:paraId="36DFB385" w14:textId="6FBA45CA" w:rsidR="00886751" w:rsidRDefault="00886751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способность изучать и анализировать творческие источники;</w:t>
      </w:r>
    </w:p>
    <w:p w14:paraId="216F8F9F" w14:textId="50372E66" w:rsidR="008254C8" w:rsidRPr="005E3625" w:rsidRDefault="008254C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освоение способов создания творческих художественно-промышленных изделий;</w:t>
      </w:r>
    </w:p>
    <w:p w14:paraId="6CC7A6CB" w14:textId="0EC6C454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3E3852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</w:t>
      </w:r>
      <w:r w:rsidR="003E3852">
        <w:rPr>
          <w:rFonts w:eastAsia="Times New Roman"/>
          <w:color w:val="000000" w:themeColor="text1"/>
          <w:sz w:val="24"/>
          <w:szCs w:val="24"/>
        </w:rPr>
        <w:t>н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B79C0" w:rsidRPr="00F31E81" w14:paraId="12211CE9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2CED4D28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 w:rsidR="008254C8">
              <w:rPr>
                <w:i/>
                <w:sz w:val="22"/>
                <w:szCs w:val="22"/>
              </w:rPr>
              <w:t>2</w:t>
            </w:r>
          </w:p>
          <w:p w14:paraId="50BE11D9" w14:textId="07C9A118" w:rsidR="001B79C0" w:rsidRPr="00021C27" w:rsidRDefault="008254C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254C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A87" w14:textId="13838B04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8254C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52BCBAC0" w:rsidR="001B79C0" w:rsidRPr="00FD0F91" w:rsidRDefault="008254C8" w:rsidP="00FD0F91">
            <w:pPr>
              <w:pStyle w:val="af0"/>
              <w:ind w:left="0"/>
              <w:rPr>
                <w:i/>
              </w:rPr>
            </w:pPr>
            <w:r w:rsidRPr="008254C8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B79C0" w:rsidRPr="00F31E81" w14:paraId="10F51CBE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E6BAB" w14:textId="15EAA002" w:rsidR="001B79C0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</w:t>
            </w:r>
            <w:r w:rsidR="00152F6C">
              <w:rPr>
                <w:i/>
                <w:sz w:val="22"/>
                <w:szCs w:val="22"/>
              </w:rPr>
              <w:t>2</w:t>
            </w:r>
          </w:p>
          <w:p w14:paraId="2E8F5340" w14:textId="010A058F" w:rsidR="001B79C0" w:rsidRDefault="00152F6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6EE2" w14:textId="16579A13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</w:t>
            </w:r>
            <w:r w:rsid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B798BCD" w14:textId="493BC874" w:rsidR="001B79C0" w:rsidRPr="00B074B6" w:rsidRDefault="00F10D53" w:rsidP="001B79C0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 w:rsidR="00B074B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2C7F23D3" w14:textId="1223BDB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A1BFD8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  <w:r w:rsidR="008254C8">
              <w:rPr>
                <w:sz w:val="24"/>
                <w:szCs w:val="24"/>
              </w:rPr>
              <w:t>2/3 сем.</w:t>
            </w:r>
          </w:p>
        </w:tc>
        <w:tc>
          <w:tcPr>
            <w:tcW w:w="1020" w:type="dxa"/>
            <w:vAlign w:val="center"/>
          </w:tcPr>
          <w:p w14:paraId="61B61381" w14:textId="6CD6019C" w:rsidR="007B65C7" w:rsidRPr="00CB6314" w:rsidRDefault="008254C8" w:rsidP="00037666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F9BFC7C" w:rsidR="007B65C7" w:rsidRPr="00CB6314" w:rsidRDefault="008254C8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3500C3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9401" w14:textId="77777777" w:rsidR="00D65CD8" w:rsidRDefault="00D65CD8" w:rsidP="005E3840">
      <w:r>
        <w:separator/>
      </w:r>
    </w:p>
  </w:endnote>
  <w:endnote w:type="continuationSeparator" w:id="0">
    <w:p w14:paraId="0A21F9F3" w14:textId="77777777" w:rsidR="00D65CD8" w:rsidRDefault="00D65C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3111" w14:textId="77777777" w:rsidR="00D65CD8" w:rsidRDefault="00D65CD8" w:rsidP="005E3840">
      <w:r>
        <w:separator/>
      </w:r>
    </w:p>
  </w:footnote>
  <w:footnote w:type="continuationSeparator" w:id="0">
    <w:p w14:paraId="52B4537D" w14:textId="77777777" w:rsidR="00D65CD8" w:rsidRDefault="00D65C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87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B1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F6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9C0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A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0C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CDE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5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1C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65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B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93"/>
    <w:rsid w:val="007726C4"/>
    <w:rsid w:val="00772D8C"/>
    <w:rsid w:val="0077321D"/>
    <w:rsid w:val="007737EB"/>
    <w:rsid w:val="00773D66"/>
    <w:rsid w:val="007769AC"/>
    <w:rsid w:val="007814D9"/>
    <w:rsid w:val="00782238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4C8"/>
    <w:rsid w:val="0082635B"/>
    <w:rsid w:val="0082669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C87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75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D4"/>
    <w:rsid w:val="008E0752"/>
    <w:rsid w:val="008E0F9E"/>
    <w:rsid w:val="008E16C7"/>
    <w:rsid w:val="008E301B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478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B6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B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BCD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CD8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7B7"/>
    <w:rsid w:val="00E31742"/>
    <w:rsid w:val="00E33D60"/>
    <w:rsid w:val="00E34C92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D53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A3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7B78-82DA-CB40-AC6A-8463C02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4</cp:revision>
  <cp:lastPrinted>2021-05-14T12:22:00Z</cp:lastPrinted>
  <dcterms:created xsi:type="dcterms:W3CDTF">2022-01-13T08:23:00Z</dcterms:created>
  <dcterms:modified xsi:type="dcterms:W3CDTF">2022-01-17T06:48:00Z</dcterms:modified>
</cp:coreProperties>
</file>