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3AB8D6C0" w:rsidR="005558F8" w:rsidRPr="0082669B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 w:rsidRPr="0082669B"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1E298AA6" w:rsidR="005558F8" w:rsidRPr="0082669B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82669B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5CC33CA4" w:rsidR="00E05948" w:rsidRPr="00C258B0" w:rsidRDefault="00A5483A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Архитектоника объёмных форм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48FA4B1A"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F2A7236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</w:t>
            </w:r>
            <w:r w:rsidR="00D1678A" w:rsidRPr="000743F9"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3513506A" w:rsidR="00D1678A" w:rsidRPr="000743F9" w:rsidRDefault="00A5483A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29.03.0</w:t>
            </w:r>
            <w:r w:rsidR="00782238">
              <w:rPr>
                <w:sz w:val="24"/>
                <w:szCs w:val="24"/>
              </w:rPr>
              <w:t>4</w:t>
            </w:r>
          </w:p>
        </w:tc>
        <w:tc>
          <w:tcPr>
            <w:tcW w:w="5209" w:type="dxa"/>
            <w:shd w:val="clear" w:color="auto" w:fill="auto"/>
          </w:tcPr>
          <w:p w14:paraId="590A5011" w14:textId="48B3B70F" w:rsidR="00D1678A" w:rsidRPr="000743F9" w:rsidRDefault="00782238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художественной обработки материалов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EFF7B1C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(профиль)/</w:t>
            </w:r>
            <w:r w:rsidR="00D1678A" w:rsidRPr="000743F9">
              <w:rPr>
                <w:sz w:val="24"/>
                <w:szCs w:val="24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30F9B8FA" w:rsidR="00D1678A" w:rsidRPr="000743F9" w:rsidRDefault="00782238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художественной обработки и проектирование меховых изделий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43C80B6C" w:rsidR="00D1678A" w:rsidRPr="00A5483A" w:rsidRDefault="00A5483A" w:rsidP="006470FB">
            <w:pPr>
              <w:rPr>
                <w:sz w:val="24"/>
                <w:szCs w:val="24"/>
              </w:rPr>
            </w:pPr>
            <w:r w:rsidRPr="00A5483A">
              <w:rPr>
                <w:sz w:val="24"/>
                <w:szCs w:val="24"/>
              </w:rPr>
              <w:t>4 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E93C55" w:rsidRPr="000743F9">
              <w:rPr>
                <w:sz w:val="24"/>
                <w:szCs w:val="24"/>
              </w:rPr>
              <w:t>(-ы)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210B6D80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27A56756" w:rsidR="004E4C46" w:rsidRPr="005D0077" w:rsidRDefault="005E642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5D0077">
        <w:rPr>
          <w:sz w:val="24"/>
          <w:szCs w:val="24"/>
        </w:rPr>
        <w:t>«</w:t>
      </w:r>
      <w:r w:rsidR="005D0077">
        <w:rPr>
          <w:sz w:val="24"/>
          <w:szCs w:val="24"/>
        </w:rPr>
        <w:t>Архитектоника объёмных форм</w:t>
      </w:r>
      <w:r w:rsidRPr="005D0077">
        <w:rPr>
          <w:sz w:val="24"/>
          <w:szCs w:val="24"/>
        </w:rPr>
        <w:t xml:space="preserve">» </w:t>
      </w:r>
      <w:r w:rsidR="004E4C46" w:rsidRPr="005D0077">
        <w:rPr>
          <w:sz w:val="24"/>
          <w:szCs w:val="24"/>
        </w:rPr>
        <w:t xml:space="preserve">изучается в </w:t>
      </w:r>
      <w:r w:rsidR="00451A4E">
        <w:rPr>
          <w:sz w:val="24"/>
          <w:szCs w:val="24"/>
        </w:rPr>
        <w:t>шес</w:t>
      </w:r>
      <w:r w:rsidR="00052814">
        <w:rPr>
          <w:sz w:val="24"/>
          <w:szCs w:val="24"/>
        </w:rPr>
        <w:t>то</w:t>
      </w:r>
      <w:r w:rsidR="009664F2" w:rsidRPr="005D0077">
        <w:rPr>
          <w:sz w:val="24"/>
          <w:szCs w:val="24"/>
        </w:rPr>
        <w:t>м</w:t>
      </w:r>
      <w:r w:rsidR="004E4C46" w:rsidRPr="005D0077">
        <w:rPr>
          <w:sz w:val="24"/>
          <w:szCs w:val="24"/>
        </w:rPr>
        <w:t xml:space="preserve"> семестре.</w:t>
      </w:r>
    </w:p>
    <w:p w14:paraId="2DDEB8CC" w14:textId="7F0A232D" w:rsidR="00A84551" w:rsidRPr="005D0077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D0077">
        <w:rPr>
          <w:sz w:val="24"/>
          <w:szCs w:val="24"/>
        </w:rPr>
        <w:t>Курсовая работа</w:t>
      </w:r>
      <w:r w:rsidR="00866C87">
        <w:rPr>
          <w:sz w:val="24"/>
          <w:szCs w:val="24"/>
        </w:rPr>
        <w:t>/курсовой проект</w:t>
      </w:r>
      <w:r w:rsidRPr="005D0077">
        <w:rPr>
          <w:sz w:val="24"/>
          <w:szCs w:val="24"/>
        </w:rPr>
        <w:t xml:space="preserve"> – не предусмотрена</w:t>
      </w:r>
      <w:r w:rsidR="00866C87">
        <w:rPr>
          <w:sz w:val="24"/>
          <w:szCs w:val="24"/>
        </w:rPr>
        <w:t>/не предусмотрен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4E895857" w14:textId="3B2CA03F" w:rsidR="009664F2" w:rsidRPr="00052814" w:rsidRDefault="00782238" w:rsidP="00052814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экзамен</w:t>
      </w:r>
      <w:r w:rsidR="002C2B69" w:rsidRPr="00052814">
        <w:rPr>
          <w:bCs/>
          <w:i/>
          <w:iCs/>
          <w:sz w:val="24"/>
          <w:szCs w:val="24"/>
        </w:rPr>
        <w:t xml:space="preserve"> </w:t>
      </w:r>
    </w:p>
    <w:p w14:paraId="227636A5" w14:textId="462F432E"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14:paraId="7920E654" w14:textId="0F36785A" w:rsidR="007E18CB" w:rsidRPr="007B449A" w:rsidRDefault="007E18CB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</w:t>
      </w:r>
      <w:r w:rsidR="00052814">
        <w:rPr>
          <w:sz w:val="24"/>
          <w:szCs w:val="24"/>
          <w:u w:val="single"/>
        </w:rPr>
        <w:t>Архитектоника объёмных</w:t>
      </w:r>
      <w:r w:rsidR="00052814" w:rsidRPr="00052814">
        <w:rPr>
          <w:sz w:val="24"/>
          <w:szCs w:val="24"/>
          <w:u w:val="single"/>
        </w:rPr>
        <w:t xml:space="preserve"> форм</w:t>
      </w:r>
      <w:r w:rsidR="00052814">
        <w:rPr>
          <w:sz w:val="24"/>
          <w:szCs w:val="24"/>
        </w:rPr>
        <w:t xml:space="preserve"> </w:t>
      </w:r>
      <w:r w:rsidRPr="00052814">
        <w:rPr>
          <w:sz w:val="24"/>
          <w:szCs w:val="24"/>
        </w:rPr>
        <w:t>относится к обязательной части программы</w:t>
      </w:r>
      <w:r w:rsidRPr="007B449A">
        <w:rPr>
          <w:i/>
          <w:sz w:val="24"/>
          <w:szCs w:val="24"/>
        </w:rPr>
        <w:t>.</w:t>
      </w:r>
    </w:p>
    <w:p w14:paraId="77FE5B3D" w14:textId="77A036EE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178BB4BA" w14:textId="56320AC9" w:rsidR="00D5517D" w:rsidRPr="00D5517D" w:rsidRDefault="003D5F48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</w:t>
      </w:r>
      <w:r w:rsidR="00D94EF7">
        <w:rPr>
          <w:rFonts w:eastAsia="Times New Roman"/>
          <w:sz w:val="24"/>
          <w:szCs w:val="24"/>
        </w:rPr>
        <w:t>елями</w:t>
      </w:r>
      <w:r w:rsidR="00E77B34" w:rsidRPr="00E77B34">
        <w:rPr>
          <w:rFonts w:eastAsia="Times New Roman"/>
          <w:sz w:val="24"/>
          <w:szCs w:val="24"/>
        </w:rPr>
        <w:t xml:space="preserve"> изучения дисциплины </w:t>
      </w:r>
      <w:r w:rsidR="00FB1952">
        <w:rPr>
          <w:rFonts w:eastAsia="Times New Roman"/>
          <w:sz w:val="24"/>
          <w:szCs w:val="24"/>
          <w:u w:val="single"/>
        </w:rPr>
        <w:t>Архитектоника объёмных форм</w:t>
      </w:r>
      <w:r w:rsidR="00E77B34" w:rsidRPr="00E77B34">
        <w:rPr>
          <w:rFonts w:eastAsia="Times New Roman"/>
          <w:sz w:val="24"/>
          <w:szCs w:val="24"/>
        </w:rPr>
        <w:t xml:space="preserve"> </w:t>
      </w:r>
      <w:r w:rsidR="00D5517D">
        <w:rPr>
          <w:rFonts w:eastAsia="Times New Roman"/>
          <w:sz w:val="24"/>
          <w:szCs w:val="24"/>
        </w:rPr>
        <w:t>явля</w:t>
      </w:r>
      <w:r w:rsidR="001971EC">
        <w:rPr>
          <w:rFonts w:eastAsia="Times New Roman"/>
          <w:sz w:val="24"/>
          <w:szCs w:val="24"/>
        </w:rPr>
        <w:t>ютс</w:t>
      </w:r>
      <w:r w:rsidR="00FB1952">
        <w:rPr>
          <w:rFonts w:eastAsia="Times New Roman"/>
          <w:sz w:val="24"/>
          <w:szCs w:val="24"/>
        </w:rPr>
        <w:t>я</w:t>
      </w:r>
      <w:r w:rsidR="005E3625">
        <w:rPr>
          <w:rFonts w:eastAsia="Times New Roman"/>
          <w:sz w:val="24"/>
          <w:szCs w:val="24"/>
        </w:rPr>
        <w:t>:</w:t>
      </w:r>
    </w:p>
    <w:p w14:paraId="636B707D" w14:textId="3F91610E" w:rsidR="00566BD8" w:rsidRPr="005E3625" w:rsidRDefault="004568C1" w:rsidP="00BB07B6">
      <w:pPr>
        <w:pStyle w:val="af0"/>
        <w:numPr>
          <w:ilvl w:val="2"/>
          <w:numId w:val="6"/>
        </w:numPr>
        <w:jc w:val="both"/>
        <w:rPr>
          <w:color w:val="000000" w:themeColor="text1"/>
          <w:sz w:val="24"/>
          <w:szCs w:val="24"/>
        </w:rPr>
      </w:pPr>
      <w:r w:rsidRPr="005E3625">
        <w:rPr>
          <w:rFonts w:eastAsia="Times New Roman"/>
          <w:color w:val="000000" w:themeColor="text1"/>
          <w:sz w:val="24"/>
          <w:szCs w:val="24"/>
        </w:rPr>
        <w:t>изучение</w:t>
      </w:r>
      <w:r w:rsidR="00894420" w:rsidRPr="005E3625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5E3625" w:rsidRPr="005E3625">
        <w:rPr>
          <w:rFonts w:eastAsia="Times New Roman"/>
          <w:color w:val="000000" w:themeColor="text1"/>
          <w:sz w:val="24"/>
          <w:szCs w:val="24"/>
        </w:rPr>
        <w:t>основ макетирования о</w:t>
      </w:r>
      <w:r w:rsidR="00772493">
        <w:rPr>
          <w:rFonts w:eastAsia="Times New Roman"/>
          <w:color w:val="000000" w:themeColor="text1"/>
          <w:sz w:val="24"/>
          <w:szCs w:val="24"/>
        </w:rPr>
        <w:t>буви</w:t>
      </w:r>
      <w:r w:rsidR="005E3625" w:rsidRPr="005E3625">
        <w:rPr>
          <w:rFonts w:eastAsia="Times New Roman"/>
          <w:color w:val="000000" w:themeColor="text1"/>
          <w:sz w:val="24"/>
          <w:szCs w:val="24"/>
        </w:rPr>
        <w:t xml:space="preserve"> на условно</w:t>
      </w:r>
      <w:r w:rsidR="00782238">
        <w:rPr>
          <w:rFonts w:eastAsia="Times New Roman"/>
          <w:color w:val="000000" w:themeColor="text1"/>
          <w:sz w:val="24"/>
          <w:szCs w:val="24"/>
        </w:rPr>
        <w:t>м</w:t>
      </w:r>
      <w:r w:rsidR="00866C87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782238">
        <w:rPr>
          <w:rFonts w:eastAsia="Times New Roman"/>
          <w:color w:val="000000" w:themeColor="text1"/>
          <w:sz w:val="24"/>
          <w:szCs w:val="24"/>
        </w:rPr>
        <w:t>манекене 1:10</w:t>
      </w:r>
      <w:r w:rsidR="00566BD8" w:rsidRPr="005E3625">
        <w:rPr>
          <w:rFonts w:eastAsia="Times New Roman"/>
          <w:color w:val="000000" w:themeColor="text1"/>
          <w:sz w:val="24"/>
          <w:szCs w:val="24"/>
        </w:rPr>
        <w:t>;</w:t>
      </w:r>
    </w:p>
    <w:p w14:paraId="2D44AB71" w14:textId="1955407C" w:rsidR="00F47D5C" w:rsidRPr="005E3625" w:rsidRDefault="00F47D5C" w:rsidP="00F47D5C">
      <w:pPr>
        <w:pStyle w:val="af0"/>
        <w:numPr>
          <w:ilvl w:val="2"/>
          <w:numId w:val="6"/>
        </w:numPr>
        <w:jc w:val="both"/>
        <w:rPr>
          <w:color w:val="000000" w:themeColor="text1"/>
          <w:sz w:val="24"/>
          <w:szCs w:val="24"/>
        </w:rPr>
      </w:pPr>
      <w:r w:rsidRPr="005E3625">
        <w:rPr>
          <w:color w:val="000000" w:themeColor="text1"/>
          <w:sz w:val="24"/>
          <w:szCs w:val="24"/>
        </w:rPr>
        <w:t xml:space="preserve">формирование навыков </w:t>
      </w:r>
      <w:r w:rsidR="005E3625" w:rsidRPr="005E3625">
        <w:rPr>
          <w:color w:val="000000" w:themeColor="text1"/>
          <w:sz w:val="24"/>
          <w:szCs w:val="24"/>
        </w:rPr>
        <w:t>объёмно-пространственного мышления</w:t>
      </w:r>
      <w:r w:rsidRPr="005E3625">
        <w:rPr>
          <w:color w:val="000000" w:themeColor="text1"/>
          <w:sz w:val="24"/>
          <w:szCs w:val="24"/>
        </w:rPr>
        <w:t>;</w:t>
      </w:r>
    </w:p>
    <w:p w14:paraId="6CC7A6CB" w14:textId="202E34D6" w:rsidR="003D5F48" w:rsidRPr="005E3625" w:rsidRDefault="003A08A8" w:rsidP="00BB07B6">
      <w:pPr>
        <w:pStyle w:val="af0"/>
        <w:numPr>
          <w:ilvl w:val="2"/>
          <w:numId w:val="6"/>
        </w:numPr>
        <w:jc w:val="both"/>
        <w:rPr>
          <w:color w:val="000000" w:themeColor="text1"/>
          <w:sz w:val="24"/>
          <w:szCs w:val="24"/>
        </w:rPr>
      </w:pPr>
      <w:r w:rsidRPr="005E3625">
        <w:rPr>
          <w:rFonts w:eastAsia="Times New Roman"/>
          <w:color w:val="000000" w:themeColor="text1"/>
          <w:sz w:val="24"/>
          <w:szCs w:val="24"/>
        </w:rPr>
        <w:t>формирование у</w:t>
      </w:r>
      <w:r w:rsidR="008A3FEA" w:rsidRPr="005E3625">
        <w:rPr>
          <w:rFonts w:eastAsia="Times New Roman"/>
          <w:color w:val="000000" w:themeColor="text1"/>
          <w:sz w:val="24"/>
          <w:szCs w:val="24"/>
        </w:rPr>
        <w:t xml:space="preserve"> обучающи</w:t>
      </w:r>
      <w:r w:rsidRPr="005E3625">
        <w:rPr>
          <w:rFonts w:eastAsia="Times New Roman"/>
          <w:color w:val="000000" w:themeColor="text1"/>
          <w:sz w:val="24"/>
          <w:szCs w:val="24"/>
        </w:rPr>
        <w:t>хся</w:t>
      </w:r>
      <w:r w:rsidR="00566BD8" w:rsidRPr="005E3625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762EAC" w:rsidRPr="005E3625">
        <w:rPr>
          <w:rFonts w:eastAsia="Times New Roman"/>
          <w:color w:val="000000" w:themeColor="text1"/>
          <w:sz w:val="24"/>
          <w:szCs w:val="24"/>
        </w:rPr>
        <w:t>компетенци</w:t>
      </w:r>
      <w:r w:rsidR="0011226D">
        <w:rPr>
          <w:rFonts w:eastAsia="Times New Roman"/>
          <w:color w:val="000000" w:themeColor="text1"/>
          <w:sz w:val="24"/>
          <w:szCs w:val="24"/>
        </w:rPr>
        <w:t>й</w:t>
      </w:r>
      <w:r w:rsidR="00762EAC" w:rsidRPr="005E3625">
        <w:rPr>
          <w:rFonts w:eastAsia="Times New Roman"/>
          <w:color w:val="000000" w:themeColor="text1"/>
          <w:sz w:val="24"/>
          <w:szCs w:val="24"/>
        </w:rPr>
        <w:t>,</w:t>
      </w:r>
      <w:r w:rsidR="00894420" w:rsidRPr="005E3625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8A3FEA" w:rsidRPr="005E3625">
        <w:rPr>
          <w:rFonts w:eastAsia="Times New Roman"/>
          <w:color w:val="000000" w:themeColor="text1"/>
          <w:sz w:val="24"/>
          <w:szCs w:val="24"/>
        </w:rPr>
        <w:t>установленны</w:t>
      </w:r>
      <w:r w:rsidR="00CD18DB" w:rsidRPr="005E3625">
        <w:rPr>
          <w:rFonts w:eastAsia="Times New Roman"/>
          <w:color w:val="000000" w:themeColor="text1"/>
          <w:sz w:val="24"/>
          <w:szCs w:val="24"/>
        </w:rPr>
        <w:t>х образовательной программой</w:t>
      </w:r>
      <w:r w:rsidR="00642081" w:rsidRPr="005E3625">
        <w:rPr>
          <w:rFonts w:eastAsia="Times New Roman"/>
          <w:color w:val="000000" w:themeColor="text1"/>
          <w:sz w:val="24"/>
          <w:szCs w:val="24"/>
        </w:rPr>
        <w:t xml:space="preserve"> в соответствии с ФГОС ВО по данной дисциплине;</w:t>
      </w:r>
      <w:r w:rsidR="00963DA6" w:rsidRPr="005E3625">
        <w:rPr>
          <w:rFonts w:eastAsia="Times New Roman"/>
          <w:color w:val="000000" w:themeColor="text1"/>
          <w:sz w:val="24"/>
          <w:szCs w:val="24"/>
        </w:rPr>
        <w:t xml:space="preserve"> </w:t>
      </w:r>
    </w:p>
    <w:p w14:paraId="35911DAB" w14:textId="676679A6" w:rsidR="00655A44" w:rsidRPr="00F5388C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E3625">
        <w:rPr>
          <w:color w:val="000000" w:themeColor="text1"/>
          <w:sz w:val="24"/>
          <w:szCs w:val="24"/>
        </w:rPr>
        <w:t>Результатом обучения по дисциплине</w:t>
      </w:r>
      <w:r w:rsidR="005E3625">
        <w:rPr>
          <w:color w:val="000000" w:themeColor="text1"/>
          <w:sz w:val="24"/>
          <w:szCs w:val="24"/>
        </w:rPr>
        <w:t xml:space="preserve"> </w:t>
      </w:r>
      <w:r w:rsidRPr="005E3625">
        <w:rPr>
          <w:color w:val="000000" w:themeColor="text1"/>
          <w:sz w:val="24"/>
          <w:szCs w:val="24"/>
        </w:rPr>
        <w:t xml:space="preserve">является </w:t>
      </w:r>
      <w:r w:rsidR="00963DA6" w:rsidRPr="005E3625">
        <w:rPr>
          <w:color w:val="000000" w:themeColor="text1"/>
          <w:sz w:val="24"/>
          <w:szCs w:val="24"/>
        </w:rPr>
        <w:t xml:space="preserve">овладение обучающимися </w:t>
      </w:r>
      <w:r w:rsidR="00963DA6" w:rsidRPr="00F5388C">
        <w:rPr>
          <w:rFonts w:eastAsia="Times New Roman"/>
          <w:sz w:val="24"/>
          <w:szCs w:val="24"/>
        </w:rPr>
        <w:t>знаниями, умения</w:t>
      </w:r>
      <w:r w:rsidR="00F47D5C" w:rsidRPr="00F5388C">
        <w:rPr>
          <w:rFonts w:eastAsia="Times New Roman"/>
          <w:sz w:val="24"/>
          <w:szCs w:val="24"/>
        </w:rPr>
        <w:t>ми</w:t>
      </w:r>
      <w:r w:rsidR="00963DA6" w:rsidRPr="00F5388C">
        <w:rPr>
          <w:rFonts w:eastAsia="Times New Roman"/>
          <w:sz w:val="24"/>
          <w:szCs w:val="24"/>
        </w:rPr>
        <w:t>, навык</w:t>
      </w:r>
      <w:r w:rsidR="00F47D5C" w:rsidRPr="00F5388C">
        <w:rPr>
          <w:rFonts w:eastAsia="Times New Roman"/>
          <w:sz w:val="24"/>
          <w:szCs w:val="24"/>
        </w:rPr>
        <w:t>ами</w:t>
      </w:r>
      <w:r w:rsidR="00963DA6" w:rsidRPr="00F5388C">
        <w:rPr>
          <w:rFonts w:eastAsia="Times New Roman"/>
          <w:sz w:val="24"/>
          <w:szCs w:val="24"/>
        </w:rPr>
        <w:t xml:space="preserve"> и опыт</w:t>
      </w:r>
      <w:r w:rsidR="00F47D5C" w:rsidRPr="00F5388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5388C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F5388C">
        <w:rPr>
          <w:rFonts w:eastAsia="Times New Roman"/>
          <w:sz w:val="24"/>
          <w:szCs w:val="24"/>
        </w:rPr>
        <w:t>обеспечивающими</w:t>
      </w:r>
      <w:r w:rsidR="00963DA6" w:rsidRPr="00F5388C">
        <w:rPr>
          <w:rFonts w:eastAsia="Times New Roman"/>
          <w:sz w:val="24"/>
          <w:szCs w:val="24"/>
        </w:rPr>
        <w:t xml:space="preserve"> достижение планируемых результатов освоения дисциплины</w:t>
      </w:r>
      <w:r w:rsidR="005E43BD" w:rsidRPr="00F5388C">
        <w:rPr>
          <w:rFonts w:eastAsia="Times New Roman"/>
          <w:sz w:val="24"/>
          <w:szCs w:val="24"/>
        </w:rPr>
        <w:t>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1B79C0" w:rsidRPr="00F31E81" w14:paraId="12211CE9" w14:textId="77777777" w:rsidTr="001B79C0">
        <w:trPr>
          <w:trHeight w:val="1805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16148" w14:textId="56C99D91" w:rsidR="001B79C0" w:rsidRPr="00021C27" w:rsidRDefault="001B79C0" w:rsidP="0033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У</w:t>
            </w:r>
            <w:r w:rsidRPr="00021C27">
              <w:rPr>
                <w:i/>
                <w:sz w:val="22"/>
                <w:szCs w:val="22"/>
              </w:rPr>
              <w:t>К-</w:t>
            </w:r>
            <w:r>
              <w:rPr>
                <w:i/>
                <w:sz w:val="22"/>
                <w:szCs w:val="22"/>
              </w:rPr>
              <w:t>2</w:t>
            </w:r>
          </w:p>
          <w:p w14:paraId="50BE11D9" w14:textId="64A4D46E" w:rsidR="001B79C0" w:rsidRPr="00021C27" w:rsidRDefault="001B79C0" w:rsidP="0033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782238">
              <w:rPr>
                <w:i/>
                <w:sz w:val="22"/>
                <w:szCs w:val="22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30A87" w14:textId="70649ADC" w:rsidR="001B79C0" w:rsidRDefault="001B79C0" w:rsidP="00FD0F91">
            <w:pPr>
              <w:pStyle w:val="af0"/>
              <w:ind w:left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2E7DBF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У</w:t>
            </w:r>
            <w:r w:rsidRPr="002E7DBF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К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-2</w:t>
            </w:r>
            <w:r w:rsidRPr="002E7DBF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4</w:t>
            </w:r>
          </w:p>
          <w:p w14:paraId="7C7986AC" w14:textId="35BBA581" w:rsidR="001B79C0" w:rsidRPr="00FD0F91" w:rsidRDefault="001B79C0" w:rsidP="00FD0F91">
            <w:pPr>
              <w:pStyle w:val="af0"/>
              <w:ind w:left="0"/>
              <w:rPr>
                <w:i/>
              </w:rPr>
            </w:pPr>
            <w:r w:rsidRPr="001B79C0">
              <w:rPr>
                <w:i/>
              </w:rPr>
              <w:t>Представление результатов проекта, предложение возможности их использования и/или совершенствования в соответствии с запланированными результатами и точками контроля, при необходимости коррекция способов решения задач;</w:t>
            </w:r>
          </w:p>
        </w:tc>
      </w:tr>
      <w:tr w:rsidR="001B79C0" w:rsidRPr="00F31E81" w14:paraId="10F51CBE" w14:textId="77777777" w:rsidTr="001B79C0">
        <w:trPr>
          <w:trHeight w:val="1805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FAE6BAB" w14:textId="77777777" w:rsidR="001B79C0" w:rsidRDefault="001B79C0" w:rsidP="0033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lastRenderedPageBreak/>
              <w:t>ОПК-6</w:t>
            </w:r>
          </w:p>
          <w:p w14:paraId="2E8F5340" w14:textId="703EF3D8" w:rsidR="001B79C0" w:rsidRDefault="001B79C0" w:rsidP="0033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1B79C0">
              <w:rPr>
                <w:i/>
                <w:sz w:val="22"/>
                <w:szCs w:val="22"/>
              </w:rPr>
              <w:t>Способен использовать техническую документацию в процессе производства художественных материалов, создании и реставрации художественно-промышленных объектов и их реставрации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7596EE2" w14:textId="77777777" w:rsidR="001B79C0" w:rsidRDefault="001B79C0" w:rsidP="00FD0F91">
            <w:pPr>
              <w:pStyle w:val="af0"/>
              <w:ind w:left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ИД-ОПК-6.2</w:t>
            </w:r>
          </w:p>
          <w:p w14:paraId="4B798BCD" w14:textId="417530DD" w:rsidR="001B79C0" w:rsidRPr="002E7DBF" w:rsidRDefault="001B79C0" w:rsidP="001B79C0">
            <w:pP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1B79C0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Участие в оформлении технологической документации для производства материалов, изготовления и реставрации художественно-промышленных изделий</w:t>
            </w:r>
          </w:p>
        </w:tc>
      </w:tr>
    </w:tbl>
    <w:p w14:paraId="2C7F23D3" w14:textId="7E21B4E5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 xml:space="preserve">Общая трудоёмкость учебной дисциплины </w:t>
      </w:r>
      <w:bookmarkStart w:id="11" w:name="_GoBack"/>
      <w:bookmarkEnd w:id="11"/>
      <w:r w:rsidRPr="00711DDC">
        <w:rPr>
          <w:szCs w:val="26"/>
        </w:rPr>
        <w:t>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41D54A36" w:rsidR="007B65C7" w:rsidRPr="00CB6314" w:rsidRDefault="00CB6314" w:rsidP="0003766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39F340C6" w:rsidR="007B65C7" w:rsidRPr="00CB6314" w:rsidRDefault="00CB6314" w:rsidP="00037666">
            <w:pPr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3500C3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ED25E9" w14:textId="77777777" w:rsidR="006938E4" w:rsidRDefault="006938E4" w:rsidP="005E3840">
      <w:r>
        <w:separator/>
      </w:r>
    </w:p>
  </w:endnote>
  <w:endnote w:type="continuationSeparator" w:id="0">
    <w:p w14:paraId="3FC504E4" w14:textId="77777777" w:rsidR="006938E4" w:rsidRDefault="006938E4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2020603050405020304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6969AA" w14:textId="77777777" w:rsidR="006938E4" w:rsidRDefault="006938E4" w:rsidP="005E3840">
      <w:r>
        <w:separator/>
      </w:r>
    </w:p>
  </w:footnote>
  <w:footnote w:type="continuationSeparator" w:id="0">
    <w:p w14:paraId="42F4E862" w14:textId="77777777" w:rsidR="006938E4" w:rsidRDefault="006938E4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45C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6887"/>
    <w:rsid w:val="000474AB"/>
    <w:rsid w:val="000474B4"/>
    <w:rsid w:val="0005086D"/>
    <w:rsid w:val="00052814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26D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B79C0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DBF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65AF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0C3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1A4E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B6A3E"/>
    <w:rsid w:val="004C4A5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34C2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077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0C31"/>
    <w:rsid w:val="005E2895"/>
    <w:rsid w:val="005E2F23"/>
    <w:rsid w:val="005E3625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38E4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3B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493"/>
    <w:rsid w:val="007726C4"/>
    <w:rsid w:val="00772D8C"/>
    <w:rsid w:val="0077321D"/>
    <w:rsid w:val="007737EB"/>
    <w:rsid w:val="00773D66"/>
    <w:rsid w:val="007769AC"/>
    <w:rsid w:val="007814D9"/>
    <w:rsid w:val="00782238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9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6C87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01B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465FE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483A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28BF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5BCD"/>
    <w:rsid w:val="00CA63DD"/>
    <w:rsid w:val="00CB0B27"/>
    <w:rsid w:val="00CB206E"/>
    <w:rsid w:val="00CB2FBA"/>
    <w:rsid w:val="00CB4BC3"/>
    <w:rsid w:val="00CB5168"/>
    <w:rsid w:val="00CB6314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285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1952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1AD01704-BEB7-6744-B122-39D0087F8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4D527-AFD5-5543-8CAF-8A9A4571B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Мария Герасимова</cp:lastModifiedBy>
  <cp:revision>6</cp:revision>
  <cp:lastPrinted>2021-05-14T12:22:00Z</cp:lastPrinted>
  <dcterms:created xsi:type="dcterms:W3CDTF">2022-01-12T18:34:00Z</dcterms:created>
  <dcterms:modified xsi:type="dcterms:W3CDTF">2022-01-17T06:47:00Z</dcterms:modified>
</cp:coreProperties>
</file>