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A7CD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Инженерная 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B3676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673A">
              <w:rPr>
                <w:sz w:val="24"/>
                <w:szCs w:val="24"/>
              </w:rPr>
              <w:t>9.03.0</w:t>
            </w:r>
            <w:r w:rsidR="00687F6C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687F6C" w:rsidP="00B51943">
            <w:pPr>
              <w:rPr>
                <w:sz w:val="24"/>
                <w:szCs w:val="24"/>
              </w:rPr>
            </w:pPr>
            <w:r w:rsidRPr="00687F6C">
              <w:rPr>
                <w:sz w:val="24"/>
                <w:szCs w:val="26"/>
              </w:rPr>
              <w:t>Конструирование изделий легкой промышленности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E718D" w:rsidRPr="000743F9" w:rsidRDefault="00687F6C" w:rsidP="00B51943">
            <w:pPr>
              <w:rPr>
                <w:sz w:val="24"/>
                <w:szCs w:val="24"/>
              </w:rPr>
            </w:pPr>
            <w:r w:rsidRPr="00687F6C">
              <w:rPr>
                <w:sz w:val="24"/>
                <w:szCs w:val="26"/>
              </w:rPr>
              <w:t>Конструирование и цифровое моделирование одежды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9673A" w:rsidRDefault="0049673A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CE718D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34903" w:rsidP="0049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bookmarkStart w:id="11" w:name="_GoBack"/>
            <w:bookmarkEnd w:id="11"/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3A7CD5">
        <w:rPr>
          <w:b/>
          <w:sz w:val="26"/>
          <w:szCs w:val="26"/>
        </w:rPr>
        <w:t>Инженерная графика</w:t>
      </w:r>
      <w:r w:rsidR="00CE718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A11DD6">
        <w:rPr>
          <w:sz w:val="24"/>
          <w:szCs w:val="24"/>
        </w:rPr>
        <w:t>о втором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- </w:t>
      </w:r>
      <w:r w:rsidR="00A11DD6">
        <w:rPr>
          <w:sz w:val="24"/>
          <w:szCs w:val="24"/>
        </w:rPr>
        <w:t>зачет</w:t>
      </w:r>
      <w:r w:rsidRPr="00CE718D">
        <w:rPr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A11DD6">
        <w:rPr>
          <w:b/>
          <w:sz w:val="26"/>
          <w:szCs w:val="26"/>
        </w:rPr>
        <w:t>Инженерная графика</w:t>
      </w:r>
      <w:r w:rsidR="00CE718D" w:rsidRPr="00B400BC">
        <w:rPr>
          <w:i/>
          <w:sz w:val="24"/>
          <w:szCs w:val="24"/>
        </w:rPr>
        <w:t xml:space="preserve">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A11DD6">
        <w:rPr>
          <w:b/>
          <w:sz w:val="26"/>
          <w:szCs w:val="26"/>
        </w:rPr>
        <w:t>Инженерная графика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3346F5" w:rsidRDefault="00407F5C" w:rsidP="00407F5C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понятий </w:t>
      </w:r>
      <w:r w:rsidR="00C16030">
        <w:rPr>
          <w:sz w:val="24"/>
        </w:rPr>
        <w:t>инженерной графики</w:t>
      </w:r>
      <w:r w:rsidRPr="003346F5">
        <w:rPr>
          <w:sz w:val="24"/>
        </w:rPr>
        <w:t xml:space="preserve"> как объективной характеристики знаний; методов построения моделей пространственных форм изделий; 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>Результатом обучения по дисциплине</w:t>
      </w:r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87F6C" w:rsidRPr="00F31E81" w:rsidTr="003D5D1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6C" w:rsidRDefault="00687F6C" w:rsidP="00687F6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87F6C" w:rsidRDefault="00687F6C" w:rsidP="00687F6C"/>
          <w:p w:rsidR="00687F6C" w:rsidRDefault="00687F6C" w:rsidP="00687F6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t>УК-2</w:t>
            </w:r>
            <w:r w:rsidRPr="00EA6BF7">
              <w:t xml:space="preserve"> </w:t>
            </w:r>
            <w:r w:rsidRPr="003B0AFA">
              <w:rPr>
                <w:rFonts w:eastAsia="Times New Roman"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</w:t>
            </w:r>
            <w:r w:rsidRPr="003B0AF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имеющихся ресурсов и ограничений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687F6C" w:rsidRDefault="00687F6C" w:rsidP="00687F6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87F6C" w:rsidRPr="003B5533" w:rsidRDefault="00687F6C" w:rsidP="00687F6C">
            <w:pPr>
              <w:rPr>
                <w:color w:val="FF0000"/>
                <w:highlight w:val="yellow"/>
              </w:rPr>
            </w:pPr>
            <w:r w:rsidRPr="003B0AFA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B0AFA">
              <w:rPr>
                <w:rFonts w:eastAsia="Times New Roman"/>
                <w:color w:val="000000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6C" w:rsidRDefault="00687F6C" w:rsidP="00687F6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87F6C" w:rsidRDefault="00687F6C" w:rsidP="00687F6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87F6C" w:rsidRDefault="00687F6C" w:rsidP="00687F6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B0AFA">
              <w:rPr>
                <w:rFonts w:eastAsia="Times New Roman"/>
                <w:color w:val="000000"/>
                <w:sz w:val="24"/>
                <w:szCs w:val="24"/>
              </w:rPr>
              <w:t>ИД-УК-2.1</w:t>
            </w:r>
            <w:r w:rsidRPr="00505A5B">
              <w:t xml:space="preserve"> </w:t>
            </w:r>
            <w:r w:rsidRPr="003B0AFA">
              <w:rPr>
                <w:rFonts w:eastAsia="Times New Roman"/>
                <w:color w:val="000000"/>
                <w:sz w:val="24"/>
                <w:szCs w:val="24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  <w:p w:rsidR="00687F6C" w:rsidRDefault="00687F6C" w:rsidP="00687F6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87F6C" w:rsidRDefault="00687F6C" w:rsidP="00687F6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87F6C" w:rsidRDefault="00687F6C" w:rsidP="00687F6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87F6C" w:rsidRDefault="00687F6C" w:rsidP="00687F6C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</w:rPr>
            </w:pPr>
            <w:r w:rsidRPr="003B0AFA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B0AFA">
              <w:rPr>
                <w:rFonts w:eastAsia="Times New Roman"/>
                <w:sz w:val="24"/>
                <w:szCs w:val="24"/>
              </w:rPr>
              <w:t xml:space="preserve">Применение естественнонаучных и общеинженерных </w:t>
            </w:r>
            <w:proofErr w:type="gramStart"/>
            <w:r w:rsidRPr="003B0AFA">
              <w:rPr>
                <w:rFonts w:eastAsia="Times New Roman"/>
                <w:sz w:val="24"/>
                <w:szCs w:val="24"/>
              </w:rPr>
              <w:t>знаний  при</w:t>
            </w:r>
            <w:proofErr w:type="gramEnd"/>
            <w:r w:rsidRPr="003B0AFA">
              <w:rPr>
                <w:rFonts w:eastAsia="Times New Roman"/>
                <w:sz w:val="24"/>
                <w:szCs w:val="24"/>
              </w:rPr>
              <w:t xml:space="preserve"> решении профессиональных задач</w:t>
            </w:r>
            <w:r>
              <w:rPr>
                <w:rStyle w:val="fontstyle01"/>
                <w:rFonts w:eastAsia="MS Mincho"/>
              </w:rPr>
              <w:t xml:space="preserve"> </w:t>
            </w:r>
          </w:p>
          <w:p w:rsidR="00687F6C" w:rsidRPr="00687F6C" w:rsidRDefault="00687F6C" w:rsidP="00687F6C">
            <w:pPr>
              <w:autoSpaceDE w:val="0"/>
              <w:autoSpaceDN w:val="0"/>
              <w:adjustRightInd w:val="0"/>
              <w:rPr>
                <w:rStyle w:val="fontstyle01"/>
                <w:rFonts w:asciiTheme="minorHAnsi" w:eastAsia="MS Mincho" w:hAnsiTheme="minorHAnsi"/>
                <w:color w:val="FF0000"/>
                <w:highlight w:val="yellow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C16030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D6342" w:rsidRDefault="005D6342" w:rsidP="00037666">
            <w:pPr>
              <w:jc w:val="center"/>
            </w:pPr>
            <w:r w:rsidRPr="005D6342">
              <w:t>1</w:t>
            </w:r>
            <w:r w:rsidR="00C16030">
              <w:t>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06C" w:rsidRDefault="0018006C" w:rsidP="005E3840">
      <w:r>
        <w:separator/>
      </w:r>
    </w:p>
  </w:endnote>
  <w:endnote w:type="continuationSeparator" w:id="0">
    <w:p w:rsidR="0018006C" w:rsidRDefault="0018006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2D73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06C" w:rsidRDefault="0018006C" w:rsidP="005E3840">
      <w:r>
        <w:separator/>
      </w:r>
    </w:p>
  </w:footnote>
  <w:footnote w:type="continuationSeparator" w:id="0">
    <w:p w:rsidR="0018006C" w:rsidRDefault="0018006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</w:sdtPr>
    <w:sdtEndPr/>
    <w:sdtContent>
      <w:p w:rsidR="007A3C5A" w:rsidRDefault="002D731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8025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702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617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06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DF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7DAD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A7CD5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426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87F6C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DD6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763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F99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030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903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5AA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CBC38C"/>
  <w15:docId w15:val="{658135F6-504F-4CB7-9F86-12A94C67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054C-FD94-46C0-9C11-ABD4DAB8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Форма промежуточной аттестации - зачет </vt:lpstr>
      <vt:lpstr>    Место учебной дисциплины в структуре ОПОП</vt:lpstr>
      <vt:lpstr>    Цели и планируемые результаты обучения по дисциплине </vt:lpstr>
      <vt:lpstr>    Формируемые компетенции и индикаторы достижения компетенций:</vt:lpstr>
      <vt:lpstr>    Общая трудоёмкость учебной дисциплины по учебному плану составляет: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79032737733</cp:lastModifiedBy>
  <cp:revision>2</cp:revision>
  <cp:lastPrinted>2021-05-14T12:22:00Z</cp:lastPrinted>
  <dcterms:created xsi:type="dcterms:W3CDTF">2022-04-04T17:01:00Z</dcterms:created>
  <dcterms:modified xsi:type="dcterms:W3CDTF">2022-04-04T17:01:00Z</dcterms:modified>
</cp:coreProperties>
</file>