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6430048" w:rsidR="00E05948" w:rsidRPr="00C258B0" w:rsidRDefault="00AE7F1B" w:rsidP="00B51943">
            <w:pPr>
              <w:jc w:val="center"/>
              <w:rPr>
                <w:b/>
                <w:sz w:val="26"/>
                <w:szCs w:val="26"/>
              </w:rPr>
            </w:pPr>
            <w:r>
              <w:rPr>
                <w:b/>
                <w:sz w:val="26"/>
                <w:szCs w:val="26"/>
              </w:rPr>
              <w:t>Проектирование технологической оснастки</w:t>
            </w:r>
          </w:p>
        </w:tc>
      </w:tr>
      <w:tr w:rsidR="00D1678A" w:rsidRPr="000743F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0743F9"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0743F9">
              <w:rPr>
                <w:sz w:val="24"/>
                <w:szCs w:val="24"/>
              </w:rPr>
              <w:t>Уровень образования</w:t>
            </w:r>
            <w:bookmarkEnd w:id="1"/>
            <w:bookmarkEnd w:id="2"/>
            <w:bookmarkEnd w:id="3"/>
            <w:bookmarkEnd w:id="4"/>
            <w:bookmarkEnd w:id="5"/>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0743F9"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0743F9">
              <w:rPr>
                <w:sz w:val="24"/>
                <w:szCs w:val="24"/>
              </w:rPr>
              <w:t>бакалавриат</w:t>
            </w:r>
            <w:bookmarkEnd w:id="6"/>
            <w:bookmarkEnd w:id="7"/>
            <w:bookmarkEnd w:id="8"/>
            <w:bookmarkEnd w:id="9"/>
            <w:bookmarkEnd w:id="10"/>
          </w:p>
        </w:tc>
      </w:tr>
      <w:tr w:rsidR="0016523F" w:rsidRPr="000743F9" w14:paraId="7BAE84EC" w14:textId="77777777" w:rsidTr="005F1C1E">
        <w:trPr>
          <w:trHeight w:val="567"/>
        </w:trPr>
        <w:tc>
          <w:tcPr>
            <w:tcW w:w="3330" w:type="dxa"/>
            <w:shd w:val="clear" w:color="auto" w:fill="auto"/>
          </w:tcPr>
          <w:p w14:paraId="37FE0BA9" w14:textId="4FE7A776" w:rsidR="0016523F" w:rsidRPr="000743F9" w:rsidRDefault="0016523F" w:rsidP="0016523F">
            <w:pPr>
              <w:rPr>
                <w:sz w:val="24"/>
                <w:szCs w:val="24"/>
              </w:rPr>
            </w:pPr>
            <w:r w:rsidRPr="000743F9">
              <w:rPr>
                <w:sz w:val="24"/>
                <w:szCs w:val="24"/>
              </w:rPr>
              <w:t>Направление подготовки</w:t>
            </w:r>
          </w:p>
        </w:tc>
        <w:tc>
          <w:tcPr>
            <w:tcW w:w="1350" w:type="dxa"/>
            <w:shd w:val="clear" w:color="auto" w:fill="auto"/>
          </w:tcPr>
          <w:p w14:paraId="28121708" w14:textId="41E6E53E" w:rsidR="0016523F" w:rsidRPr="0016523F" w:rsidRDefault="0016523F" w:rsidP="0016523F">
            <w:pPr>
              <w:rPr>
                <w:sz w:val="24"/>
                <w:szCs w:val="24"/>
              </w:rPr>
            </w:pPr>
            <w:r w:rsidRPr="0016523F">
              <w:rPr>
                <w:sz w:val="24"/>
                <w:szCs w:val="24"/>
              </w:rPr>
              <w:t>29.03.0</w:t>
            </w:r>
            <w:r w:rsidR="00BB14D5">
              <w:rPr>
                <w:sz w:val="24"/>
                <w:szCs w:val="24"/>
              </w:rPr>
              <w:t>5</w:t>
            </w:r>
          </w:p>
        </w:tc>
        <w:tc>
          <w:tcPr>
            <w:tcW w:w="5209" w:type="dxa"/>
            <w:shd w:val="clear" w:color="auto" w:fill="auto"/>
          </w:tcPr>
          <w:p w14:paraId="590A5011" w14:textId="2D7AB69F" w:rsidR="0016523F" w:rsidRPr="0016523F" w:rsidRDefault="00BB14D5" w:rsidP="0016523F">
            <w:pPr>
              <w:rPr>
                <w:sz w:val="24"/>
                <w:szCs w:val="24"/>
              </w:rPr>
            </w:pPr>
            <w:r>
              <w:rPr>
                <w:sz w:val="24"/>
                <w:szCs w:val="24"/>
              </w:rPr>
              <w:t>Конструирование</w:t>
            </w:r>
            <w:r w:rsidR="0016523F" w:rsidRPr="0016523F">
              <w:rPr>
                <w:sz w:val="24"/>
                <w:szCs w:val="24"/>
              </w:rPr>
              <w:t xml:space="preserve"> изделий легкой промышленности</w:t>
            </w:r>
          </w:p>
        </w:tc>
      </w:tr>
      <w:tr w:rsidR="00BB14D5" w:rsidRPr="000743F9" w14:paraId="1269E1FA" w14:textId="77777777" w:rsidTr="005F1C1E">
        <w:trPr>
          <w:trHeight w:val="567"/>
        </w:trPr>
        <w:tc>
          <w:tcPr>
            <w:tcW w:w="3330" w:type="dxa"/>
            <w:shd w:val="clear" w:color="auto" w:fill="auto"/>
          </w:tcPr>
          <w:p w14:paraId="712E4F63" w14:textId="1BDE6E8D" w:rsidR="00BB14D5" w:rsidRPr="00AE7F1B" w:rsidRDefault="00BB14D5" w:rsidP="00BB14D5">
            <w:pPr>
              <w:rPr>
                <w:sz w:val="24"/>
                <w:szCs w:val="24"/>
              </w:rPr>
            </w:pPr>
            <w:r w:rsidRPr="00AE7F1B">
              <w:rPr>
                <w:sz w:val="24"/>
                <w:szCs w:val="24"/>
              </w:rPr>
              <w:t>Направленность (профиль)</w:t>
            </w:r>
          </w:p>
        </w:tc>
        <w:tc>
          <w:tcPr>
            <w:tcW w:w="6559" w:type="dxa"/>
            <w:gridSpan w:val="2"/>
            <w:shd w:val="clear" w:color="auto" w:fill="auto"/>
          </w:tcPr>
          <w:p w14:paraId="18A87A56" w14:textId="08FF6B7D" w:rsidR="00BB14D5" w:rsidRPr="00AE7F1B" w:rsidRDefault="00BB14D5" w:rsidP="00BB14D5">
            <w:pPr>
              <w:rPr>
                <w:sz w:val="24"/>
                <w:szCs w:val="24"/>
              </w:rPr>
            </w:pPr>
            <w:r w:rsidRPr="00AE7F1B">
              <w:rPr>
                <w:color w:val="000000" w:themeColor="text1"/>
                <w:sz w:val="24"/>
                <w:szCs w:val="24"/>
              </w:rPr>
              <w:t>Художественное моделирование и цифровое проектирование изделий из кожи</w:t>
            </w:r>
          </w:p>
        </w:tc>
      </w:tr>
      <w:tr w:rsidR="00BB14D5" w:rsidRPr="000743F9" w14:paraId="36E254F3" w14:textId="77777777" w:rsidTr="005F1C1E">
        <w:trPr>
          <w:trHeight w:val="567"/>
        </w:trPr>
        <w:tc>
          <w:tcPr>
            <w:tcW w:w="3330" w:type="dxa"/>
            <w:shd w:val="clear" w:color="auto" w:fill="auto"/>
          </w:tcPr>
          <w:p w14:paraId="030EF829" w14:textId="77777777" w:rsidR="00BB14D5" w:rsidRPr="000743F9" w:rsidRDefault="00BB14D5" w:rsidP="00BB14D5">
            <w:pPr>
              <w:rPr>
                <w:sz w:val="24"/>
                <w:szCs w:val="24"/>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7B87F979" w:rsidR="00BB14D5" w:rsidRPr="0016523F" w:rsidRDefault="00BB14D5" w:rsidP="00BB14D5">
            <w:pPr>
              <w:rPr>
                <w:iCs/>
                <w:sz w:val="24"/>
                <w:szCs w:val="24"/>
              </w:rPr>
            </w:pPr>
            <w:r w:rsidRPr="0016523F">
              <w:rPr>
                <w:iCs/>
                <w:sz w:val="24"/>
                <w:szCs w:val="24"/>
              </w:rPr>
              <w:t>4 года</w:t>
            </w:r>
          </w:p>
        </w:tc>
      </w:tr>
      <w:tr w:rsidR="00BB14D5" w:rsidRPr="000743F9" w14:paraId="74441AA2" w14:textId="77777777" w:rsidTr="005F1C1E">
        <w:trPr>
          <w:trHeight w:val="567"/>
        </w:trPr>
        <w:tc>
          <w:tcPr>
            <w:tcW w:w="3330" w:type="dxa"/>
            <w:shd w:val="clear" w:color="auto" w:fill="auto"/>
            <w:vAlign w:val="bottom"/>
          </w:tcPr>
          <w:p w14:paraId="23E1B4C9" w14:textId="77777777" w:rsidR="00BB14D5" w:rsidRPr="000743F9" w:rsidRDefault="00BB14D5" w:rsidP="00BB14D5">
            <w:pPr>
              <w:rPr>
                <w:sz w:val="24"/>
                <w:szCs w:val="24"/>
              </w:rPr>
            </w:pPr>
            <w:r w:rsidRPr="000743F9">
              <w:rPr>
                <w:sz w:val="24"/>
                <w:szCs w:val="24"/>
              </w:rPr>
              <w:t>Форма(-ы) обучения</w:t>
            </w:r>
          </w:p>
        </w:tc>
        <w:tc>
          <w:tcPr>
            <w:tcW w:w="6559" w:type="dxa"/>
            <w:gridSpan w:val="2"/>
            <w:shd w:val="clear" w:color="auto" w:fill="auto"/>
            <w:vAlign w:val="bottom"/>
          </w:tcPr>
          <w:p w14:paraId="24E159F0" w14:textId="3A2B870E" w:rsidR="00BB14D5" w:rsidRPr="000743F9" w:rsidRDefault="00BB14D5" w:rsidP="00BB14D5">
            <w:pPr>
              <w:rPr>
                <w:sz w:val="24"/>
                <w:szCs w:val="24"/>
              </w:rPr>
            </w:pPr>
            <w:r w:rsidRPr="000743F9">
              <w:rPr>
                <w:sz w:val="24"/>
                <w:szCs w:val="24"/>
              </w:rPr>
              <w:t>очная</w:t>
            </w:r>
          </w:p>
        </w:tc>
      </w:tr>
    </w:tbl>
    <w:p w14:paraId="52C3445F" w14:textId="77777777" w:rsidR="00B51943" w:rsidRPr="000743F9" w:rsidRDefault="00B51943" w:rsidP="00BF611C">
      <w:pPr>
        <w:pStyle w:val="af0"/>
        <w:numPr>
          <w:ilvl w:val="3"/>
          <w:numId w:val="5"/>
        </w:numPr>
        <w:jc w:val="both"/>
        <w:rPr>
          <w:i/>
          <w:sz w:val="24"/>
          <w:szCs w:val="24"/>
        </w:rPr>
      </w:pPr>
    </w:p>
    <w:p w14:paraId="7D9058E0" w14:textId="34FC48F3"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AE7F1B">
        <w:rPr>
          <w:iCs/>
          <w:sz w:val="24"/>
          <w:szCs w:val="24"/>
        </w:rPr>
        <w:t>Проектирование технологической оснастки</w:t>
      </w:r>
      <w:r w:rsidRPr="0016523F">
        <w:rPr>
          <w:iCs/>
          <w:sz w:val="24"/>
          <w:szCs w:val="24"/>
        </w:rPr>
        <w:t xml:space="preserve">» изучается в </w:t>
      </w:r>
      <w:r w:rsidR="00AE7F1B">
        <w:rPr>
          <w:iCs/>
          <w:sz w:val="24"/>
          <w:szCs w:val="24"/>
        </w:rPr>
        <w:t>шес</w:t>
      </w:r>
      <w:r w:rsidRPr="0016523F">
        <w:rPr>
          <w:iCs/>
          <w:sz w:val="24"/>
          <w:szCs w:val="24"/>
        </w:rPr>
        <w:t>том семестре.</w:t>
      </w:r>
    </w:p>
    <w:p w14:paraId="25AE7B7E" w14:textId="77777777" w:rsidR="0016523F" w:rsidRPr="0016523F" w:rsidRDefault="0016523F" w:rsidP="00BF611C">
      <w:pPr>
        <w:pStyle w:val="af0"/>
        <w:numPr>
          <w:ilvl w:val="3"/>
          <w:numId w:val="5"/>
        </w:numPr>
        <w:jc w:val="both"/>
        <w:rPr>
          <w:iCs/>
          <w:sz w:val="24"/>
          <w:szCs w:val="24"/>
        </w:rPr>
      </w:pPr>
      <w:r w:rsidRPr="0016523F">
        <w:rPr>
          <w:iCs/>
          <w:sz w:val="24"/>
          <w:szCs w:val="24"/>
        </w:rPr>
        <w:t>Курсовая работа/курсовой проект – не предусмотрены.</w:t>
      </w:r>
    </w:p>
    <w:p w14:paraId="7729B563" w14:textId="77777777" w:rsidR="0016523F" w:rsidRPr="0016523F" w:rsidRDefault="0016523F" w:rsidP="00BF611C">
      <w:pPr>
        <w:pStyle w:val="af0"/>
        <w:numPr>
          <w:ilvl w:val="3"/>
          <w:numId w:val="5"/>
        </w:numPr>
        <w:jc w:val="both"/>
        <w:rPr>
          <w:i/>
          <w:sz w:val="24"/>
          <w:szCs w:val="24"/>
        </w:rPr>
      </w:pPr>
    </w:p>
    <w:p w14:paraId="425B1421" w14:textId="1602634F" w:rsidR="00A84551" w:rsidRPr="00A84551" w:rsidRDefault="00797466" w:rsidP="00A84551">
      <w:pPr>
        <w:pStyle w:val="2"/>
        <w:rPr>
          <w:i/>
        </w:rPr>
      </w:pPr>
      <w:r w:rsidRPr="007B449A">
        <w:t>Форма промежуточной аттестации</w:t>
      </w:r>
      <w:r w:rsidR="0016523F">
        <w:t>: экзамен</w:t>
      </w:r>
    </w:p>
    <w:p w14:paraId="2AF0C64E" w14:textId="0ED8FEC6" w:rsidR="0016523F" w:rsidRPr="0016523F" w:rsidRDefault="00A84551" w:rsidP="0016523F">
      <w:pPr>
        <w:pStyle w:val="2"/>
      </w:pPr>
      <w:r w:rsidRPr="007B449A">
        <w:t>Место учебной дисциплины (модуля) в структуре ОПОП</w:t>
      </w:r>
    </w:p>
    <w:p w14:paraId="46F5F316" w14:textId="6A8F2FB0"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AE7F1B">
        <w:rPr>
          <w:iCs/>
          <w:sz w:val="24"/>
          <w:szCs w:val="24"/>
        </w:rPr>
        <w:t>Проектирование технологической оснастки</w:t>
      </w:r>
      <w:r w:rsidRPr="0016523F">
        <w:rPr>
          <w:iCs/>
          <w:sz w:val="24"/>
          <w:szCs w:val="24"/>
        </w:rPr>
        <w:t>» к части, формируемой участниками образовательных отношений.</w:t>
      </w:r>
    </w:p>
    <w:p w14:paraId="77FE5B3D" w14:textId="77777777"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(модулю)</w:t>
      </w:r>
    </w:p>
    <w:p w14:paraId="36B7807B" w14:textId="77777777" w:rsidR="00AE7F1B" w:rsidRPr="004560AA" w:rsidRDefault="00AE7F1B" w:rsidP="00AE7F1B">
      <w:pPr>
        <w:pStyle w:val="af0"/>
        <w:numPr>
          <w:ilvl w:val="3"/>
          <w:numId w:val="5"/>
        </w:numPr>
        <w:jc w:val="both"/>
        <w:rPr>
          <w:iCs/>
          <w:sz w:val="24"/>
          <w:szCs w:val="24"/>
        </w:rPr>
      </w:pPr>
      <w:r w:rsidRPr="004560AA">
        <w:rPr>
          <w:iCs/>
          <w:sz w:val="24"/>
          <w:szCs w:val="24"/>
        </w:rPr>
        <w:t>Целями изучения дисциплины «Проектирование технологической оснастки» является:</w:t>
      </w:r>
    </w:p>
    <w:p w14:paraId="38C8CA3F" w14:textId="77777777" w:rsidR="00AE7F1B" w:rsidRPr="004560AA" w:rsidRDefault="00AE7F1B" w:rsidP="00AE7F1B">
      <w:pPr>
        <w:pStyle w:val="af0"/>
        <w:numPr>
          <w:ilvl w:val="2"/>
          <w:numId w:val="5"/>
        </w:numPr>
        <w:ind w:left="426" w:firstLine="0"/>
        <w:rPr>
          <w:iCs/>
          <w:sz w:val="24"/>
          <w:szCs w:val="24"/>
        </w:rPr>
      </w:pPr>
      <w:proofErr w:type="gramStart"/>
      <w:r w:rsidRPr="004560AA">
        <w:rPr>
          <w:iCs/>
          <w:sz w:val="24"/>
          <w:szCs w:val="24"/>
        </w:rPr>
        <w:t xml:space="preserve">изучение  </w:t>
      </w:r>
      <w:r w:rsidRPr="004560AA">
        <w:rPr>
          <w:sz w:val="24"/>
          <w:szCs w:val="24"/>
        </w:rPr>
        <w:t>методологических</w:t>
      </w:r>
      <w:proofErr w:type="gramEnd"/>
      <w:r w:rsidRPr="004560AA">
        <w:rPr>
          <w:sz w:val="24"/>
          <w:szCs w:val="24"/>
        </w:rPr>
        <w:t xml:space="preserve"> основ разработки рациональной внутренней формы обуви</w:t>
      </w:r>
      <w:r>
        <w:rPr>
          <w:sz w:val="24"/>
          <w:szCs w:val="24"/>
        </w:rPr>
        <w:t xml:space="preserve"> в зависимости от назначения, применяемой технологии изготовления и др.</w:t>
      </w:r>
      <w:r w:rsidRPr="004560AA">
        <w:rPr>
          <w:sz w:val="24"/>
          <w:szCs w:val="24"/>
        </w:rPr>
        <w:t>;</w:t>
      </w:r>
    </w:p>
    <w:p w14:paraId="0A03AB61" w14:textId="77777777" w:rsidR="00AE7F1B" w:rsidRPr="00BD0A25" w:rsidRDefault="00AE7F1B" w:rsidP="00AE7F1B">
      <w:pPr>
        <w:pStyle w:val="af0"/>
        <w:numPr>
          <w:ilvl w:val="2"/>
          <w:numId w:val="5"/>
        </w:numPr>
        <w:ind w:left="426" w:firstLine="0"/>
        <w:rPr>
          <w:iCs/>
          <w:sz w:val="24"/>
          <w:szCs w:val="24"/>
        </w:rPr>
      </w:pPr>
      <w:r w:rsidRPr="00BD0A25">
        <w:rPr>
          <w:iCs/>
          <w:sz w:val="24"/>
          <w:szCs w:val="24"/>
        </w:rPr>
        <w:t xml:space="preserve">формирование профессиональных знаний в области </w:t>
      </w:r>
      <w:r w:rsidRPr="00BD0A25">
        <w:rPr>
          <w:sz w:val="24"/>
          <w:szCs w:val="24"/>
        </w:rPr>
        <w:t>проектирования и изготовления обувных колодок</w:t>
      </w:r>
      <w:r>
        <w:rPr>
          <w:sz w:val="24"/>
          <w:szCs w:val="24"/>
        </w:rPr>
        <w:t xml:space="preserve"> и пресс-форм</w:t>
      </w:r>
      <w:r w:rsidRPr="00BD0A25">
        <w:rPr>
          <w:iCs/>
          <w:sz w:val="24"/>
          <w:szCs w:val="24"/>
        </w:rPr>
        <w:t>;</w:t>
      </w:r>
    </w:p>
    <w:p w14:paraId="49D26F92" w14:textId="77777777" w:rsidR="00AE7F1B" w:rsidRPr="00BD0A25" w:rsidRDefault="00AE7F1B" w:rsidP="00AE7F1B">
      <w:pPr>
        <w:pStyle w:val="af0"/>
        <w:numPr>
          <w:ilvl w:val="2"/>
          <w:numId w:val="5"/>
        </w:numPr>
        <w:ind w:left="426" w:firstLine="0"/>
        <w:rPr>
          <w:iCs/>
          <w:sz w:val="24"/>
          <w:szCs w:val="24"/>
        </w:rPr>
      </w:pPr>
      <w:r w:rsidRPr="00BD0A25">
        <w:rPr>
          <w:iCs/>
          <w:sz w:val="24"/>
          <w:szCs w:val="24"/>
        </w:rPr>
        <w:t xml:space="preserve">изучение методик геометрического моделирования колодок, закономерностей градирования и порядка </w:t>
      </w:r>
      <w:r w:rsidRPr="00BD0A25">
        <w:rPr>
          <w:snapToGrid w:val="0"/>
          <w:sz w:val="24"/>
          <w:szCs w:val="24"/>
        </w:rPr>
        <w:t xml:space="preserve">контроля размерных параметров колодок на соответствие ГОСТ. </w:t>
      </w:r>
    </w:p>
    <w:p w14:paraId="290F0AE2" w14:textId="77777777" w:rsidR="00AE7F1B" w:rsidRPr="00BD0A25" w:rsidRDefault="00AE7F1B" w:rsidP="00AE7F1B">
      <w:pPr>
        <w:pStyle w:val="af0"/>
        <w:numPr>
          <w:ilvl w:val="2"/>
          <w:numId w:val="5"/>
        </w:numPr>
        <w:ind w:left="426" w:firstLine="0"/>
        <w:rPr>
          <w:iCs/>
          <w:sz w:val="24"/>
          <w:szCs w:val="24"/>
        </w:rPr>
      </w:pPr>
      <w:r w:rsidRPr="00BD0A25">
        <w:rPr>
          <w:iCs/>
          <w:sz w:val="24"/>
          <w:szCs w:val="24"/>
        </w:rPr>
        <w:t xml:space="preserve">формирование у обучающихся навыков </w:t>
      </w:r>
      <w:r w:rsidRPr="00BD0A25">
        <w:rPr>
          <w:sz w:val="24"/>
          <w:szCs w:val="24"/>
        </w:rPr>
        <w:t>проектировани</w:t>
      </w:r>
      <w:r>
        <w:rPr>
          <w:sz w:val="24"/>
          <w:szCs w:val="24"/>
        </w:rPr>
        <w:t>я</w:t>
      </w:r>
      <w:r w:rsidRPr="00BD0A25">
        <w:rPr>
          <w:sz w:val="24"/>
          <w:szCs w:val="24"/>
        </w:rPr>
        <w:t xml:space="preserve"> формующей оснастки для изготовления каркасных деталей обуви, а также проектирование пресс-форм для изготовления деталей низа;</w:t>
      </w:r>
    </w:p>
    <w:p w14:paraId="41214795" w14:textId="77777777" w:rsidR="00AE7F1B" w:rsidRPr="00BD0A25" w:rsidRDefault="00AE7F1B" w:rsidP="00AE7F1B">
      <w:pPr>
        <w:pStyle w:val="af0"/>
        <w:numPr>
          <w:ilvl w:val="2"/>
          <w:numId w:val="5"/>
        </w:numPr>
        <w:ind w:left="426" w:firstLine="0"/>
        <w:rPr>
          <w:iCs/>
          <w:sz w:val="24"/>
          <w:szCs w:val="24"/>
        </w:rPr>
      </w:pPr>
      <w:r w:rsidRPr="00BD0A2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4C403E9" w14:textId="77777777" w:rsidR="00AE7F1B" w:rsidRPr="00BD0A25" w:rsidRDefault="00AE7F1B" w:rsidP="00AE7F1B">
      <w:pPr>
        <w:pStyle w:val="af0"/>
        <w:numPr>
          <w:ilvl w:val="2"/>
          <w:numId w:val="5"/>
        </w:numPr>
        <w:ind w:left="426" w:firstLine="0"/>
        <w:rPr>
          <w:iCs/>
          <w:sz w:val="24"/>
          <w:szCs w:val="24"/>
        </w:rPr>
      </w:pPr>
      <w:r w:rsidRPr="00BD0A2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5ED6C0E2" w14:textId="77777777" w:rsidR="00AE7F1B" w:rsidRPr="00203695" w:rsidRDefault="00AE7F1B" w:rsidP="00AE7F1B">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B86B4FD" w14:textId="77777777" w:rsidR="0016523F" w:rsidRPr="0083158D" w:rsidRDefault="0016523F" w:rsidP="00BF611C">
      <w:pPr>
        <w:pStyle w:val="af0"/>
        <w:numPr>
          <w:ilvl w:val="3"/>
          <w:numId w:val="5"/>
        </w:numPr>
        <w:spacing w:before="120"/>
        <w:jc w:val="both"/>
        <w:rPr>
          <w:i/>
          <w:sz w:val="24"/>
          <w:szCs w:val="24"/>
          <w:highlight w:val="yellow"/>
        </w:rPr>
      </w:pPr>
    </w:p>
    <w:p w14:paraId="3A5885CC" w14:textId="77777777" w:rsidR="00AE7F1B" w:rsidRPr="00495850" w:rsidRDefault="008F0117" w:rsidP="00AE7F1B">
      <w:pPr>
        <w:pStyle w:val="2"/>
        <w:ind w:left="-142"/>
        <w:jc w:val="center"/>
        <w:rPr>
          <w:i/>
        </w:rPr>
      </w:pPr>
      <w:r>
        <w:lastRenderedPageBreak/>
        <w:t>Формируемые компетенции и и</w:t>
      </w:r>
      <w:r w:rsidR="00BB07B6">
        <w:t>ндикаторы достижения</w:t>
      </w:r>
      <w:r>
        <w:t xml:space="preserve"> компетенци</w:t>
      </w:r>
      <w:r w:rsidR="001B7811">
        <w:t>й</w:t>
      </w:r>
      <w: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AE7F1B" w:rsidRPr="00F31E81" w14:paraId="455ECB77" w14:textId="77777777" w:rsidTr="00A42A5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11C483" w14:textId="77777777" w:rsidR="00AE7F1B" w:rsidRPr="002E16C0" w:rsidRDefault="00AE7F1B" w:rsidP="00A42A5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ACDAE3" w14:textId="77777777" w:rsidR="00AE7F1B" w:rsidRPr="002E16C0" w:rsidRDefault="00AE7F1B" w:rsidP="00A42A59">
            <w:pPr>
              <w:autoSpaceDE w:val="0"/>
              <w:autoSpaceDN w:val="0"/>
              <w:adjustRightInd w:val="0"/>
              <w:jc w:val="center"/>
              <w:rPr>
                <w:b/>
                <w:color w:val="000000"/>
              </w:rPr>
            </w:pPr>
            <w:r w:rsidRPr="002E16C0">
              <w:rPr>
                <w:b/>
                <w:color w:val="000000"/>
              </w:rPr>
              <w:t>Код и наименование индикатора</w:t>
            </w:r>
          </w:p>
          <w:p w14:paraId="6F5615B2" w14:textId="77777777" w:rsidR="00AE7F1B" w:rsidRPr="002E16C0" w:rsidRDefault="00AE7F1B" w:rsidP="00A42A5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48B48B2" w14:textId="77777777" w:rsidR="00AE7F1B" w:rsidRDefault="00AE7F1B" w:rsidP="00A42A59">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E70B864" w14:textId="77777777" w:rsidR="00AE7F1B" w:rsidRPr="002E16C0" w:rsidRDefault="00AE7F1B" w:rsidP="00A42A59">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AE7F1B" w:rsidRPr="00F31E81" w14:paraId="7D7815E6" w14:textId="77777777" w:rsidTr="00A42A59">
        <w:trPr>
          <w:trHeight w:val="3795"/>
        </w:trPr>
        <w:tc>
          <w:tcPr>
            <w:tcW w:w="2551" w:type="dxa"/>
            <w:tcBorders>
              <w:top w:val="single" w:sz="4" w:space="0" w:color="000000"/>
              <w:left w:val="single" w:sz="4" w:space="0" w:color="000000"/>
              <w:right w:val="single" w:sz="4" w:space="0" w:color="000000"/>
            </w:tcBorders>
          </w:tcPr>
          <w:p w14:paraId="60B066E0" w14:textId="77777777" w:rsidR="00AE7F1B" w:rsidRPr="00273D5D" w:rsidRDefault="00AE7F1B" w:rsidP="00A42A59">
            <w:pPr>
              <w:pStyle w:val="pboth"/>
              <w:spacing w:before="0" w:beforeAutospacing="0" w:after="0" w:afterAutospacing="0"/>
              <w:rPr>
                <w:iCs/>
                <w:sz w:val="22"/>
                <w:szCs w:val="22"/>
              </w:rPr>
            </w:pPr>
            <w:r w:rsidRPr="00273D5D">
              <w:rPr>
                <w:iCs/>
                <w:sz w:val="22"/>
                <w:szCs w:val="22"/>
              </w:rPr>
              <w:t>ПК-2</w:t>
            </w:r>
          </w:p>
          <w:p w14:paraId="6A6786A0" w14:textId="77777777" w:rsidR="00AE7F1B" w:rsidRPr="00BC5A23" w:rsidRDefault="00AE7F1B" w:rsidP="00A42A59">
            <w:pPr>
              <w:pStyle w:val="pboth"/>
              <w:spacing w:before="0" w:beforeAutospacing="0" w:after="0" w:afterAutospacing="0"/>
              <w:rPr>
                <w:iCs/>
                <w:sz w:val="22"/>
                <w:szCs w:val="22"/>
              </w:rPr>
            </w:pPr>
            <w:r w:rsidRPr="00BC5A23">
              <w:rPr>
                <w:iCs/>
                <w:sz w:val="22"/>
                <w:szCs w:val="22"/>
              </w:rPr>
              <w:t>Способен применять комплексные знания и системное понимание методов, приемов и технологий в проектировании и производстве обуви и кожгалантерейных изделий и анализировать информацию,</w:t>
            </w:r>
          </w:p>
          <w:p w14:paraId="20A48D81" w14:textId="77777777" w:rsidR="00AE7F1B" w:rsidRPr="00273D5D" w:rsidRDefault="00AE7F1B" w:rsidP="00A42A59">
            <w:pPr>
              <w:pStyle w:val="pboth"/>
              <w:spacing w:before="0" w:beforeAutospacing="0" w:after="0" w:afterAutospacing="0"/>
              <w:rPr>
                <w:iCs/>
                <w:sz w:val="22"/>
                <w:szCs w:val="22"/>
              </w:rPr>
            </w:pPr>
            <w:r w:rsidRPr="00BC5A23">
              <w:rPr>
                <w:iCs/>
                <w:sz w:val="22"/>
                <w:szCs w:val="22"/>
              </w:rPr>
              <w:t xml:space="preserve">полученную на </w:t>
            </w:r>
            <w:r w:rsidRPr="001E6A3E">
              <w:rPr>
                <w:iCs/>
                <w:sz w:val="22"/>
                <w:szCs w:val="22"/>
              </w:rPr>
              <w:t>различных этапах производства</w:t>
            </w:r>
          </w:p>
        </w:tc>
        <w:tc>
          <w:tcPr>
            <w:tcW w:w="3118" w:type="dxa"/>
            <w:tcBorders>
              <w:top w:val="single" w:sz="4" w:space="0" w:color="000000"/>
              <w:left w:val="single" w:sz="4" w:space="0" w:color="000000"/>
              <w:right w:val="single" w:sz="4" w:space="0" w:color="000000"/>
            </w:tcBorders>
          </w:tcPr>
          <w:p w14:paraId="63D55E7C" w14:textId="77777777" w:rsidR="00AE7F1B" w:rsidRPr="00273D5D" w:rsidRDefault="00AE7F1B" w:rsidP="00A42A59">
            <w:pPr>
              <w:autoSpaceDE w:val="0"/>
              <w:autoSpaceDN w:val="0"/>
              <w:adjustRightInd w:val="0"/>
              <w:rPr>
                <w:rStyle w:val="fontstyle01"/>
                <w:rFonts w:ascii="Times New Roman" w:hAnsi="Times New Roman"/>
                <w:iCs/>
                <w:sz w:val="22"/>
                <w:szCs w:val="22"/>
              </w:rPr>
            </w:pPr>
            <w:r w:rsidRPr="00273D5D">
              <w:rPr>
                <w:rStyle w:val="fontstyle01"/>
                <w:rFonts w:ascii="Times New Roman" w:hAnsi="Times New Roman"/>
                <w:iCs/>
                <w:sz w:val="22"/>
                <w:szCs w:val="22"/>
              </w:rPr>
              <w:t>ИД-ПК-2.</w:t>
            </w:r>
            <w:r>
              <w:rPr>
                <w:rStyle w:val="fontstyle01"/>
                <w:rFonts w:ascii="Times New Roman" w:hAnsi="Times New Roman"/>
                <w:iCs/>
                <w:sz w:val="22"/>
                <w:szCs w:val="22"/>
              </w:rPr>
              <w:t>3</w:t>
            </w:r>
          </w:p>
          <w:p w14:paraId="0B96A5F9" w14:textId="77777777" w:rsidR="00AE7F1B" w:rsidRPr="00273D5D" w:rsidRDefault="00AE7F1B" w:rsidP="00A42A59">
            <w:pPr>
              <w:autoSpaceDE w:val="0"/>
              <w:autoSpaceDN w:val="0"/>
              <w:adjustRightInd w:val="0"/>
              <w:rPr>
                <w:rStyle w:val="fontstyle01"/>
                <w:rFonts w:ascii="Times New Roman" w:hAnsi="Times New Roman"/>
                <w:iCs/>
                <w:sz w:val="22"/>
                <w:szCs w:val="22"/>
              </w:rPr>
            </w:pPr>
            <w:r w:rsidRPr="008D7395">
              <w:rPr>
                <w:rStyle w:val="fontstyle01"/>
                <w:rFonts w:ascii="Times New Roman" w:hAnsi="Times New Roman"/>
                <w:iCs/>
                <w:sz w:val="22"/>
                <w:szCs w:val="22"/>
              </w:rPr>
              <w:t>Осуществление сравнительного анализа и применение комплексных знаний при осознанном выборе методов, приемов и технологий в проектировании и производстве обуви и кожгалантерейных изделий</w:t>
            </w:r>
          </w:p>
        </w:tc>
        <w:tc>
          <w:tcPr>
            <w:tcW w:w="4082" w:type="dxa"/>
            <w:tcBorders>
              <w:top w:val="single" w:sz="4" w:space="0" w:color="000000"/>
              <w:left w:val="single" w:sz="4" w:space="0" w:color="000000"/>
              <w:right w:val="single" w:sz="4" w:space="0" w:color="000000"/>
            </w:tcBorders>
          </w:tcPr>
          <w:p w14:paraId="2D69FCA7" w14:textId="77777777" w:rsidR="00AE7F1B" w:rsidRPr="002F478A" w:rsidRDefault="00AE7F1B" w:rsidP="00A42A59">
            <w:pPr>
              <w:autoSpaceDE w:val="0"/>
              <w:autoSpaceDN w:val="0"/>
              <w:adjustRightInd w:val="0"/>
              <w:rPr>
                <w:iCs/>
              </w:rPr>
            </w:pPr>
            <w:r w:rsidRPr="002F478A">
              <w:rPr>
                <w:rStyle w:val="fontstyle01"/>
                <w:rFonts w:ascii="Times New Roman" w:hAnsi="Times New Roman"/>
                <w:iCs/>
                <w:color w:val="auto"/>
                <w:sz w:val="22"/>
                <w:szCs w:val="22"/>
              </w:rPr>
              <w:t xml:space="preserve">- демонстрирует способность осознанно выбирать методы, приемы и технологии проектирования технологической оснастки обувного </w:t>
            </w:r>
            <w:proofErr w:type="gramStart"/>
            <w:r w:rsidRPr="002F478A">
              <w:rPr>
                <w:rStyle w:val="fontstyle01"/>
                <w:rFonts w:ascii="Times New Roman" w:hAnsi="Times New Roman"/>
                <w:iCs/>
                <w:color w:val="auto"/>
                <w:sz w:val="22"/>
                <w:szCs w:val="22"/>
              </w:rPr>
              <w:t xml:space="preserve">производства </w:t>
            </w:r>
            <w:r w:rsidRPr="002F478A">
              <w:rPr>
                <w:iCs/>
              </w:rPr>
              <w:t>;</w:t>
            </w:r>
            <w:proofErr w:type="gramEnd"/>
          </w:p>
          <w:p w14:paraId="560E592D" w14:textId="77777777" w:rsidR="00AE7F1B" w:rsidRPr="002F478A" w:rsidRDefault="00AE7F1B" w:rsidP="00A42A59">
            <w:pPr>
              <w:pStyle w:val="pboth"/>
              <w:spacing w:before="0" w:beforeAutospacing="0" w:after="0" w:afterAutospacing="0"/>
              <w:rPr>
                <w:rStyle w:val="fontstyle01"/>
                <w:rFonts w:ascii="Times New Roman" w:hAnsi="Times New Roman"/>
                <w:iCs/>
                <w:color w:val="auto"/>
                <w:sz w:val="22"/>
                <w:szCs w:val="22"/>
              </w:rPr>
            </w:pPr>
            <w:r w:rsidRPr="002F478A">
              <w:rPr>
                <w:sz w:val="22"/>
                <w:szCs w:val="22"/>
              </w:rPr>
              <w:t xml:space="preserve">- анализирует с привлечением цифровых и информационных технологий </w:t>
            </w:r>
            <w:r w:rsidRPr="002F478A">
              <w:rPr>
                <w:iCs/>
                <w:sz w:val="22"/>
                <w:szCs w:val="22"/>
              </w:rPr>
              <w:t>информацию,</w:t>
            </w:r>
            <w:r>
              <w:rPr>
                <w:iCs/>
                <w:sz w:val="22"/>
                <w:szCs w:val="22"/>
              </w:rPr>
              <w:t xml:space="preserve"> </w:t>
            </w:r>
            <w:r w:rsidRPr="002F478A">
              <w:rPr>
                <w:iCs/>
                <w:sz w:val="22"/>
                <w:szCs w:val="22"/>
              </w:rPr>
              <w:t>полученную на различных этапах производства изделий из кожи;</w:t>
            </w:r>
          </w:p>
          <w:p w14:paraId="7F7FEA43" w14:textId="77777777" w:rsidR="00AE7F1B" w:rsidRPr="002F478A" w:rsidRDefault="00AE7F1B" w:rsidP="00A42A59">
            <w:pPr>
              <w:autoSpaceDE w:val="0"/>
              <w:autoSpaceDN w:val="0"/>
              <w:adjustRightInd w:val="0"/>
              <w:rPr>
                <w:rStyle w:val="fontstyle01"/>
                <w:rFonts w:ascii="Times New Roman" w:hAnsi="Times New Roman"/>
                <w:iCs/>
                <w:color w:val="auto"/>
                <w:sz w:val="22"/>
                <w:szCs w:val="22"/>
              </w:rPr>
            </w:pPr>
            <w:r w:rsidRPr="002F478A">
              <w:rPr>
                <w:rStyle w:val="fontstyle01"/>
                <w:rFonts w:ascii="Times New Roman" w:hAnsi="Times New Roman"/>
                <w:iCs/>
                <w:color w:val="auto"/>
                <w:sz w:val="22"/>
                <w:szCs w:val="22"/>
              </w:rPr>
              <w:t xml:space="preserve">- демонстрирует </w:t>
            </w:r>
            <w:r w:rsidRPr="002F478A">
              <w:rPr>
                <w:iCs/>
              </w:rPr>
              <w:t>способность применять комплексные знания и системное понимание методов, приемов и технологий в проектировании технологической оснастки производства обуви и кожгалантерейных изделий;</w:t>
            </w:r>
          </w:p>
          <w:p w14:paraId="694B0127" w14:textId="77777777" w:rsidR="00AE7F1B" w:rsidRPr="002F478A" w:rsidRDefault="00AE7F1B" w:rsidP="00A42A59">
            <w:pPr>
              <w:autoSpaceDE w:val="0"/>
              <w:autoSpaceDN w:val="0"/>
              <w:adjustRightInd w:val="0"/>
              <w:rPr>
                <w:rStyle w:val="fontstyle01"/>
                <w:rFonts w:ascii="Times New Roman" w:hAnsi="Times New Roman"/>
                <w:iCs/>
                <w:color w:val="auto"/>
                <w:sz w:val="22"/>
                <w:szCs w:val="22"/>
              </w:rPr>
            </w:pPr>
          </w:p>
        </w:tc>
      </w:tr>
      <w:tr w:rsidR="00AE7F1B" w:rsidRPr="00F31E81" w14:paraId="3B88BE4C" w14:textId="77777777" w:rsidTr="00A42A59">
        <w:trPr>
          <w:trHeight w:val="3795"/>
        </w:trPr>
        <w:tc>
          <w:tcPr>
            <w:tcW w:w="2551" w:type="dxa"/>
            <w:tcBorders>
              <w:top w:val="single" w:sz="4" w:space="0" w:color="000000"/>
              <w:left w:val="single" w:sz="4" w:space="0" w:color="000000"/>
              <w:right w:val="single" w:sz="4" w:space="0" w:color="000000"/>
            </w:tcBorders>
          </w:tcPr>
          <w:p w14:paraId="02ED0581" w14:textId="77777777" w:rsidR="00AE7F1B" w:rsidRDefault="00AE7F1B" w:rsidP="00A42A59">
            <w:pPr>
              <w:pStyle w:val="pboth"/>
              <w:spacing w:before="0" w:beforeAutospacing="0" w:after="0" w:afterAutospacing="0"/>
              <w:rPr>
                <w:iCs/>
                <w:sz w:val="22"/>
                <w:szCs w:val="22"/>
              </w:rPr>
            </w:pPr>
            <w:r>
              <w:rPr>
                <w:iCs/>
                <w:sz w:val="22"/>
                <w:szCs w:val="22"/>
              </w:rPr>
              <w:t>ПК-3</w:t>
            </w:r>
          </w:p>
          <w:p w14:paraId="59F8DD89" w14:textId="77777777" w:rsidR="00AE7F1B" w:rsidRPr="00273D5D" w:rsidRDefault="00AE7F1B" w:rsidP="00A42A59">
            <w:pPr>
              <w:pStyle w:val="pboth"/>
              <w:spacing w:before="0" w:beforeAutospacing="0" w:after="0" w:afterAutospacing="0"/>
              <w:rPr>
                <w:iCs/>
                <w:sz w:val="22"/>
                <w:szCs w:val="22"/>
              </w:rPr>
            </w:pPr>
            <w:r w:rsidRPr="00BC5A23">
              <w:rPr>
                <w:iCs/>
                <w:sz w:val="22"/>
                <w:szCs w:val="22"/>
              </w:rPr>
              <w:t xml:space="preserve">Способен обоснованно выбирать и эффективно использовать методы конструирования и </w:t>
            </w:r>
            <w:proofErr w:type="spellStart"/>
            <w:r w:rsidRPr="00BC5A23">
              <w:rPr>
                <w:iCs/>
                <w:sz w:val="22"/>
                <w:szCs w:val="22"/>
              </w:rPr>
              <w:t>мо-делирования</w:t>
            </w:r>
            <w:proofErr w:type="spellEnd"/>
            <w:r w:rsidRPr="00BC5A23">
              <w:rPr>
                <w:iCs/>
                <w:sz w:val="22"/>
                <w:szCs w:val="22"/>
              </w:rPr>
              <w:t xml:space="preserve"> обуви и кожгалантерейных изделий, в том числе с применением цифровых и информационных технологий</w:t>
            </w:r>
          </w:p>
        </w:tc>
        <w:tc>
          <w:tcPr>
            <w:tcW w:w="3118" w:type="dxa"/>
            <w:tcBorders>
              <w:top w:val="single" w:sz="4" w:space="0" w:color="000000"/>
              <w:left w:val="single" w:sz="4" w:space="0" w:color="000000"/>
              <w:right w:val="single" w:sz="4" w:space="0" w:color="000000"/>
            </w:tcBorders>
          </w:tcPr>
          <w:p w14:paraId="3B57A90A" w14:textId="77777777" w:rsidR="00AE7F1B" w:rsidRDefault="00AE7F1B" w:rsidP="00A42A59">
            <w:pPr>
              <w:autoSpaceDE w:val="0"/>
              <w:autoSpaceDN w:val="0"/>
              <w:adjustRightInd w:val="0"/>
              <w:rPr>
                <w:rStyle w:val="fontstyle01"/>
                <w:rFonts w:ascii="Times New Roman" w:hAnsi="Times New Roman"/>
                <w:iCs/>
                <w:sz w:val="22"/>
                <w:szCs w:val="22"/>
              </w:rPr>
            </w:pPr>
            <w:r w:rsidRPr="00BC5A23">
              <w:rPr>
                <w:rStyle w:val="fontstyle01"/>
                <w:rFonts w:ascii="Times New Roman" w:hAnsi="Times New Roman"/>
                <w:iCs/>
                <w:sz w:val="22"/>
                <w:szCs w:val="22"/>
              </w:rPr>
              <w:t>ИД-ПК-3.5</w:t>
            </w:r>
          </w:p>
          <w:p w14:paraId="2CFCAE10" w14:textId="77777777" w:rsidR="00AE7F1B" w:rsidRPr="00273D5D" w:rsidRDefault="00AE7F1B" w:rsidP="00A42A59">
            <w:pPr>
              <w:autoSpaceDE w:val="0"/>
              <w:autoSpaceDN w:val="0"/>
              <w:adjustRightInd w:val="0"/>
              <w:rPr>
                <w:rStyle w:val="fontstyle01"/>
                <w:rFonts w:ascii="Times New Roman" w:hAnsi="Times New Roman"/>
                <w:iCs/>
                <w:sz w:val="22"/>
                <w:szCs w:val="22"/>
              </w:rPr>
            </w:pPr>
            <w:r w:rsidRPr="00BC5A23">
              <w:rPr>
                <w:rStyle w:val="fontstyle01"/>
                <w:rFonts w:ascii="Times New Roman" w:hAnsi="Times New Roman"/>
                <w:iCs/>
                <w:sz w:val="22"/>
                <w:szCs w:val="22"/>
              </w:rPr>
              <w:t>Понимание принципов и методов технологической последовательности изготовления обувных и кожгалантерейных изделий, общих характеристик оборудования и приспособлений, использующихся в конкретном производстве</w:t>
            </w:r>
          </w:p>
        </w:tc>
        <w:tc>
          <w:tcPr>
            <w:tcW w:w="4082" w:type="dxa"/>
            <w:tcBorders>
              <w:top w:val="single" w:sz="4" w:space="0" w:color="000000"/>
              <w:left w:val="single" w:sz="4" w:space="0" w:color="000000"/>
              <w:right w:val="single" w:sz="4" w:space="0" w:color="000000"/>
            </w:tcBorders>
          </w:tcPr>
          <w:p w14:paraId="74AE75F3" w14:textId="77777777" w:rsidR="00AE7F1B" w:rsidRPr="002F478A" w:rsidRDefault="00AE7F1B" w:rsidP="00A42A59">
            <w:pPr>
              <w:autoSpaceDE w:val="0"/>
              <w:autoSpaceDN w:val="0"/>
              <w:adjustRightInd w:val="0"/>
              <w:rPr>
                <w:rStyle w:val="fontstyle01"/>
                <w:rFonts w:ascii="Times New Roman" w:hAnsi="Times New Roman"/>
                <w:iCs/>
                <w:sz w:val="22"/>
                <w:szCs w:val="22"/>
              </w:rPr>
            </w:pPr>
            <w:r w:rsidRPr="002F478A">
              <w:rPr>
                <w:rStyle w:val="fontstyle01"/>
                <w:rFonts w:ascii="Times New Roman" w:hAnsi="Times New Roman"/>
                <w:iCs/>
                <w:color w:val="auto"/>
                <w:sz w:val="22"/>
                <w:szCs w:val="22"/>
              </w:rPr>
              <w:t xml:space="preserve">- демонстрирует </w:t>
            </w:r>
            <w:r w:rsidRPr="002F478A">
              <w:rPr>
                <w:rStyle w:val="fontstyle01"/>
                <w:rFonts w:ascii="Times New Roman" w:hAnsi="Times New Roman"/>
                <w:iCs/>
                <w:sz w:val="22"/>
                <w:szCs w:val="22"/>
              </w:rPr>
              <w:t>понимание принципов и методов технологической последовательности изготовления обувных и кожгалантерейных изделий;</w:t>
            </w:r>
          </w:p>
          <w:p w14:paraId="63EFD8D2" w14:textId="77777777" w:rsidR="00AE7F1B" w:rsidRPr="002F478A" w:rsidRDefault="00AE7F1B" w:rsidP="00A42A59">
            <w:pPr>
              <w:autoSpaceDE w:val="0"/>
              <w:autoSpaceDN w:val="0"/>
              <w:adjustRightInd w:val="0"/>
              <w:rPr>
                <w:iCs/>
              </w:rPr>
            </w:pPr>
            <w:r w:rsidRPr="002F478A">
              <w:rPr>
                <w:rStyle w:val="fontstyle01"/>
                <w:rFonts w:ascii="Times New Roman" w:hAnsi="Times New Roman"/>
                <w:iCs/>
                <w:color w:val="auto"/>
                <w:sz w:val="22"/>
                <w:szCs w:val="22"/>
              </w:rPr>
              <w:t xml:space="preserve">- использует методы конструирования и моделирования изделий из кожи </w:t>
            </w:r>
            <w:r w:rsidRPr="002F478A">
              <w:rPr>
                <w:iCs/>
              </w:rPr>
              <w:t>с применением цифровых и информационных технологий;</w:t>
            </w:r>
          </w:p>
          <w:p w14:paraId="035DDFB6" w14:textId="77777777" w:rsidR="00AE7F1B" w:rsidRPr="002F478A" w:rsidRDefault="00AE7F1B" w:rsidP="00A42A59">
            <w:pPr>
              <w:autoSpaceDE w:val="0"/>
              <w:autoSpaceDN w:val="0"/>
              <w:adjustRightInd w:val="0"/>
              <w:rPr>
                <w:rStyle w:val="fontstyle01"/>
                <w:rFonts w:ascii="Times New Roman" w:hAnsi="Times New Roman"/>
                <w:iCs/>
                <w:color w:val="auto"/>
                <w:sz w:val="22"/>
                <w:szCs w:val="22"/>
              </w:rPr>
            </w:pPr>
            <w:r w:rsidRPr="002F478A">
              <w:rPr>
                <w:iCs/>
              </w:rPr>
              <w:t xml:space="preserve">- анализирует </w:t>
            </w:r>
            <w:r w:rsidRPr="002F478A">
              <w:rPr>
                <w:rStyle w:val="fontstyle01"/>
                <w:rFonts w:ascii="Times New Roman" w:hAnsi="Times New Roman"/>
                <w:iCs/>
                <w:sz w:val="22"/>
                <w:szCs w:val="22"/>
              </w:rPr>
              <w:t>общие характеристики оборудования и технологической оснастки, использующихся в конкретном производстве;</w:t>
            </w:r>
          </w:p>
          <w:p w14:paraId="435C006A" w14:textId="77777777" w:rsidR="00AE7F1B" w:rsidRPr="002F478A" w:rsidRDefault="00AE7F1B" w:rsidP="00A42A59">
            <w:pPr>
              <w:autoSpaceDE w:val="0"/>
              <w:autoSpaceDN w:val="0"/>
              <w:adjustRightInd w:val="0"/>
              <w:rPr>
                <w:rStyle w:val="fontstyle01"/>
                <w:rFonts w:ascii="Times New Roman" w:hAnsi="Times New Roman"/>
                <w:iCs/>
                <w:color w:val="auto"/>
                <w:sz w:val="22"/>
                <w:szCs w:val="22"/>
              </w:rPr>
            </w:pPr>
            <w:r w:rsidRPr="002F478A">
              <w:rPr>
                <w:rStyle w:val="fontstyle01"/>
                <w:rFonts w:ascii="Times New Roman" w:hAnsi="Times New Roman"/>
                <w:iCs/>
                <w:color w:val="auto"/>
                <w:sz w:val="22"/>
                <w:szCs w:val="22"/>
              </w:rPr>
              <w:t xml:space="preserve">- демонстрирует навыки использования цифровых технологий, программных средств при </w:t>
            </w:r>
            <w:r w:rsidRPr="002F478A">
              <w:rPr>
                <w:rStyle w:val="fontstyle01"/>
                <w:rFonts w:ascii="Times New Roman" w:hAnsi="Times New Roman"/>
                <w:iCs/>
                <w:sz w:val="22"/>
                <w:szCs w:val="22"/>
              </w:rPr>
              <w:t>проектировании технологической оснастки производства обувных и кожгалантерейных изделий.</w:t>
            </w:r>
          </w:p>
        </w:tc>
      </w:tr>
    </w:tbl>
    <w:p w14:paraId="40D7F997" w14:textId="77777777" w:rsidR="00AE7F1B" w:rsidRDefault="00AE7F1B" w:rsidP="00AE7F1B">
      <w:pPr>
        <w:pStyle w:val="2"/>
        <w:numPr>
          <w:ilvl w:val="0"/>
          <w:numId w:val="0"/>
        </w:numPr>
        <w:ind w:left="709"/>
        <w:rPr>
          <w:szCs w:val="26"/>
        </w:rPr>
      </w:pPr>
    </w:p>
    <w:p w14:paraId="2C7F23D3" w14:textId="2258B9AD" w:rsidR="007B65C7" w:rsidRDefault="007B65C7" w:rsidP="00AE7F1B">
      <w:pPr>
        <w:pStyle w:val="2"/>
        <w:numPr>
          <w:ilvl w:val="0"/>
          <w:numId w:val="0"/>
        </w:numPr>
        <w:ind w:left="709"/>
        <w:rPr>
          <w:szCs w:val="26"/>
        </w:rPr>
      </w:pPr>
      <w:r w:rsidRPr="00711DDC">
        <w:rPr>
          <w:szCs w:val="26"/>
        </w:rPr>
        <w:t>Общая трудоёмкость учебной дисциплины (модуля) по учебному плану составляет:</w:t>
      </w:r>
    </w:p>
    <w:p w14:paraId="04881FC5" w14:textId="753771A0" w:rsidR="0016523F" w:rsidRDefault="0016523F" w:rsidP="0016523F"/>
    <w:tbl>
      <w:tblPr>
        <w:tblStyle w:val="a8"/>
        <w:tblW w:w="0" w:type="auto"/>
        <w:tblInd w:w="817" w:type="dxa"/>
        <w:tblLook w:val="04A0" w:firstRow="1" w:lastRow="0" w:firstColumn="1" w:lastColumn="0" w:noHBand="0" w:noVBand="1"/>
      </w:tblPr>
      <w:tblGrid>
        <w:gridCol w:w="3969"/>
        <w:gridCol w:w="1020"/>
        <w:gridCol w:w="567"/>
        <w:gridCol w:w="1020"/>
        <w:gridCol w:w="937"/>
      </w:tblGrid>
      <w:tr w:rsidR="0016523F" w14:paraId="06A383C9" w14:textId="77777777" w:rsidTr="002F7047">
        <w:trPr>
          <w:trHeight w:val="340"/>
        </w:trPr>
        <w:tc>
          <w:tcPr>
            <w:tcW w:w="3969" w:type="dxa"/>
            <w:vAlign w:val="center"/>
          </w:tcPr>
          <w:p w14:paraId="095D5A27" w14:textId="77777777" w:rsidR="0016523F" w:rsidRPr="00B7600C" w:rsidRDefault="0016523F" w:rsidP="002F7047">
            <w:pPr>
              <w:rPr>
                <w:iCs/>
              </w:rPr>
            </w:pPr>
            <w:r w:rsidRPr="00B7600C">
              <w:rPr>
                <w:iCs/>
                <w:sz w:val="24"/>
                <w:szCs w:val="24"/>
              </w:rPr>
              <w:t xml:space="preserve">по очной форме обучения – </w:t>
            </w:r>
          </w:p>
        </w:tc>
        <w:tc>
          <w:tcPr>
            <w:tcW w:w="1020" w:type="dxa"/>
            <w:vAlign w:val="center"/>
          </w:tcPr>
          <w:p w14:paraId="5D58456F" w14:textId="05406E3E" w:rsidR="0016523F" w:rsidRPr="00AE7F1B" w:rsidRDefault="00152093" w:rsidP="002F7047">
            <w:pPr>
              <w:jc w:val="center"/>
              <w:rPr>
                <w:b/>
                <w:bCs/>
                <w:iCs/>
              </w:rPr>
            </w:pPr>
            <w:r w:rsidRPr="00AE7F1B">
              <w:rPr>
                <w:b/>
                <w:bCs/>
                <w:iCs/>
              </w:rPr>
              <w:t>4</w:t>
            </w:r>
          </w:p>
        </w:tc>
        <w:tc>
          <w:tcPr>
            <w:tcW w:w="567" w:type="dxa"/>
            <w:vAlign w:val="center"/>
          </w:tcPr>
          <w:p w14:paraId="1E6CA72A" w14:textId="77777777" w:rsidR="0016523F" w:rsidRPr="00AE7F1B" w:rsidRDefault="0016523F" w:rsidP="002F7047">
            <w:pPr>
              <w:jc w:val="center"/>
              <w:rPr>
                <w:b/>
                <w:bCs/>
                <w:iCs/>
              </w:rPr>
            </w:pPr>
            <w:proofErr w:type="spellStart"/>
            <w:r w:rsidRPr="00AE7F1B">
              <w:rPr>
                <w:b/>
                <w:bCs/>
                <w:iCs/>
                <w:sz w:val="24"/>
                <w:szCs w:val="24"/>
              </w:rPr>
              <w:t>з.е</w:t>
            </w:r>
            <w:proofErr w:type="spellEnd"/>
            <w:r w:rsidRPr="00AE7F1B">
              <w:rPr>
                <w:b/>
                <w:bCs/>
                <w:iCs/>
                <w:sz w:val="24"/>
                <w:szCs w:val="24"/>
              </w:rPr>
              <w:t>.</w:t>
            </w:r>
          </w:p>
        </w:tc>
        <w:tc>
          <w:tcPr>
            <w:tcW w:w="1020" w:type="dxa"/>
            <w:vAlign w:val="center"/>
          </w:tcPr>
          <w:p w14:paraId="4955C90E" w14:textId="2D7750FF" w:rsidR="0016523F" w:rsidRPr="00AE7F1B" w:rsidRDefault="0016523F" w:rsidP="002F7047">
            <w:pPr>
              <w:jc w:val="center"/>
              <w:rPr>
                <w:b/>
                <w:bCs/>
                <w:iCs/>
              </w:rPr>
            </w:pPr>
            <w:r w:rsidRPr="00AE7F1B">
              <w:rPr>
                <w:b/>
                <w:bCs/>
                <w:iCs/>
              </w:rPr>
              <w:t>1</w:t>
            </w:r>
            <w:r w:rsidR="00152093" w:rsidRPr="00AE7F1B">
              <w:rPr>
                <w:b/>
                <w:bCs/>
                <w:iCs/>
              </w:rPr>
              <w:t>44</w:t>
            </w:r>
          </w:p>
        </w:tc>
        <w:tc>
          <w:tcPr>
            <w:tcW w:w="937" w:type="dxa"/>
            <w:vAlign w:val="center"/>
          </w:tcPr>
          <w:p w14:paraId="7B0EECE8" w14:textId="77777777" w:rsidR="0016523F" w:rsidRPr="00AE7F1B" w:rsidRDefault="0016523F" w:rsidP="002F7047">
            <w:pPr>
              <w:rPr>
                <w:b/>
                <w:bCs/>
                <w:iCs/>
              </w:rPr>
            </w:pPr>
            <w:r w:rsidRPr="00AE7F1B">
              <w:rPr>
                <w:b/>
                <w:bCs/>
                <w:iCs/>
                <w:sz w:val="24"/>
                <w:szCs w:val="24"/>
              </w:rPr>
              <w:t>час.</w:t>
            </w:r>
          </w:p>
        </w:tc>
      </w:tr>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0F99" w14:textId="77777777" w:rsidR="009B1843" w:rsidRDefault="009B1843" w:rsidP="005E3840">
      <w:r>
        <w:separator/>
      </w:r>
    </w:p>
  </w:endnote>
  <w:endnote w:type="continuationSeparator" w:id="0">
    <w:p w14:paraId="5C54459A" w14:textId="77777777" w:rsidR="009B1843" w:rsidRDefault="009B184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5C4D" w14:textId="77777777" w:rsidR="009B1843" w:rsidRDefault="009B1843" w:rsidP="005E3840">
      <w:r>
        <w:separator/>
      </w:r>
    </w:p>
  </w:footnote>
  <w:footnote w:type="continuationSeparator" w:id="0">
    <w:p w14:paraId="5EC95EFA" w14:textId="77777777" w:rsidR="009B1843" w:rsidRDefault="009B184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201F8"/>
    <w:rsid w:val="000213CE"/>
    <w:rsid w:val="00021C27"/>
    <w:rsid w:val="00022A39"/>
    <w:rsid w:val="00024672"/>
    <w:rsid w:val="000270DB"/>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67A0"/>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843"/>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E7F1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14D5"/>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2114C"/>
    <w:rsid w:val="00F21C8E"/>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Сергей Киселев</cp:lastModifiedBy>
  <cp:revision>6</cp:revision>
  <cp:lastPrinted>2021-05-14T12:22:00Z</cp:lastPrinted>
  <dcterms:created xsi:type="dcterms:W3CDTF">2022-01-17T13:49:00Z</dcterms:created>
  <dcterms:modified xsi:type="dcterms:W3CDTF">2022-01-20T22:18:00Z</dcterms:modified>
</cp:coreProperties>
</file>