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88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7E2E52" w:rsidRPr="007E2E52" w14:paraId="0232B705" w14:textId="77777777" w:rsidTr="007E2E52">
        <w:trPr>
          <w:trHeight w:val="567"/>
        </w:trPr>
        <w:tc>
          <w:tcPr>
            <w:tcW w:w="9889" w:type="dxa"/>
            <w:gridSpan w:val="3"/>
            <w:vAlign w:val="center"/>
            <w:hideMark/>
          </w:tcPr>
          <w:p w14:paraId="34BC590E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r w:rsidRPr="007E2E52">
              <w:rPr>
                <w:rFonts w:ascii="Times New Roman" w:eastAsia="MS Mincho" w:hAnsi="Times New Roman"/>
                <w:b/>
                <w:sz w:val="26"/>
                <w:szCs w:val="26"/>
              </w:rPr>
              <w:t>АННОТАЦИЯ РАБОЧЕЙ ПРОГРАММЫ</w:t>
            </w:r>
          </w:p>
          <w:p w14:paraId="38B13B0A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</w:pPr>
            <w:bookmarkStart w:id="0" w:name="_Toc62039376"/>
            <w:r w:rsidRPr="007E2E52">
              <w:rPr>
                <w:rFonts w:ascii="Times New Roman" w:eastAsia="MS Mincho" w:hAnsi="Times New Roman"/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7E2E52" w:rsidRPr="007E2E52" w14:paraId="1EE5E85C" w14:textId="77777777" w:rsidTr="007E2E52">
        <w:trPr>
          <w:trHeight w:val="454"/>
        </w:trPr>
        <w:tc>
          <w:tcPr>
            <w:tcW w:w="98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EA3D9C2" w14:textId="177C270E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b/>
                <w:sz w:val="26"/>
                <w:szCs w:val="26"/>
              </w:rPr>
            </w:pPr>
            <w:bookmarkStart w:id="1" w:name="_Hlk92970405"/>
            <w:r>
              <w:rPr>
                <w:rFonts w:ascii="Times New Roman" w:eastAsia="MS Mincho" w:hAnsi="Times New Roman"/>
                <w:b/>
                <w:sz w:val="26"/>
                <w:szCs w:val="26"/>
              </w:rPr>
              <w:t>Технология индивидуального изготовления и ремонта обуви</w:t>
            </w:r>
            <w:bookmarkEnd w:id="1"/>
          </w:p>
        </w:tc>
      </w:tr>
      <w:tr w:rsidR="007E2E52" w:rsidRPr="007E2E52" w14:paraId="747AEA4B" w14:textId="77777777" w:rsidTr="007E2E52">
        <w:trPr>
          <w:trHeight w:val="567"/>
        </w:trPr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0FC5CB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2" w:name="_Toc56765514"/>
            <w:bookmarkStart w:id="3" w:name="_Toc57022812"/>
            <w:bookmarkStart w:id="4" w:name="_Toc57024930"/>
            <w:bookmarkStart w:id="5" w:name="_Toc57025163"/>
            <w:bookmarkStart w:id="6" w:name="_Toc62039378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Уровень образования</w:t>
            </w:r>
            <w:bookmarkEnd w:id="2"/>
            <w:bookmarkEnd w:id="3"/>
            <w:bookmarkEnd w:id="4"/>
            <w:bookmarkEnd w:id="5"/>
            <w:bookmarkEnd w:id="6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923FBAC" w14:textId="77777777" w:rsidR="007E2E52" w:rsidRPr="007E2E52" w:rsidRDefault="007E2E52" w:rsidP="007E2E52">
            <w:pPr>
              <w:rPr>
                <w:rFonts w:ascii="Times New Roman" w:eastAsia="MS Mincho" w:hAnsi="Times New Roman"/>
                <w:sz w:val="24"/>
                <w:szCs w:val="24"/>
              </w:rPr>
            </w:pPr>
            <w:bookmarkStart w:id="7" w:name="_Toc56765515"/>
            <w:bookmarkStart w:id="8" w:name="_Toc57022813"/>
            <w:bookmarkStart w:id="9" w:name="_Toc57024931"/>
            <w:bookmarkStart w:id="10" w:name="_Toc57025164"/>
            <w:bookmarkStart w:id="11" w:name="_Toc62039379"/>
            <w:r w:rsidRPr="007E2E52">
              <w:rPr>
                <w:rFonts w:ascii="Times New Roman" w:eastAsia="MS Mincho" w:hAnsi="Times New Roman"/>
                <w:sz w:val="24"/>
                <w:szCs w:val="24"/>
              </w:rPr>
              <w:t>бакалавриат</w:t>
            </w:r>
            <w:bookmarkEnd w:id="7"/>
            <w:bookmarkEnd w:id="8"/>
            <w:bookmarkEnd w:id="9"/>
            <w:bookmarkEnd w:id="10"/>
            <w:bookmarkEnd w:id="11"/>
          </w:p>
        </w:tc>
      </w:tr>
      <w:tr w:rsidR="002011A6" w:rsidRPr="007E2E52" w14:paraId="41A38D64" w14:textId="77777777" w:rsidTr="007E2E52">
        <w:trPr>
          <w:trHeight w:val="567"/>
        </w:trPr>
        <w:tc>
          <w:tcPr>
            <w:tcW w:w="3330" w:type="dxa"/>
            <w:hideMark/>
          </w:tcPr>
          <w:p w14:paraId="2A7B4658" w14:textId="09CEB13C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Направление подготовки</w:t>
            </w:r>
          </w:p>
        </w:tc>
        <w:tc>
          <w:tcPr>
            <w:tcW w:w="1350" w:type="dxa"/>
            <w:hideMark/>
          </w:tcPr>
          <w:p w14:paraId="564664A0" w14:textId="064888B1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29.03.05</w:t>
            </w:r>
          </w:p>
        </w:tc>
        <w:tc>
          <w:tcPr>
            <w:tcW w:w="5209" w:type="dxa"/>
            <w:hideMark/>
          </w:tcPr>
          <w:p w14:paraId="658F32FA" w14:textId="3C5DF66F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Конструирование изделий легкой промышленности</w:t>
            </w:r>
          </w:p>
        </w:tc>
      </w:tr>
      <w:tr w:rsidR="002011A6" w:rsidRPr="007E2E52" w14:paraId="1403FB98" w14:textId="77777777" w:rsidTr="007E2E52">
        <w:trPr>
          <w:trHeight w:val="567"/>
        </w:trPr>
        <w:tc>
          <w:tcPr>
            <w:tcW w:w="3330" w:type="dxa"/>
            <w:hideMark/>
          </w:tcPr>
          <w:p w14:paraId="3A7416BC" w14:textId="228CDAD4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hideMark/>
          </w:tcPr>
          <w:p w14:paraId="1299093C" w14:textId="5CA83B82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Художественное моделирование и цифровое проектирование изделий из кожи</w:t>
            </w:r>
          </w:p>
        </w:tc>
      </w:tr>
      <w:tr w:rsidR="002011A6" w:rsidRPr="007E2E52" w14:paraId="0083F95E" w14:textId="77777777" w:rsidTr="008A51D1">
        <w:trPr>
          <w:trHeight w:val="567"/>
        </w:trPr>
        <w:tc>
          <w:tcPr>
            <w:tcW w:w="3330" w:type="dxa"/>
            <w:hideMark/>
          </w:tcPr>
          <w:p w14:paraId="77D7C3EB" w14:textId="3A485AE7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hideMark/>
          </w:tcPr>
          <w:p w14:paraId="2B83F613" w14:textId="577E69BD" w:rsidR="002011A6" w:rsidRPr="007E2E52" w:rsidRDefault="002011A6" w:rsidP="002011A6">
            <w:pPr>
              <w:rPr>
                <w:rFonts w:ascii="Times New Roman" w:eastAsia="MS Mincho" w:hAnsi="Times New Roman"/>
                <w:iCs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4 года</w:t>
            </w:r>
          </w:p>
        </w:tc>
      </w:tr>
      <w:tr w:rsidR="002011A6" w:rsidRPr="007E2E52" w14:paraId="356E4B83" w14:textId="77777777" w:rsidTr="008A51D1">
        <w:trPr>
          <w:trHeight w:val="567"/>
        </w:trPr>
        <w:tc>
          <w:tcPr>
            <w:tcW w:w="3330" w:type="dxa"/>
            <w:hideMark/>
          </w:tcPr>
          <w:p w14:paraId="6202430B" w14:textId="72B8A94A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Направление подготовки</w:t>
            </w:r>
          </w:p>
        </w:tc>
        <w:tc>
          <w:tcPr>
            <w:tcW w:w="6559" w:type="dxa"/>
            <w:gridSpan w:val="2"/>
            <w:hideMark/>
          </w:tcPr>
          <w:p w14:paraId="0BD2EA2C" w14:textId="03A33943" w:rsidR="002011A6" w:rsidRPr="007E2E52" w:rsidRDefault="002011A6" w:rsidP="002011A6">
            <w:pPr>
              <w:rPr>
                <w:rFonts w:ascii="Times New Roman" w:eastAsia="MS Mincho" w:hAnsi="Times New Roman"/>
                <w:sz w:val="24"/>
                <w:szCs w:val="24"/>
              </w:rPr>
            </w:pPr>
            <w:r w:rsidRPr="00402A49">
              <w:rPr>
                <w:rFonts w:ascii="Times New Roman" w:hAnsi="Times New Roman"/>
              </w:rPr>
              <w:t>29.03.05</w:t>
            </w:r>
          </w:p>
        </w:tc>
      </w:tr>
    </w:tbl>
    <w:p w14:paraId="6353BCE6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E82BB5E" w14:textId="6286082A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Учебная дисциплина «Технология индивидуального изготовления и ремонта обуви» изучается в </w:t>
      </w:r>
      <w:r w:rsidR="002011A6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восьмом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семестре.</w:t>
      </w:r>
    </w:p>
    <w:p w14:paraId="185AC9A3" w14:textId="21CF6960" w:rsidR="007E2E52" w:rsidRPr="007E2E52" w:rsidRDefault="002011A6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Курсовой </w:t>
      </w:r>
      <w:r w:rsidR="007E2E52"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проект –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</w:t>
      </w:r>
      <w:r w:rsidR="007E2E52"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предусмотрен</w:t>
      </w:r>
      <w:r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в восьмом семестре</w:t>
      </w:r>
      <w:r w:rsidR="007E2E52"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.</w:t>
      </w:r>
    </w:p>
    <w:p w14:paraId="6DF62670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172D87AF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Форма промежуточной аттестации: экзамен</w:t>
      </w:r>
    </w:p>
    <w:p w14:paraId="48BAF4C1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Место учебной дисциплины (модуля) в структуре ОПОП</w:t>
      </w:r>
    </w:p>
    <w:p w14:paraId="474C6216" w14:textId="429036EE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Учебная дисциплина «Технология индивидуального изготовления и ремонта обуви» к части, формируемой участниками образовательных отношений.</w:t>
      </w:r>
    </w:p>
    <w:p w14:paraId="585BB4E4" w14:textId="77777777" w:rsidR="007E2E52" w:rsidRPr="007E2E52" w:rsidRDefault="007E2E52" w:rsidP="007E2E52">
      <w:pPr>
        <w:keepNext/>
        <w:numPr>
          <w:ilvl w:val="1"/>
          <w:numId w:val="0"/>
        </w:numPr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t>Цели и планируемые результаты обучения по дисциплине (модулю)</w:t>
      </w:r>
    </w:p>
    <w:p w14:paraId="513772EE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14:paraId="57410813" w14:textId="1662C46C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Целями изучения дисциплины «Технология индивидуального изготовления и ремонта обуви» является:</w:t>
      </w:r>
    </w:p>
    <w:p w14:paraId="74DFA527" w14:textId="325E70DA" w:rsidR="007E2E52" w:rsidRPr="007E2E52" w:rsidRDefault="007E2E52" w:rsidP="002011A6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bookmarkStart w:id="12" w:name="_Hlk92972588"/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изучение теоретических основ 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42CFCAB8" w14:textId="56893348" w:rsidR="007E2E52" w:rsidRPr="007E2E52" w:rsidRDefault="007E2E52" w:rsidP="002011A6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представлений о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б особенностях индивидуального подхода к изготовлению и ремонту обуви, инновационных технологиях реставрации, облагораживания и обновления обуви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;</w:t>
      </w:r>
    </w:p>
    <w:p w14:paraId="38A0D0EE" w14:textId="2DDE2106" w:rsidR="007E2E52" w:rsidRPr="007E2E52" w:rsidRDefault="007E2E52" w:rsidP="002011A6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понимания роли 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технологи</w:t>
      </w:r>
      <w:r w:rsid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и</w:t>
      </w:r>
      <w:r w:rsidR="00391078" w:rsidRPr="00391078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 индивидуального изготовления и ремонта обуви </w:t>
      </w: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в обеспечении совершенствования и повышения качества продукции, процессов и услуг на современном уровне развития легкой промышленности;</w:t>
      </w:r>
    </w:p>
    <w:p w14:paraId="0C7C1D5F" w14:textId="77777777" w:rsidR="007E2E52" w:rsidRPr="007E2E52" w:rsidRDefault="007E2E52" w:rsidP="002011A6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формирование навыков научно-теоретического подхода к решению задач профессиональной направленности и практического их использования в дальнейшей профессиональной деятельности;</w:t>
      </w:r>
    </w:p>
    <w:p w14:paraId="107F7000" w14:textId="77777777" w:rsidR="007E2E52" w:rsidRPr="007E2E52" w:rsidRDefault="007E2E52" w:rsidP="002011A6">
      <w:pPr>
        <w:numPr>
          <w:ilvl w:val="3"/>
          <w:numId w:val="1"/>
        </w:numPr>
        <w:spacing w:after="0" w:line="240" w:lineRule="auto"/>
        <w:ind w:firstLine="567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дисциплине; </w:t>
      </w:r>
    </w:p>
    <w:p w14:paraId="03F8631B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Cs/>
          <w:sz w:val="24"/>
          <w:szCs w:val="24"/>
          <w:lang w:eastAsia="ru-RU"/>
        </w:rPr>
      </w:pPr>
      <w:r w:rsidRPr="007E2E52">
        <w:rPr>
          <w:rFonts w:ascii="Times New Roman" w:eastAsia="MS Mincho" w:hAnsi="Times New Roman" w:cs="Times New Roman"/>
          <w:iCs/>
          <w:sz w:val="24"/>
          <w:szCs w:val="24"/>
          <w:lang w:eastAsia="ru-RU"/>
        </w:rPr>
        <w:t>Результатом обучения по учебной дисциплине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14:paraId="6AFEB1A3" w14:textId="77777777" w:rsidR="007E2E52" w:rsidRPr="007E2E52" w:rsidRDefault="007E2E52" w:rsidP="007E2E52">
      <w:pPr>
        <w:numPr>
          <w:ilvl w:val="3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bookmarkEnd w:id="12"/>
    <w:p w14:paraId="47F1A836" w14:textId="77777777" w:rsidR="007E2E52" w:rsidRPr="007E2E52" w:rsidRDefault="007E2E52" w:rsidP="007E2E52">
      <w:pPr>
        <w:keepNext/>
        <w:spacing w:before="120" w:after="120" w:line="240" w:lineRule="auto"/>
        <w:ind w:left="709"/>
        <w:outlineLvl w:val="1"/>
        <w:rPr>
          <w:rFonts w:ascii="Times New Roman" w:eastAsia="Times New Roman" w:hAnsi="Times New Roman" w:cs="Arial"/>
          <w:bCs/>
          <w:i/>
          <w:iCs/>
          <w:sz w:val="26"/>
          <w:szCs w:val="28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8"/>
          <w:lang w:eastAsia="ru-RU"/>
        </w:rPr>
        <w:lastRenderedPageBreak/>
        <w:t>Формируемые компетенции и индикаторы достижения компетенций: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3"/>
        <w:gridCol w:w="6097"/>
      </w:tblGrid>
      <w:tr w:rsidR="007E2E52" w:rsidRPr="007E2E52" w14:paraId="5EE21E63" w14:textId="77777777" w:rsidTr="007E2E52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1CCEEBF9" w14:textId="77777777" w:rsidR="007E2E52" w:rsidRPr="007E2E52" w:rsidRDefault="007E2E52" w:rsidP="002011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E2E52">
              <w:rPr>
                <w:rFonts w:ascii="Times New Roman" w:eastAsia="Times New Roman" w:hAnsi="Times New Roman" w:cs="Times New Roman"/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93F6674" w14:textId="77777777" w:rsidR="007E2E52" w:rsidRPr="007E2E52" w:rsidRDefault="007E2E52" w:rsidP="0020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Код и наименование индикатора</w:t>
            </w:r>
          </w:p>
          <w:p w14:paraId="204A566C" w14:textId="77777777" w:rsidR="007E2E52" w:rsidRPr="007E2E52" w:rsidRDefault="007E2E52" w:rsidP="00201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/>
              </w:rPr>
            </w:pPr>
            <w:r w:rsidRPr="007E2E52">
              <w:rPr>
                <w:rFonts w:ascii="Times New Roman" w:eastAsia="MS Mincho" w:hAnsi="Times New Roman" w:cs="Times New Roman"/>
                <w:b/>
                <w:color w:val="000000"/>
              </w:rPr>
              <w:t>достижения компетенции</w:t>
            </w:r>
          </w:p>
        </w:tc>
      </w:tr>
      <w:tr w:rsidR="007E2E52" w:rsidRPr="007E2E52" w14:paraId="720BCB65" w14:textId="77777777" w:rsidTr="007E2E52">
        <w:trPr>
          <w:trHeight w:val="2277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E95F8" w14:textId="77777777" w:rsidR="007E2E52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ПК-1</w:t>
            </w:r>
          </w:p>
          <w:p w14:paraId="62C9C729" w14:textId="6757FD6E" w:rsidR="002011A6" w:rsidRP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1A6">
              <w:rPr>
                <w:rFonts w:ascii="Times New Roman" w:eastAsia="Times New Roman" w:hAnsi="Times New Roman" w:cs="Times New Roman"/>
              </w:rPr>
              <w:t>Способен анализировать модные тенденции в моделировании обуви и кожгалантерейных изделиях, исследовать потребительские требования, предъявляемые к обуви и кожгалантерейным изделиям с последующим применением результатов на практике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7F6DF" w14:textId="66B0F01F" w:rsidR="00E14062" w:rsidRDefault="00E14062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E14062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 w:rsidR="002011A6">
              <w:rPr>
                <w:rFonts w:ascii="Times New Roman" w:eastAsia="MS Mincho" w:hAnsi="Times New Roman" w:cs="Times New Roman"/>
                <w:lang w:eastAsia="ru-RU"/>
              </w:rPr>
              <w:t>1.2</w:t>
            </w:r>
          </w:p>
          <w:p w14:paraId="466028D8" w14:textId="33C07141" w:rsidR="00E14062" w:rsidRPr="007E2E52" w:rsidRDefault="002011A6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Определение существующих и потенциальных нужд и предпочтений потребителей и значимых для них характеристик обуви и кожгалантерейных изделий</w:t>
            </w:r>
          </w:p>
        </w:tc>
      </w:tr>
      <w:tr w:rsidR="007E2E52" w:rsidRPr="007E2E52" w14:paraId="39E050B3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D6630" w14:textId="77777777" w:rsidR="007E2E52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ПК-3</w:t>
            </w:r>
          </w:p>
          <w:p w14:paraId="54AF15DE" w14:textId="5823AA0C" w:rsidR="002011A6" w:rsidRPr="007E2E52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011A6">
              <w:rPr>
                <w:rFonts w:ascii="Times New Roman" w:eastAsia="Times New Roman" w:hAnsi="Times New Roman" w:cs="Times New Roman"/>
              </w:rPr>
              <w:t>Способен обоснованно выбирать и эффективно использовать методы конструирования и моделирования обуви и кожгалантерейных изделий, в том числе с применением цифровых и информационных технологий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7E3B3" w14:textId="0B6CB26E" w:rsidR="00DE6BE1" w:rsidRPr="00DE6BE1" w:rsidRDefault="00DE6BE1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DE6BE1">
              <w:rPr>
                <w:rFonts w:ascii="Times New Roman" w:eastAsia="MS Mincho" w:hAnsi="Times New Roman" w:cs="Times New Roman"/>
                <w:lang w:eastAsia="ru-RU"/>
              </w:rPr>
              <w:t>ИД-ПК-</w:t>
            </w:r>
            <w:r w:rsidR="002011A6">
              <w:rPr>
                <w:rFonts w:ascii="Times New Roman" w:eastAsia="MS Mincho" w:hAnsi="Times New Roman" w:cs="Times New Roman"/>
                <w:lang w:eastAsia="ru-RU"/>
              </w:rPr>
              <w:t>3.3</w:t>
            </w:r>
            <w:r w:rsidRPr="00DE6BE1">
              <w:rPr>
                <w:rFonts w:ascii="Times New Roman" w:eastAsia="MS Mincho" w:hAnsi="Times New Roman" w:cs="Times New Roman"/>
                <w:lang w:eastAsia="ru-RU"/>
              </w:rPr>
              <w:t xml:space="preserve"> </w:t>
            </w:r>
          </w:p>
          <w:p w14:paraId="41356E96" w14:textId="0D901F96" w:rsidR="007E2E52" w:rsidRPr="002011A6" w:rsidRDefault="002011A6" w:rsidP="002011A6">
            <w:pPr>
              <w:spacing w:after="0" w:line="240" w:lineRule="auto"/>
              <w:contextualSpacing/>
              <w:rPr>
                <w:rFonts w:ascii="Times New Roman" w:eastAsia="TimesNewRomanPSMT" w:hAnsi="Times New Roman" w:cs="Times New Roman"/>
                <w:color w:val="000000"/>
              </w:rPr>
            </w:pPr>
            <w:r w:rsidRPr="002011A6">
              <w:rPr>
                <w:rFonts w:ascii="Times New Roman" w:eastAsia="TimesNewRomanPSMT" w:hAnsi="Times New Roman" w:cs="Times New Roman"/>
                <w:color w:val="000000"/>
              </w:rPr>
              <w:t>Разработка конструкторско-технической документации подготовки производства и её применение в процессе изготовления обувных и кожгалантерейных изделий</w:t>
            </w:r>
          </w:p>
        </w:tc>
      </w:tr>
      <w:tr w:rsidR="002011A6" w:rsidRPr="007E2E52" w14:paraId="6B5E98EB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F397" w14:textId="77777777" w:rsid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ПК-4</w:t>
            </w:r>
          </w:p>
          <w:p w14:paraId="1DAD7F08" w14:textId="77777777" w:rsidR="002011A6" w:rsidRP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Способен определять показатели и критерии эргономичности проектируемой продукции, составлять перечень показателей безопасности и комфортности использования изделий различного назначения  </w:t>
            </w:r>
          </w:p>
          <w:p w14:paraId="23EF1CB7" w14:textId="0783E080" w:rsidR="002011A6" w:rsidRP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с обеспечением их</w:t>
            </w:r>
          </w:p>
          <w:p w14:paraId="272D64E9" w14:textId="77777777" w:rsidR="002011A6" w:rsidRP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эстетических и технико-экономических параметров </w:t>
            </w:r>
          </w:p>
          <w:p w14:paraId="3512E3E3" w14:textId="1384FC9D" w:rsid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проектирования в соответствие с нормативной и технической документацией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4F7F" w14:textId="77777777" w:rsidR="002011A6" w:rsidRDefault="002011A6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>
              <w:rPr>
                <w:rFonts w:ascii="Times New Roman" w:eastAsia="MS Mincho" w:hAnsi="Times New Roman" w:cs="Times New Roman"/>
                <w:lang w:eastAsia="ru-RU"/>
              </w:rPr>
              <w:t>ИД-ПК-4.3</w:t>
            </w:r>
          </w:p>
          <w:p w14:paraId="30BD5B26" w14:textId="3DEE0304" w:rsidR="002011A6" w:rsidRPr="00DE6BE1" w:rsidRDefault="002011A6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Применение знаний в области стандартизации и сертификации, экономики и управления, организации и охраны труда для осуществления поиска наиболее рациональных вариантов решений профессиональных задач по проектированию процессов производства обувных и кожгалантерейных изделий</w:t>
            </w:r>
          </w:p>
        </w:tc>
      </w:tr>
      <w:tr w:rsidR="002011A6" w:rsidRPr="007E2E52" w14:paraId="3DFDD408" w14:textId="77777777" w:rsidTr="007E2E52">
        <w:trPr>
          <w:trHeight w:val="91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038E" w14:textId="77777777" w:rsid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ПК-6</w:t>
            </w:r>
          </w:p>
          <w:p w14:paraId="271D6097" w14:textId="70C32A71" w:rsidR="002011A6" w:rsidRDefault="002011A6" w:rsidP="002011A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  <w:r w:rsidRPr="002011A6">
              <w:rPr>
                <w:rFonts w:ascii="Times New Roman" w:eastAsia="Times New Roman" w:hAnsi="Times New Roman" w:cs="Times New Roman"/>
                <w:iCs/>
              </w:rPr>
              <w:t>Способен разрабатывать конструкции обуви и кожгалантерейных изделий в соответствии с требованиями эргономики и прогрессивной технологии производства, отвечающие комплексу потребительских требований; оформлять законченные проектно</w:t>
            </w:r>
            <w:r w:rsidR="00193B9E">
              <w:rPr>
                <w:rFonts w:ascii="Times New Roman" w:eastAsia="Times New Roman" w:hAnsi="Times New Roman" w:cs="Times New Roman"/>
                <w:iCs/>
              </w:rPr>
              <w:t>-</w:t>
            </w:r>
            <w:r w:rsidRPr="002011A6">
              <w:rPr>
                <w:rFonts w:ascii="Times New Roman" w:eastAsia="Times New Roman" w:hAnsi="Times New Roman" w:cs="Times New Roman"/>
                <w:iCs/>
              </w:rPr>
              <w:t xml:space="preserve"> конструкторские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7120" w14:textId="77777777" w:rsidR="002011A6" w:rsidRDefault="002011A6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bookmarkStart w:id="13" w:name="_GoBack"/>
            <w:r>
              <w:rPr>
                <w:rFonts w:ascii="Times New Roman" w:eastAsia="MS Mincho" w:hAnsi="Times New Roman" w:cs="Times New Roman"/>
                <w:lang w:eastAsia="ru-RU"/>
              </w:rPr>
              <w:t>ИД-ПК-6.4</w:t>
            </w:r>
          </w:p>
          <w:p w14:paraId="2D0F4604" w14:textId="658D8564" w:rsidR="002011A6" w:rsidRPr="00DE6BE1" w:rsidRDefault="002011A6" w:rsidP="002011A6">
            <w:pPr>
              <w:spacing w:after="0" w:line="240" w:lineRule="auto"/>
              <w:contextualSpacing/>
              <w:rPr>
                <w:rFonts w:ascii="Times New Roman" w:eastAsia="MS Mincho" w:hAnsi="Times New Roman" w:cs="Times New Roman"/>
                <w:lang w:eastAsia="ru-RU"/>
              </w:rPr>
            </w:pPr>
            <w:r w:rsidRPr="002011A6">
              <w:rPr>
                <w:rFonts w:ascii="Times New Roman" w:eastAsia="MS Mincho" w:hAnsi="Times New Roman" w:cs="Times New Roman"/>
                <w:lang w:eastAsia="ru-RU"/>
              </w:rPr>
              <w:t>Разработка дизайн-проектов обуви и кожгалантерейных изделий с подготовкой проектной и рабочей технической документации, проведение контроля выполнения требований проекта, согласование и принятие изменений или дополнений в проектные решения, оформление завершения проектно-конструкторских работ</w:t>
            </w:r>
            <w:bookmarkEnd w:id="13"/>
          </w:p>
        </w:tc>
      </w:tr>
    </w:tbl>
    <w:p w14:paraId="6D84C58E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</w:p>
    <w:p w14:paraId="199BD352" w14:textId="77777777" w:rsidR="007E2E52" w:rsidRPr="007E2E52" w:rsidRDefault="007E2E52" w:rsidP="007E2E52">
      <w:pPr>
        <w:keepNext/>
        <w:spacing w:before="120" w:after="120" w:line="240" w:lineRule="auto"/>
        <w:outlineLvl w:val="1"/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</w:pPr>
      <w:r w:rsidRPr="007E2E52">
        <w:rPr>
          <w:rFonts w:ascii="Times New Roman" w:eastAsia="Times New Roman" w:hAnsi="Times New Roman" w:cs="Arial"/>
          <w:bCs/>
          <w:iCs/>
          <w:sz w:val="26"/>
          <w:szCs w:val="26"/>
          <w:lang w:eastAsia="ru-RU"/>
        </w:rPr>
        <w:t>Общая трудоёмкость учебной дисциплины (модуля) по учебному плану составляет:</w:t>
      </w:r>
    </w:p>
    <w:p w14:paraId="0A06B8A6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lang w:eastAsia="ru-RU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E2E52" w:rsidRPr="007E2E52" w14:paraId="59507CE6" w14:textId="77777777" w:rsidTr="007E2E52">
        <w:trPr>
          <w:trHeight w:val="3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67333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iCs/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E3C87" w14:textId="01340817" w:rsidR="007E2E52" w:rsidRPr="007E2E52" w:rsidRDefault="002011A6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4C815" w14:textId="77777777" w:rsidR="007E2E52" w:rsidRPr="007E2E52" w:rsidRDefault="007E2E52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proofErr w:type="spellStart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з.е</w:t>
            </w:r>
            <w:proofErr w:type="spellEnd"/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C9A95" w14:textId="4AE278FE" w:rsidR="007E2E52" w:rsidRPr="007E2E52" w:rsidRDefault="002011A6" w:rsidP="007E2E52">
            <w:pPr>
              <w:jc w:val="center"/>
              <w:rPr>
                <w:rFonts w:ascii="Times New Roman" w:eastAsia="MS Mincho" w:hAnsi="Times New Roman"/>
                <w:iCs/>
              </w:rPr>
            </w:pPr>
            <w:r>
              <w:rPr>
                <w:rFonts w:ascii="Times New Roman" w:eastAsia="MS Mincho" w:hAnsi="Times New Roman"/>
                <w:iCs/>
              </w:rPr>
              <w:t>180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0E82" w14:textId="77777777" w:rsidR="007E2E52" w:rsidRPr="007E2E52" w:rsidRDefault="007E2E52" w:rsidP="007E2E52">
            <w:pPr>
              <w:rPr>
                <w:rFonts w:ascii="Times New Roman" w:eastAsia="MS Mincho" w:hAnsi="Times New Roman"/>
                <w:iCs/>
              </w:rPr>
            </w:pPr>
            <w:r w:rsidRPr="007E2E52">
              <w:rPr>
                <w:rFonts w:ascii="Times New Roman" w:eastAsia="MS Mincho" w:hAnsi="Times New Roman"/>
                <w:b/>
                <w:iCs/>
                <w:sz w:val="24"/>
                <w:szCs w:val="24"/>
              </w:rPr>
              <w:t>час.</w:t>
            </w:r>
          </w:p>
        </w:tc>
      </w:tr>
    </w:tbl>
    <w:p w14:paraId="7FD45E11" w14:textId="77777777" w:rsidR="007E2E52" w:rsidRPr="007E2E52" w:rsidRDefault="007E2E52" w:rsidP="007E2E52">
      <w:pPr>
        <w:spacing w:after="0" w:line="240" w:lineRule="auto"/>
        <w:rPr>
          <w:rFonts w:ascii="Times New Roman" w:eastAsia="MS Mincho" w:hAnsi="Times New Roman" w:cs="Times New Roman"/>
          <w:b/>
          <w:lang w:eastAsia="ru-RU"/>
        </w:rPr>
      </w:pPr>
    </w:p>
    <w:p w14:paraId="3D4C5D7C" w14:textId="77777777" w:rsidR="00AC6279" w:rsidRDefault="00AC6279"/>
    <w:sectPr w:rsidR="00AC6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2268" w:hanging="828"/>
      </w:p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58"/>
    <w:rsid w:val="00193B9E"/>
    <w:rsid w:val="00195BC6"/>
    <w:rsid w:val="002011A6"/>
    <w:rsid w:val="00391078"/>
    <w:rsid w:val="00404E92"/>
    <w:rsid w:val="007E2E52"/>
    <w:rsid w:val="00AA0158"/>
    <w:rsid w:val="00AC6279"/>
    <w:rsid w:val="00DE6BE1"/>
    <w:rsid w:val="00E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69C7C"/>
  <w15:chartTrackingRefBased/>
  <w15:docId w15:val="{9241CDE2-5D2F-42B4-B268-F2EE0D57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5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IDO</cp:lastModifiedBy>
  <cp:revision>6</cp:revision>
  <dcterms:created xsi:type="dcterms:W3CDTF">2022-01-13T09:38:00Z</dcterms:created>
  <dcterms:modified xsi:type="dcterms:W3CDTF">2022-01-19T10:09:00Z</dcterms:modified>
</cp:coreProperties>
</file>