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7551CB" w:rsidR="00E05948" w:rsidRPr="00C258B0" w:rsidRDefault="00B74FB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Аналитическая химия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DBA90FB" w:rsidR="004E4C46" w:rsidRPr="00CC7CFD" w:rsidRDefault="005E642D" w:rsidP="00B74F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B74FB1" w:rsidRPr="00B74FB1">
        <w:rPr>
          <w:b/>
          <w:bCs/>
          <w:sz w:val="24"/>
          <w:szCs w:val="24"/>
        </w:rPr>
        <w:t>Аналитическая химия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25399">
        <w:rPr>
          <w:sz w:val="24"/>
          <w:szCs w:val="24"/>
        </w:rPr>
        <w:t xml:space="preserve">пятом </w:t>
      </w:r>
      <w:r w:rsidR="008904A7">
        <w:rPr>
          <w:sz w:val="24"/>
          <w:szCs w:val="24"/>
        </w:rPr>
        <w:t>семестр</w:t>
      </w:r>
      <w:r w:rsidR="00CA2D76">
        <w:rPr>
          <w:sz w:val="24"/>
          <w:szCs w:val="24"/>
        </w:rPr>
        <w:t>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не </w:t>
      </w:r>
      <w:proofErr w:type="gramStart"/>
      <w:r w:rsidRPr="00CC7CFD">
        <w:rPr>
          <w:sz w:val="24"/>
          <w:szCs w:val="24"/>
        </w:rPr>
        <w:t>предусмотрен</w:t>
      </w:r>
      <w:r w:rsidR="00CC7CFD">
        <w:rPr>
          <w:sz w:val="24"/>
          <w:szCs w:val="24"/>
        </w:rPr>
        <w:t>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B74FB1" w:rsidRPr="00851CE9" w14:paraId="17780459" w14:textId="77777777" w:rsidTr="002E58D7">
        <w:tc>
          <w:tcPr>
            <w:tcW w:w="2580" w:type="dxa"/>
          </w:tcPr>
          <w:p w14:paraId="5606DDD3" w14:textId="77E3F297" w:rsidR="00B74FB1" w:rsidRPr="00B74FB1" w:rsidRDefault="00B74FB1" w:rsidP="00B74FB1">
            <w:pPr>
              <w:rPr>
                <w:bCs/>
                <w:iCs/>
                <w:sz w:val="24"/>
                <w:szCs w:val="24"/>
              </w:rPr>
            </w:pPr>
            <w:r w:rsidRPr="00B74FB1">
              <w:rPr>
                <w:sz w:val="24"/>
              </w:rPr>
              <w:t xml:space="preserve">3 семестр </w:t>
            </w:r>
          </w:p>
        </w:tc>
        <w:tc>
          <w:tcPr>
            <w:tcW w:w="1531" w:type="dxa"/>
          </w:tcPr>
          <w:p w14:paraId="6078DB0A" w14:textId="78C0C5A6" w:rsidR="00B74FB1" w:rsidRPr="00B74FB1" w:rsidRDefault="00B74FB1" w:rsidP="00B74FB1">
            <w:pPr>
              <w:rPr>
                <w:bCs/>
                <w:iCs/>
                <w:sz w:val="24"/>
                <w:szCs w:val="24"/>
              </w:rPr>
            </w:pPr>
            <w:r w:rsidRPr="00B74FB1">
              <w:rPr>
                <w:sz w:val="24"/>
              </w:rPr>
              <w:t>- зачет</w:t>
            </w:r>
          </w:p>
        </w:tc>
      </w:tr>
      <w:tr w:rsidR="00B74FB1" w:rsidRPr="00851CE9" w14:paraId="151900DC" w14:textId="77777777" w:rsidTr="002E58D7">
        <w:tc>
          <w:tcPr>
            <w:tcW w:w="2580" w:type="dxa"/>
          </w:tcPr>
          <w:p w14:paraId="7C444201" w14:textId="39B4D9C4" w:rsidR="00B74FB1" w:rsidRPr="00B74FB1" w:rsidRDefault="00B74FB1" w:rsidP="00B74FB1">
            <w:pPr>
              <w:rPr>
                <w:bCs/>
                <w:iCs/>
                <w:sz w:val="24"/>
                <w:szCs w:val="24"/>
              </w:rPr>
            </w:pPr>
            <w:r w:rsidRPr="00B74FB1">
              <w:rPr>
                <w:sz w:val="24"/>
              </w:rPr>
              <w:t xml:space="preserve">4 семестр </w:t>
            </w:r>
          </w:p>
        </w:tc>
        <w:tc>
          <w:tcPr>
            <w:tcW w:w="1531" w:type="dxa"/>
          </w:tcPr>
          <w:p w14:paraId="61A514BA" w14:textId="166B57BC" w:rsidR="00B74FB1" w:rsidRPr="00B74FB1" w:rsidRDefault="00B74FB1" w:rsidP="002E58D7">
            <w:pPr>
              <w:rPr>
                <w:bCs/>
                <w:iCs/>
                <w:sz w:val="24"/>
                <w:szCs w:val="24"/>
              </w:rPr>
            </w:pPr>
            <w:r w:rsidRPr="00B74FB1">
              <w:rPr>
                <w:sz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86305D7" w:rsidR="007E18CB" w:rsidRPr="00CC7CFD" w:rsidRDefault="007E18CB" w:rsidP="00B74F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56255">
        <w:rPr>
          <w:sz w:val="24"/>
          <w:szCs w:val="24"/>
        </w:rPr>
        <w:t>«</w:t>
      </w:r>
      <w:r w:rsidR="00B74FB1" w:rsidRPr="00B74FB1">
        <w:rPr>
          <w:b/>
          <w:bCs/>
          <w:sz w:val="24"/>
          <w:szCs w:val="24"/>
        </w:rPr>
        <w:t>Аналитическая химия</w:t>
      </w:r>
      <w:r w:rsidR="00856255">
        <w:rPr>
          <w:b/>
          <w:bCs/>
          <w:sz w:val="24"/>
          <w:szCs w:val="24"/>
        </w:rPr>
        <w:t>»</w:t>
      </w:r>
      <w:r w:rsidR="00590AE6">
        <w:rPr>
          <w:b/>
          <w:bCs/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2AAE025" w14:textId="77777777" w:rsidR="00B74FB1" w:rsidRPr="00B74FB1" w:rsidRDefault="00B74FB1" w:rsidP="00B74FB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74FB1">
        <w:rPr>
          <w:rFonts w:eastAsia="Times New Roman"/>
          <w:sz w:val="24"/>
          <w:szCs w:val="24"/>
        </w:rPr>
        <w:t>Целями освоения дисциплины «Аналитическая химия» является:</w:t>
      </w:r>
    </w:p>
    <w:p w14:paraId="1065ABBC" w14:textId="77777777" w:rsidR="00B74FB1" w:rsidRPr="00B74FB1" w:rsidRDefault="00B74FB1" w:rsidP="00B74FB1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74FB1">
        <w:rPr>
          <w:rFonts w:eastAsia="Times New Roman"/>
          <w:sz w:val="24"/>
          <w:szCs w:val="24"/>
        </w:rPr>
        <w:t>изучение основных закономерности протекания химических реакций и процессов в окружающем мире;</w:t>
      </w:r>
    </w:p>
    <w:p w14:paraId="2779F8EE" w14:textId="77777777" w:rsidR="00B74FB1" w:rsidRPr="00B74FB1" w:rsidRDefault="00B74FB1" w:rsidP="00B74FB1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74FB1">
        <w:rPr>
          <w:rFonts w:eastAsia="MS Mincho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4F8DB1" w14:textId="77777777" w:rsidR="00B74FB1" w:rsidRPr="00B74FB1" w:rsidRDefault="00B74FB1" w:rsidP="00B74FB1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74FB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74FB1">
        <w:rPr>
          <w:rFonts w:eastAsia="Times New Roman"/>
          <w:sz w:val="24"/>
          <w:szCs w:val="24"/>
        </w:rPr>
        <w:t>и(</w:t>
      </w:r>
      <w:proofErr w:type="gramEnd"/>
      <w:r w:rsidRPr="00B74FB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3FFB80DD" w14:textId="77777777" w:rsidR="00B74FB1" w:rsidRPr="00B74FB1" w:rsidRDefault="00B74FB1" w:rsidP="00B74FB1">
      <w:pPr>
        <w:numPr>
          <w:ilvl w:val="3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B74FB1">
        <w:rPr>
          <w:rFonts w:eastAsia="MS Mincho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74FB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74FB1">
        <w:rPr>
          <w:rFonts w:eastAsia="Times New Roman"/>
          <w:sz w:val="24"/>
          <w:szCs w:val="24"/>
        </w:rPr>
        <w:t>и(</w:t>
      </w:r>
      <w:proofErr w:type="gramEnd"/>
      <w:r w:rsidRPr="00B74FB1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2E8B75A7" w14:textId="4AF01D32" w:rsidR="00B74FB1" w:rsidRPr="00B74FB1" w:rsidRDefault="00B74FB1" w:rsidP="00B74FB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B74FB1">
        <w:rPr>
          <w:rFonts w:eastAsia="Times New Roman" w:cs="Arial"/>
          <w:bCs/>
          <w:iCs/>
          <w:sz w:val="26"/>
          <w:szCs w:val="28"/>
        </w:rPr>
        <w:t>Формируемые компетенции, ин</w:t>
      </w:r>
      <w:r w:rsidR="00CF42AF">
        <w:rPr>
          <w:rFonts w:eastAsia="Times New Roman" w:cs="Arial"/>
          <w:bCs/>
          <w:iCs/>
          <w:sz w:val="26"/>
          <w:szCs w:val="28"/>
        </w:rPr>
        <w:t>дика</w:t>
      </w:r>
      <w:bookmarkStart w:id="11" w:name="_GoBack"/>
      <w:bookmarkEnd w:id="11"/>
      <w:r w:rsidR="00CF42AF">
        <w:rPr>
          <w:rFonts w:eastAsia="Times New Roman" w:cs="Arial"/>
          <w:bCs/>
          <w:iCs/>
          <w:sz w:val="26"/>
          <w:szCs w:val="28"/>
        </w:rPr>
        <w:t>торы достижения компетенций</w:t>
      </w:r>
      <w:r w:rsidRPr="00B74FB1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CF42AF" w:rsidRPr="00B74FB1" w14:paraId="13FEFE5A" w14:textId="77777777" w:rsidTr="00CF42AF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2D5991" w14:textId="77777777" w:rsidR="00CF42AF" w:rsidRPr="00B74FB1" w:rsidRDefault="00CF42AF" w:rsidP="00B74FB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B74FB1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1D1D79B" w14:textId="77777777" w:rsidR="00CF42AF" w:rsidRPr="00B74FB1" w:rsidRDefault="00CF42AF" w:rsidP="00B74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B74FB1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A493D89" w14:textId="77777777" w:rsidR="00CF42AF" w:rsidRPr="00B74FB1" w:rsidRDefault="00CF42AF" w:rsidP="00B74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B74FB1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CF42AF" w:rsidRPr="00B74FB1" w14:paraId="301C1E49" w14:textId="77777777" w:rsidTr="00CF42AF">
        <w:trPr>
          <w:trHeight w:val="27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07D71" w14:textId="77777777" w:rsidR="00CF42AF" w:rsidRPr="00B74FB1" w:rsidRDefault="00CF42AF" w:rsidP="00B74FB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B74FB1">
              <w:rPr>
                <w:rFonts w:eastAsia="Times New Roman"/>
                <w:iCs/>
                <w:lang w:eastAsia="en-US"/>
              </w:rPr>
              <w:lastRenderedPageBreak/>
              <w:t>ОПК 1</w:t>
            </w:r>
          </w:p>
          <w:p w14:paraId="4E891B1C" w14:textId="77777777" w:rsidR="00CF42AF" w:rsidRPr="00B74FB1" w:rsidRDefault="00CF42AF" w:rsidP="00B74FB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B74FB1">
              <w:rPr>
                <w:rFonts w:eastAsia="Times New Roman"/>
                <w:iCs/>
                <w:lang w:eastAsia="en-US"/>
              </w:rPr>
              <w:t xml:space="preserve">Способен использовать основные биологические, физико-химические, химические, </w:t>
            </w:r>
          </w:p>
          <w:p w14:paraId="7CE1F0D0" w14:textId="77777777" w:rsidR="00CF42AF" w:rsidRPr="00B74FB1" w:rsidRDefault="00CF42AF" w:rsidP="00B74FB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B74FB1">
              <w:rPr>
                <w:rFonts w:eastAsia="Times New Roman"/>
                <w:iCs/>
                <w:lang w:eastAsia="en-US"/>
              </w:rPr>
              <w:t xml:space="preserve">математические методы для разработки, исследований </w:t>
            </w:r>
          </w:p>
          <w:p w14:paraId="02E04E22" w14:textId="77777777" w:rsidR="00CF42AF" w:rsidRPr="00B74FB1" w:rsidRDefault="00CF42AF" w:rsidP="00B74FB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B74FB1">
              <w:rPr>
                <w:rFonts w:eastAsia="Times New Roman"/>
                <w:iCs/>
                <w:lang w:eastAsia="en-US"/>
              </w:rPr>
              <w:t xml:space="preserve">и экспертизы лекарственных средств, изготовления </w:t>
            </w:r>
          </w:p>
          <w:p w14:paraId="7222177C" w14:textId="77777777" w:rsidR="00CF42AF" w:rsidRPr="00B74FB1" w:rsidRDefault="00CF42AF" w:rsidP="00B74FB1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  <w:r w:rsidRPr="00B74FB1">
              <w:rPr>
                <w:rFonts w:eastAsia="Times New Roman"/>
                <w:iCs/>
                <w:lang w:eastAsia="en-US"/>
              </w:rPr>
              <w:t>лекарственных препаратов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EBE58A" w14:textId="77777777" w:rsidR="00CF42AF" w:rsidRPr="00B74FB1" w:rsidRDefault="00CF42AF" w:rsidP="00B74FB1">
            <w:pPr>
              <w:spacing w:line="276" w:lineRule="auto"/>
              <w:contextualSpacing/>
              <w:rPr>
                <w:rFonts w:eastAsia="TimesNewRomanPSMT"/>
                <w:iCs/>
                <w:color w:val="000000"/>
                <w:sz w:val="24"/>
                <w:szCs w:val="24"/>
                <w:lang w:eastAsia="en-US"/>
              </w:rPr>
            </w:pPr>
            <w:r w:rsidRPr="00B74FB1">
              <w:rPr>
                <w:rFonts w:eastAsia="TimesNewRomanPSMT"/>
                <w:iCs/>
                <w:color w:val="000000"/>
                <w:sz w:val="24"/>
                <w:szCs w:val="24"/>
                <w:lang w:eastAsia="en-US"/>
              </w:rPr>
              <w:t>ИД-ОПК-1.2</w:t>
            </w:r>
          </w:p>
          <w:p w14:paraId="14D1A27F" w14:textId="77777777" w:rsidR="00CF42AF" w:rsidRPr="00B74FB1" w:rsidRDefault="00CF42AF" w:rsidP="00B74FB1">
            <w:pPr>
              <w:spacing w:line="276" w:lineRule="auto"/>
              <w:contextualSpacing/>
              <w:rPr>
                <w:rFonts w:eastAsia="MS Mincho"/>
                <w:iCs/>
              </w:rPr>
            </w:pPr>
            <w:r w:rsidRPr="00B74FB1">
              <w:rPr>
                <w:rFonts w:eastAsia="MS Mincho"/>
                <w:iCs/>
              </w:rPr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</w:p>
        </w:tc>
      </w:tr>
      <w:tr w:rsidR="00CF42AF" w:rsidRPr="00B74FB1" w14:paraId="57B0EE40" w14:textId="77777777" w:rsidTr="00CF42AF">
        <w:trPr>
          <w:trHeight w:val="2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798" w14:textId="77777777" w:rsidR="00CF42AF" w:rsidRPr="00B74FB1" w:rsidRDefault="00CF42AF" w:rsidP="00B74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 w:rsidRPr="00B74FB1">
              <w:rPr>
                <w:rFonts w:eastAsia="Calibri"/>
                <w:iCs/>
                <w:color w:val="000000"/>
                <w:lang w:eastAsia="en-US"/>
              </w:rPr>
              <w:t>ПК 4</w:t>
            </w:r>
          </w:p>
          <w:p w14:paraId="63A43A39" w14:textId="77777777" w:rsidR="00CF42AF" w:rsidRPr="00B74FB1" w:rsidRDefault="00CF42AF" w:rsidP="00B74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 w:rsidRPr="00B74FB1">
              <w:rPr>
                <w:rFonts w:eastAsia="Calibri"/>
                <w:iCs/>
                <w:color w:val="000000"/>
                <w:lang w:eastAsia="en-US"/>
              </w:rPr>
              <w:t xml:space="preserve">Способен участвовать в </w:t>
            </w:r>
          </w:p>
          <w:p w14:paraId="2E5A8BE7" w14:textId="77777777" w:rsidR="00CF42AF" w:rsidRPr="00B74FB1" w:rsidRDefault="00CF42AF" w:rsidP="00B74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proofErr w:type="gramStart"/>
            <w:r w:rsidRPr="00B74FB1">
              <w:rPr>
                <w:rFonts w:eastAsia="Calibri"/>
                <w:iCs/>
                <w:color w:val="000000"/>
                <w:lang w:eastAsia="en-US"/>
              </w:rPr>
              <w:t>мониторинге</w:t>
            </w:r>
            <w:proofErr w:type="gramEnd"/>
            <w:r w:rsidRPr="00B74FB1">
              <w:rPr>
                <w:rFonts w:eastAsia="Calibri"/>
                <w:iCs/>
                <w:color w:val="000000"/>
                <w:lang w:eastAsia="en-US"/>
              </w:rPr>
              <w:t xml:space="preserve">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E5AC" w14:textId="77777777" w:rsidR="00CF42AF" w:rsidRPr="00B74FB1" w:rsidRDefault="00CF42AF" w:rsidP="00B74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B74FB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ИД-ПК-4.2</w:t>
            </w:r>
          </w:p>
          <w:p w14:paraId="7738DFA2" w14:textId="77777777" w:rsidR="00CF42AF" w:rsidRPr="00B74FB1" w:rsidRDefault="00CF42AF" w:rsidP="00B74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B74FB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B74FB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74FB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приготовлением реактивов и титрованных растворов, стандартизация приготовленных титрованных растворов</w:t>
            </w:r>
          </w:p>
        </w:tc>
      </w:tr>
    </w:tbl>
    <w:p w14:paraId="39B0FE18" w14:textId="77777777" w:rsidR="00B74FB1" w:rsidRPr="00B74FB1" w:rsidRDefault="00B74FB1" w:rsidP="00B74FB1">
      <w:pPr>
        <w:jc w:val="both"/>
        <w:rPr>
          <w:rFonts w:eastAsia="Times New Roman"/>
          <w:i/>
          <w:sz w:val="24"/>
          <w:szCs w:val="24"/>
        </w:rPr>
      </w:pPr>
    </w:p>
    <w:p w14:paraId="25AD29A5" w14:textId="77777777" w:rsidR="00CF42AF" w:rsidRPr="00711DDC" w:rsidRDefault="00CF42AF" w:rsidP="00CF42AF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6FFD7FC1" w14:textId="77777777" w:rsidR="00B74FB1" w:rsidRPr="00B74FB1" w:rsidRDefault="00B74FB1" w:rsidP="00B74FB1">
      <w:pPr>
        <w:numPr>
          <w:ilvl w:val="3"/>
          <w:numId w:val="50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B74FB1" w:rsidRPr="00B74FB1" w14:paraId="24B5CCBB" w14:textId="77777777" w:rsidTr="007027D5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593" w14:textId="77777777" w:rsidR="00B74FB1" w:rsidRPr="00B74FB1" w:rsidRDefault="00B74FB1" w:rsidP="00B74FB1">
            <w:pPr>
              <w:rPr>
                <w:rFonts w:eastAsia="MS Mincho"/>
                <w:lang w:eastAsia="en-US"/>
              </w:rPr>
            </w:pPr>
            <w:r w:rsidRPr="00B74FB1">
              <w:rPr>
                <w:rFonts w:eastAsia="MS Mincho"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8FD" w14:textId="77777777" w:rsidR="00B74FB1" w:rsidRPr="00B74FB1" w:rsidRDefault="00B74FB1" w:rsidP="00B74FB1">
            <w:pPr>
              <w:jc w:val="center"/>
              <w:rPr>
                <w:rFonts w:eastAsia="MS Mincho"/>
                <w:lang w:eastAsia="en-US"/>
              </w:rPr>
            </w:pPr>
            <w:r w:rsidRPr="00B74FB1">
              <w:rPr>
                <w:rFonts w:eastAsia="MS Mincho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7AA1" w14:textId="77777777" w:rsidR="00B74FB1" w:rsidRPr="00B74FB1" w:rsidRDefault="00B74FB1" w:rsidP="00B74FB1">
            <w:pPr>
              <w:jc w:val="center"/>
              <w:rPr>
                <w:rFonts w:eastAsia="MS Mincho"/>
                <w:lang w:eastAsia="en-US"/>
              </w:rPr>
            </w:pPr>
            <w:proofErr w:type="spellStart"/>
            <w:r w:rsidRPr="00B74FB1">
              <w:rPr>
                <w:rFonts w:eastAsia="MS Mincho"/>
                <w:sz w:val="24"/>
                <w:szCs w:val="24"/>
                <w:lang w:eastAsia="en-US"/>
              </w:rPr>
              <w:t>з.е</w:t>
            </w:r>
            <w:proofErr w:type="spellEnd"/>
            <w:r w:rsidRPr="00B74FB1">
              <w:rPr>
                <w:rFonts w:eastAsia="MS Minch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F96" w14:textId="77777777" w:rsidR="00B74FB1" w:rsidRPr="00B74FB1" w:rsidRDefault="00B74FB1" w:rsidP="00B74FB1">
            <w:pPr>
              <w:jc w:val="center"/>
              <w:rPr>
                <w:rFonts w:eastAsia="MS Mincho"/>
                <w:lang w:eastAsia="en-US"/>
              </w:rPr>
            </w:pPr>
            <w:r w:rsidRPr="00B74FB1">
              <w:rPr>
                <w:rFonts w:eastAsia="MS Mincho"/>
                <w:lang w:eastAsia="en-US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C2F4" w14:textId="77777777" w:rsidR="00B74FB1" w:rsidRPr="00B74FB1" w:rsidRDefault="00B74FB1" w:rsidP="00B74FB1">
            <w:pPr>
              <w:rPr>
                <w:rFonts w:eastAsia="MS Mincho"/>
                <w:lang w:eastAsia="en-US"/>
              </w:rPr>
            </w:pPr>
            <w:r w:rsidRPr="00B74FB1">
              <w:rPr>
                <w:rFonts w:eastAsia="MS Mincho"/>
                <w:sz w:val="24"/>
                <w:szCs w:val="24"/>
                <w:lang w:eastAsia="en-US"/>
              </w:rPr>
              <w:t>час.</w:t>
            </w:r>
          </w:p>
        </w:tc>
      </w:tr>
    </w:tbl>
    <w:p w14:paraId="6D7BDD59" w14:textId="77777777" w:rsidR="00B74FB1" w:rsidRPr="00B74FB1" w:rsidRDefault="00B74FB1" w:rsidP="00B74FB1">
      <w:pPr>
        <w:ind w:firstLine="709"/>
        <w:jc w:val="both"/>
        <w:rPr>
          <w:rFonts w:eastAsia="Times New Roman"/>
          <w:i/>
        </w:rPr>
      </w:pPr>
    </w:p>
    <w:p w14:paraId="511CBB26" w14:textId="1DF0A8CB" w:rsidR="00B74FB1" w:rsidRPr="00B74FB1" w:rsidRDefault="00B74FB1" w:rsidP="00B74FB1">
      <w:pPr>
        <w:numPr>
          <w:ilvl w:val="3"/>
          <w:numId w:val="12"/>
        </w:numPr>
        <w:contextualSpacing/>
        <w:jc w:val="both"/>
        <w:rPr>
          <w:i/>
        </w:rPr>
      </w:pPr>
    </w:p>
    <w:p w14:paraId="564486B5" w14:textId="77777777" w:rsidR="00B74FB1" w:rsidRPr="00B74FB1" w:rsidRDefault="00B74FB1" w:rsidP="00B74FB1">
      <w:pPr>
        <w:numPr>
          <w:ilvl w:val="3"/>
          <w:numId w:val="12"/>
        </w:numPr>
        <w:contextualSpacing/>
        <w:jc w:val="both"/>
        <w:rPr>
          <w:i/>
        </w:rPr>
      </w:pPr>
    </w:p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C450" w14:textId="77777777" w:rsidR="0065297B" w:rsidRDefault="0065297B" w:rsidP="005E3840">
      <w:r>
        <w:separator/>
      </w:r>
    </w:p>
  </w:endnote>
  <w:endnote w:type="continuationSeparator" w:id="0">
    <w:p w14:paraId="4B0EBC95" w14:textId="77777777" w:rsidR="0065297B" w:rsidRDefault="006529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9A1A" w14:textId="77777777" w:rsidR="0065297B" w:rsidRDefault="0065297B" w:rsidP="005E3840">
      <w:r>
        <w:separator/>
      </w:r>
    </w:p>
  </w:footnote>
  <w:footnote w:type="continuationSeparator" w:id="0">
    <w:p w14:paraId="766C3155" w14:textId="77777777" w:rsidR="0065297B" w:rsidRDefault="006529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54F44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A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363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39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409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E31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1672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02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00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A68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47E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88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EC2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0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E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2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297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57"/>
    <w:rsid w:val="00733976"/>
    <w:rsid w:val="00734133"/>
    <w:rsid w:val="007355A9"/>
    <w:rsid w:val="00735986"/>
    <w:rsid w:val="00735D81"/>
    <w:rsid w:val="00736EAE"/>
    <w:rsid w:val="00737BA0"/>
    <w:rsid w:val="00742BAD"/>
    <w:rsid w:val="0074391A"/>
    <w:rsid w:val="00743CDC"/>
    <w:rsid w:val="00744628"/>
    <w:rsid w:val="0074477B"/>
    <w:rsid w:val="007451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B3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C9A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5625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C7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765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FEF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FB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A7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4B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33"/>
    <w:rsid w:val="00C619D9"/>
    <w:rsid w:val="00C6350D"/>
    <w:rsid w:val="00C6460B"/>
    <w:rsid w:val="00C64D3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D76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2A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10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212"/>
    <w:rsid w:val="00F00C35"/>
    <w:rsid w:val="00F00F3A"/>
    <w:rsid w:val="00F03EB1"/>
    <w:rsid w:val="00F049E9"/>
    <w:rsid w:val="00F062E1"/>
    <w:rsid w:val="00F1088C"/>
    <w:rsid w:val="00F12036"/>
    <w:rsid w:val="00F135A3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6C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489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B74F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8"/>
    <w:uiPriority w:val="59"/>
    <w:rsid w:val="00B7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B74F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8"/>
    <w:uiPriority w:val="59"/>
    <w:rsid w:val="00B7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D50-FE5C-4A53-B219-A18EF41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2022-12-19T14:02:00Z</dcterms:created>
  <dcterms:modified xsi:type="dcterms:W3CDTF">2022-12-19T14:05:00Z</dcterms:modified>
</cp:coreProperties>
</file>