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1B269D" w:rsidR="00E05948" w:rsidRPr="00C258B0" w:rsidRDefault="004F66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Основы биотехнологии</w:t>
            </w:r>
            <w:r w:rsidRPr="006B156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6E4D02C" w:rsidR="004E4C46" w:rsidRPr="00CC7CFD" w:rsidRDefault="005E642D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4F6612" w:rsidRPr="004F6612">
        <w:rPr>
          <w:sz w:val="24"/>
          <w:szCs w:val="24"/>
        </w:rPr>
        <w:t>Основы биотехнологии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4F6612">
        <w:rPr>
          <w:sz w:val="24"/>
          <w:szCs w:val="24"/>
        </w:rPr>
        <w:t>восьмом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1C075F1" w:rsidR="00797466" w:rsidRPr="00797466" w:rsidRDefault="004F661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37499DA5" w:rsidR="007E18CB" w:rsidRPr="00CC7CFD" w:rsidRDefault="007E18CB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4F6612" w:rsidRPr="004F6612">
        <w:rPr>
          <w:sz w:val="24"/>
          <w:szCs w:val="24"/>
        </w:rPr>
        <w:t>Основы биотехнологии</w:t>
      </w:r>
      <w:r w:rsidR="00CC7CFD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к </w:t>
      </w:r>
      <w:proofErr w:type="spellStart"/>
      <w:r w:rsidR="004F6612" w:rsidRPr="002C0783">
        <w:rPr>
          <w:sz w:val="24"/>
          <w:szCs w:val="24"/>
        </w:rPr>
        <w:t>к</w:t>
      </w:r>
      <w:proofErr w:type="spellEnd"/>
      <w:r w:rsidR="004F6612" w:rsidRPr="002C0783">
        <w:rPr>
          <w:sz w:val="24"/>
          <w:szCs w:val="24"/>
        </w:rPr>
        <w:t xml:space="preserve">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74D44D2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F6612" w:rsidRPr="004F6612">
        <w:rPr>
          <w:sz w:val="24"/>
          <w:szCs w:val="24"/>
        </w:rPr>
        <w:t>Основы биотехнологии</w:t>
      </w:r>
      <w:r w:rsidR="004F6612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2CBC3C42" w14:textId="20ACF812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</w:t>
      </w:r>
      <w:r w:rsidRPr="004F6612">
        <w:rPr>
          <w:rFonts w:eastAsia="Times New Roman"/>
          <w:sz w:val="24"/>
          <w:szCs w:val="24"/>
        </w:rPr>
        <w:t xml:space="preserve">ормирование системных знаний, умений и навыков по получению субстанций лекарственных препаратов, а также профилактических и диагностических средств биотехнологическими методами синтеза и трансформации, а также комбинацией биологических и химических методов. </w:t>
      </w:r>
    </w:p>
    <w:p w14:paraId="4C60756F" w14:textId="77777777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раскрытие методологии создания, оценки качества, стандартизации и безопасности </w:t>
      </w:r>
      <w:proofErr w:type="gramStart"/>
      <w:r w:rsidRPr="004F6612">
        <w:rPr>
          <w:rFonts w:eastAsia="Times New Roman"/>
          <w:sz w:val="24"/>
          <w:szCs w:val="24"/>
        </w:rPr>
        <w:t>лекарственных средств</w:t>
      </w:r>
      <w:proofErr w:type="gramEnd"/>
      <w:r w:rsidRPr="004F6612">
        <w:rPr>
          <w:rFonts w:eastAsia="Times New Roman"/>
          <w:sz w:val="24"/>
          <w:szCs w:val="24"/>
        </w:rPr>
        <w:t xml:space="preserve"> полученных биотехнологическими методами на основе общих закономерностей химико-биологических наук, их частных проявлений и истории применения лекарств в соответствии с прикладным характером биотехнологии, для выполнения профессиональных задач провизора. </w:t>
      </w:r>
    </w:p>
    <w:p w14:paraId="2B860BC7" w14:textId="77777777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формирование у провизоров систему знаний по обращению, хранению, транспортировке, пользованию информацией о биотехнологических препаратах и передачу этой информации потребителю. </w:t>
      </w:r>
    </w:p>
    <w:p w14:paraId="35911DAB" w14:textId="319A89D8" w:rsidR="00655A44" w:rsidRPr="005429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4F6612" w:rsidRPr="00C352B5" w14:paraId="0F33150D" w14:textId="77777777" w:rsidTr="0054294E">
        <w:trPr>
          <w:trHeight w:val="1378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8558" w14:textId="77777777" w:rsidR="004F6612" w:rsidRDefault="004F6612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5CFB44ED" w14:textId="77777777" w:rsidR="004F6612" w:rsidRPr="00C9776B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2E902EA3" w14:textId="77777777" w:rsidR="004F6612" w:rsidRPr="00C352B5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453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44FD12F2" w14:textId="625F5DA8" w:rsidR="004F6612" w:rsidRPr="0054294E" w:rsidRDefault="004F6612" w:rsidP="00542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</w:p>
        </w:tc>
      </w:tr>
      <w:tr w:rsidR="004F6612" w:rsidRPr="00C352B5" w14:paraId="711C5EED" w14:textId="77777777" w:rsidTr="004F6612">
        <w:trPr>
          <w:trHeight w:val="1898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3A2DB" w14:textId="77777777" w:rsidR="004F6612" w:rsidRDefault="004F6612" w:rsidP="004F6612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924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B992543" w14:textId="77777777" w:rsidR="004F6612" w:rsidRPr="00C9776B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5D37467E" w14:textId="77777777" w:rsidR="004F6612" w:rsidRPr="00C9776B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изготовление, упаковка, маркировка и (или) </w:t>
            </w:r>
          </w:p>
          <w:p w14:paraId="2C9830BB" w14:textId="77777777" w:rsidR="004F6612" w:rsidRPr="00C9776B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394A6DC2" w14:textId="61DF33F4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</w:tc>
      </w:tr>
      <w:tr w:rsidR="004F6612" w:rsidRPr="00C352B5" w14:paraId="4C7A43F3" w14:textId="77777777" w:rsidTr="0054294E">
        <w:trPr>
          <w:trHeight w:val="837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729B9D" w14:textId="77777777" w:rsidR="004F6612" w:rsidRDefault="004F6612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ПК-4</w:t>
            </w:r>
          </w:p>
          <w:p w14:paraId="0FC8B712" w14:textId="77777777" w:rsidR="004F6612" w:rsidRPr="00C9776B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участвовать в </w:t>
            </w:r>
          </w:p>
          <w:p w14:paraId="2223E9A2" w14:textId="77777777" w:rsidR="004F6612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B940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</w:t>
            </w:r>
          </w:p>
          <w:p w14:paraId="2A3FC800" w14:textId="5EAB3838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Проведен</w:t>
            </w:r>
            <w:r>
              <w:rPr>
                <w:color w:val="000000"/>
              </w:rPr>
              <w:t xml:space="preserve">ие анализа соответствия </w:t>
            </w:r>
            <w:r w:rsidRPr="00C9776B">
              <w:rPr>
                <w:color w:val="000000"/>
              </w:rPr>
              <w:t xml:space="preserve">фармацевтических субстанций, вспомогательных веществ и лекарственных препаратов для медицинского применения </w:t>
            </w:r>
            <w:proofErr w:type="spellStart"/>
            <w:r w:rsidRPr="00C9776B">
              <w:rPr>
                <w:color w:val="000000"/>
              </w:rPr>
              <w:t>экстемпорального</w:t>
            </w:r>
            <w:proofErr w:type="spellEnd"/>
            <w:r w:rsidRPr="00C9776B">
              <w:rPr>
                <w:color w:val="000000"/>
              </w:rPr>
              <w:t xml:space="preserve"> изготовления и промышленного производства со стандартами качества</w:t>
            </w:r>
          </w:p>
        </w:tc>
      </w:tr>
      <w:tr w:rsidR="004F6612" w:rsidRPr="00C352B5" w14:paraId="6703EF52" w14:textId="77777777" w:rsidTr="0054294E">
        <w:trPr>
          <w:trHeight w:val="1000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D937A" w14:textId="77777777" w:rsidR="004F6612" w:rsidRDefault="004F6612" w:rsidP="004F6612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CC4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</w:p>
          <w:p w14:paraId="1872BE82" w14:textId="092A971C" w:rsidR="0054294E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Осуществление контроля за приготовлением реактивов и титрованных растворов, стандартизация приготовленных титрованных растворо</w:t>
            </w:r>
            <w:r>
              <w:rPr>
                <w:color w:val="000000"/>
              </w:rPr>
              <w:t>в</w:t>
            </w:r>
          </w:p>
        </w:tc>
      </w:tr>
      <w:tr w:rsidR="004F6612" w:rsidRPr="00C352B5" w14:paraId="3760FE08" w14:textId="77777777" w:rsidTr="004F6612">
        <w:trPr>
          <w:trHeight w:val="1347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1D00FE6C" w14:textId="77777777" w:rsidR="004F6612" w:rsidRDefault="004F6612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14:paraId="4A2D42B6" w14:textId="77777777" w:rsidR="004F6612" w:rsidRPr="00C9776B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выполнять стадии </w:t>
            </w:r>
          </w:p>
          <w:p w14:paraId="456512EA" w14:textId="77777777" w:rsidR="004F6612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69D5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1F4FED84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Выполнение и контролирование стадий и операций биотехнологического процесса производства различных лекарственных форм с учетом адекватного выбора соответствующего регламента, оценки качества и работы необходимого технологического оборудования</w:t>
            </w:r>
          </w:p>
        </w:tc>
      </w:tr>
      <w:tr w:rsidR="004F6612" w:rsidRPr="00C352B5" w14:paraId="725BD0BF" w14:textId="77777777" w:rsidTr="0054294E">
        <w:trPr>
          <w:trHeight w:val="2206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1EFE579E" w14:textId="77777777" w:rsidR="004F6612" w:rsidRDefault="004F6612" w:rsidP="004F6612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12A8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ИД-ПК-5.3</w:t>
            </w:r>
          </w:p>
          <w:p w14:paraId="1F976E83" w14:textId="54E2978A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Оценка влияния различных фармацевтических факторов и технологических свойств лекарственных и вспомогательных веществ на </w:t>
            </w:r>
            <w:proofErr w:type="spellStart"/>
            <w:r w:rsidRPr="00C9776B">
              <w:rPr>
                <w:color w:val="000000"/>
              </w:rPr>
              <w:t>фармакокинетику</w:t>
            </w:r>
            <w:proofErr w:type="spellEnd"/>
            <w:r w:rsidRPr="00C9776B">
              <w:rPr>
                <w:color w:val="000000"/>
              </w:rPr>
              <w:t xml:space="preserve">, </w:t>
            </w:r>
            <w:proofErr w:type="spellStart"/>
            <w:r w:rsidRPr="00C9776B">
              <w:rPr>
                <w:color w:val="000000"/>
              </w:rPr>
              <w:t>фармакодинамику</w:t>
            </w:r>
            <w:proofErr w:type="spellEnd"/>
            <w:r w:rsidRPr="00C9776B">
              <w:rPr>
                <w:color w:val="000000"/>
              </w:rPr>
              <w:t xml:space="preserve">, </w:t>
            </w:r>
            <w:proofErr w:type="spellStart"/>
            <w:r w:rsidRPr="00C9776B">
              <w:rPr>
                <w:color w:val="000000"/>
              </w:rPr>
              <w:t>биодоступность</w:t>
            </w:r>
            <w:proofErr w:type="spellEnd"/>
            <w:r w:rsidRPr="00C9776B">
              <w:rPr>
                <w:color w:val="000000"/>
              </w:rPr>
              <w:t xml:space="preserve"> и биоэквивалентность лекарственных средств, получаемых с использованием современных биомедицинских технологий, методов клеточной и генной инженерии</w:t>
            </w: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bookmarkStart w:id="11" w:name="_GoBack"/>
      <w:bookmarkEnd w:id="1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77777777" w:rsidR="004F6612" w:rsidRPr="00C352B5" w:rsidRDefault="004F6612" w:rsidP="004F661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77777777" w:rsidR="004F6612" w:rsidRPr="00C352B5" w:rsidRDefault="004F6612" w:rsidP="004F661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64E1" w14:textId="77777777" w:rsidR="00BD6CE6" w:rsidRDefault="00BD6CE6" w:rsidP="005E3840">
      <w:r>
        <w:separator/>
      </w:r>
    </w:p>
  </w:endnote>
  <w:endnote w:type="continuationSeparator" w:id="0">
    <w:p w14:paraId="125652C1" w14:textId="77777777" w:rsidR="00BD6CE6" w:rsidRDefault="00BD6C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25D8" w14:textId="77777777" w:rsidR="00BD6CE6" w:rsidRDefault="00BD6CE6" w:rsidP="005E3840">
      <w:r>
        <w:separator/>
      </w:r>
    </w:p>
  </w:footnote>
  <w:footnote w:type="continuationSeparator" w:id="0">
    <w:p w14:paraId="4AEE405E" w14:textId="77777777" w:rsidR="00BD6CE6" w:rsidRDefault="00BD6C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165C71AF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4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E413-FB31-4A92-90BB-F2E5CFD6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2022-04-25T10:11:00Z</dcterms:created>
  <dcterms:modified xsi:type="dcterms:W3CDTF">2022-04-25T10:11:00Z</dcterms:modified>
</cp:coreProperties>
</file>