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397"/>
        <w:gridCol w:w="517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ED3199" w:rsidR="00E05948" w:rsidRPr="00C258B0" w:rsidRDefault="00A669B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</w:t>
            </w:r>
            <w:r w:rsidR="00B80E81">
              <w:rPr>
                <w:b/>
                <w:sz w:val="26"/>
                <w:szCs w:val="26"/>
              </w:rPr>
              <w:t xml:space="preserve">мическая </w:t>
            </w:r>
            <w:r w:rsidR="008B440C">
              <w:rPr>
                <w:b/>
                <w:sz w:val="26"/>
                <w:szCs w:val="26"/>
              </w:rPr>
              <w:t>культура</w:t>
            </w:r>
            <w:r w:rsidR="00B80E81">
              <w:rPr>
                <w:b/>
                <w:sz w:val="26"/>
                <w:szCs w:val="26"/>
              </w:rPr>
              <w:t xml:space="preserve">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77777777" w:rsidR="00D1678A" w:rsidRDefault="00EE390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44653">
              <w:rPr>
                <w:sz w:val="24"/>
                <w:szCs w:val="24"/>
              </w:rPr>
              <w:t xml:space="preserve">.03.01, </w:t>
            </w:r>
          </w:p>
          <w:p w14:paraId="28121708" w14:textId="2E8B7813" w:rsidR="00EE3905" w:rsidRPr="000743F9" w:rsidRDefault="00EE390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35ABE8" w:rsidR="00D1678A" w:rsidRPr="000743F9" w:rsidRDefault="00E231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47FCFE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о-</w:t>
            </w:r>
            <w:proofErr w:type="gramStart"/>
            <w:r w:rsidR="00E7142A">
              <w:rPr>
                <w:sz w:val="24"/>
                <w:szCs w:val="24"/>
              </w:rPr>
              <w:t xml:space="preserve">заочной </w:t>
            </w:r>
            <w:r w:rsidR="00C34E79" w:rsidRPr="000743F9">
              <w:rPr>
                <w:sz w:val="24"/>
                <w:szCs w:val="24"/>
              </w:rPr>
              <w:t xml:space="preserve"> форме</w:t>
            </w:r>
            <w:proofErr w:type="gramEnd"/>
            <w:r w:rsidR="00C34E79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98DEEE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  <w:r w:rsidR="00E7142A">
              <w:rPr>
                <w:i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08A9D7" w:rsidR="00D1678A" w:rsidRPr="000743F9" w:rsidRDefault="00E7142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C410F41" w:rsidR="004E4C46" w:rsidRDefault="005E642D" w:rsidP="00A669B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 xml:space="preserve">дисциплина </w:t>
      </w:r>
      <w:r w:rsidR="00A669BB">
        <w:rPr>
          <w:sz w:val="24"/>
          <w:szCs w:val="24"/>
        </w:rPr>
        <w:t xml:space="preserve"> </w:t>
      </w:r>
      <w:r w:rsidRPr="00A669BB">
        <w:rPr>
          <w:iCs/>
          <w:sz w:val="24"/>
          <w:szCs w:val="24"/>
        </w:rPr>
        <w:t>«</w:t>
      </w:r>
      <w:proofErr w:type="gramEnd"/>
      <w:r w:rsidR="00B80E81" w:rsidRPr="00B80E81">
        <w:rPr>
          <w:bCs/>
          <w:sz w:val="26"/>
          <w:szCs w:val="26"/>
        </w:rPr>
        <w:t xml:space="preserve">Экономическая </w:t>
      </w:r>
      <w:proofErr w:type="spellStart"/>
      <w:r w:rsidR="008B440C">
        <w:rPr>
          <w:bCs/>
          <w:sz w:val="26"/>
          <w:szCs w:val="26"/>
        </w:rPr>
        <w:t>кульутра</w:t>
      </w:r>
      <w:proofErr w:type="spellEnd"/>
      <w:r w:rsidR="00B80E81" w:rsidRPr="00B80E81">
        <w:rPr>
          <w:bCs/>
          <w:sz w:val="26"/>
          <w:szCs w:val="26"/>
        </w:rPr>
        <w:t xml:space="preserve"> и финансовая грамотность</w:t>
      </w:r>
      <w:r w:rsidR="00A669BB" w:rsidRPr="00A669BB">
        <w:rPr>
          <w:iCs/>
          <w:sz w:val="24"/>
          <w:szCs w:val="24"/>
        </w:rPr>
        <w:t>» изучается в четвертом семестре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227636A5" w14:textId="0AAF29FD" w:rsidR="00A84551" w:rsidRDefault="00204EAF" w:rsidP="00821969">
      <w:pPr>
        <w:pStyle w:val="af0"/>
        <w:numPr>
          <w:ilvl w:val="3"/>
          <w:numId w:val="6"/>
        </w:numPr>
        <w:jc w:val="both"/>
      </w:pPr>
      <w:r w:rsidRPr="007B449A">
        <w:t xml:space="preserve"> </w:t>
      </w:r>
      <w:r w:rsidR="00AE539A">
        <w:t xml:space="preserve">             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67A6A423" w14:textId="6FB87113" w:rsidR="00A669BB" w:rsidRDefault="00AE539A" w:rsidP="00B80E81">
      <w:pPr>
        <w:pStyle w:val="af0"/>
        <w:numPr>
          <w:ilvl w:val="3"/>
          <w:numId w:val="6"/>
        </w:numPr>
        <w:jc w:val="both"/>
      </w:pPr>
      <w:r>
        <w:t xml:space="preserve">             </w:t>
      </w:r>
      <w:r w:rsidR="00A669BB">
        <w:t xml:space="preserve">Учебная </w:t>
      </w:r>
      <w:proofErr w:type="gramStart"/>
      <w:r w:rsidR="00A669BB">
        <w:t>дисциплина  «</w:t>
      </w:r>
      <w:proofErr w:type="gramEnd"/>
      <w:r w:rsidR="00B80E81" w:rsidRPr="00B80E81">
        <w:rPr>
          <w:bCs/>
        </w:rPr>
        <w:t xml:space="preserve">Экономическая </w:t>
      </w:r>
      <w:proofErr w:type="spellStart"/>
      <w:r w:rsidR="008B440C">
        <w:rPr>
          <w:bCs/>
        </w:rPr>
        <w:t>кульура</w:t>
      </w:r>
      <w:proofErr w:type="spellEnd"/>
      <w:r w:rsidR="00B80E81" w:rsidRPr="00B80E81">
        <w:rPr>
          <w:bCs/>
        </w:rPr>
        <w:t xml:space="preserve"> и финансовая грамотность</w:t>
      </w:r>
      <w:r w:rsidR="00A669BB" w:rsidRPr="00B80E81">
        <w:rPr>
          <w:bCs/>
        </w:rPr>
        <w:t>»</w:t>
      </w:r>
      <w:r w:rsidR="00A669BB">
        <w:t xml:space="preserve">  относится к обязательной части программы.</w:t>
      </w:r>
    </w:p>
    <w:p w14:paraId="7EF3CFC4" w14:textId="77777777" w:rsidR="00A669BB" w:rsidRDefault="00A669BB" w:rsidP="00A669BB">
      <w:pPr>
        <w:pStyle w:val="af0"/>
        <w:numPr>
          <w:ilvl w:val="3"/>
          <w:numId w:val="6"/>
        </w:numPr>
        <w:jc w:val="both"/>
      </w:pPr>
      <w:r>
        <w:t xml:space="preserve">Изучение дисциплины опирается на результаты освоения образовательной программы предыдущего уровня. </w:t>
      </w:r>
    </w:p>
    <w:p w14:paraId="6A769879" w14:textId="77777777" w:rsidR="00A669BB" w:rsidRDefault="00A669BB" w:rsidP="00A669BB">
      <w:pPr>
        <w:pStyle w:val="af0"/>
        <w:numPr>
          <w:ilvl w:val="3"/>
          <w:numId w:val="6"/>
        </w:numPr>
        <w:jc w:val="both"/>
      </w:pPr>
      <w:r>
        <w:t>Основой для освоения дисциплины являются результаты обучения по предшествующим дисциплинам:</w:t>
      </w:r>
    </w:p>
    <w:p w14:paraId="62C446FA" w14:textId="77777777" w:rsidR="00A669BB" w:rsidRDefault="00A669BB" w:rsidP="00A669BB">
      <w:pPr>
        <w:pStyle w:val="af0"/>
        <w:numPr>
          <w:ilvl w:val="3"/>
          <w:numId w:val="6"/>
        </w:numPr>
        <w:jc w:val="both"/>
      </w:pPr>
      <w: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1EE3C9AD" w14:textId="703DC796" w:rsidR="00A669BB" w:rsidRDefault="00B80E81" w:rsidP="00B80E81">
      <w:pPr>
        <w:pStyle w:val="af0"/>
        <w:numPr>
          <w:ilvl w:val="3"/>
          <w:numId w:val="6"/>
        </w:numPr>
        <w:jc w:val="both"/>
      </w:pPr>
      <w:r w:rsidRPr="00B80E81">
        <w:rPr>
          <w:bCs/>
        </w:rPr>
        <w:t xml:space="preserve">Экономическая </w:t>
      </w:r>
      <w:r w:rsidR="008B440C">
        <w:rPr>
          <w:bCs/>
        </w:rPr>
        <w:t xml:space="preserve">культура </w:t>
      </w:r>
      <w:r w:rsidRPr="00B80E81">
        <w:rPr>
          <w:bCs/>
        </w:rPr>
        <w:t>и финансовая грамотность</w:t>
      </w:r>
      <w:r w:rsidR="00A669BB">
        <w:t xml:space="preserve">, изучаемая в </w:t>
      </w:r>
      <w:r>
        <w:t>4</w:t>
      </w:r>
      <w:r w:rsidR="00A669BB">
        <w:t xml:space="preserve"> семестре, согласно учебному плану;</w:t>
      </w:r>
    </w:p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21BD3B6" w:rsidR="00501F17" w:rsidRPr="00501F17" w:rsidRDefault="00501F17" w:rsidP="00B80E81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="00B80E81" w:rsidRPr="00B80E81">
        <w:rPr>
          <w:b/>
          <w:bCs/>
          <w:iCs/>
        </w:rPr>
        <w:t xml:space="preserve">Экономическая </w:t>
      </w:r>
      <w:r w:rsidR="008B440C">
        <w:rPr>
          <w:b/>
          <w:bCs/>
          <w:iCs/>
        </w:rPr>
        <w:t>культура</w:t>
      </w:r>
      <w:r w:rsidR="00B80E81" w:rsidRPr="00B80E81">
        <w:rPr>
          <w:b/>
          <w:bCs/>
          <w:iCs/>
        </w:rPr>
        <w:t xml:space="preserve"> и финансовая грамотность</w:t>
      </w:r>
      <w:r w:rsidRPr="00A669BB">
        <w:rPr>
          <w:b/>
          <w:bCs/>
          <w:iCs/>
        </w:rPr>
        <w:t>»</w:t>
      </w:r>
      <w:r w:rsidRPr="00501F17">
        <w:rPr>
          <w:b/>
          <w:bCs/>
          <w:i/>
        </w:rPr>
        <w:t xml:space="preserve">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77329F6C" w14:textId="77777777" w:rsidR="00A669BB" w:rsidRDefault="00A669BB" w:rsidP="00A669BB">
      <w:r>
        <w:t>•</w:t>
      </w:r>
      <w:r>
        <w:tab/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>
        <w:t>основных  экономических</w:t>
      </w:r>
      <w:proofErr w:type="gramEnd"/>
      <w:r>
        <w:t xml:space="preserve">  показателей хозяйственной деятельности предприятия.</w:t>
      </w:r>
    </w:p>
    <w:p w14:paraId="6C1AE878" w14:textId="77777777" w:rsidR="00A669BB" w:rsidRDefault="00A669BB" w:rsidP="00A669BB">
      <w:r>
        <w:t>•</w:t>
      </w:r>
      <w:r>
        <w:tab/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5F5535B5" w14:textId="79453DD2" w:rsidR="00A669BB" w:rsidRDefault="00A669BB" w:rsidP="00A669BB">
      <w:r>
        <w:t>•</w:t>
      </w:r>
      <w:r>
        <w:tab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B05B66D" w14:textId="67E5E313" w:rsidR="00520CFE" w:rsidRPr="00520CFE" w:rsidRDefault="00A669BB" w:rsidP="00A669BB">
      <w:r>
        <w:tab/>
      </w:r>
      <w:r>
        <w:tab/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A760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FA760C">
        <w:trPr>
          <w:trHeight w:val="151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E0CEA" w14:textId="77777777" w:rsidR="00A669BB" w:rsidRPr="00FA760C" w:rsidRDefault="00A669BB" w:rsidP="00A669BB">
            <w:pPr>
              <w:pStyle w:val="pboth"/>
              <w:rPr>
                <w:iCs/>
                <w:sz w:val="22"/>
                <w:szCs w:val="22"/>
              </w:rPr>
            </w:pPr>
            <w:r w:rsidRPr="00FA760C">
              <w:rPr>
                <w:iCs/>
                <w:sz w:val="22"/>
                <w:szCs w:val="22"/>
              </w:rPr>
              <w:t>УК-2</w:t>
            </w:r>
          </w:p>
          <w:p w14:paraId="5094BD49" w14:textId="79D21C82" w:rsidR="00501F17" w:rsidRPr="00FA760C" w:rsidRDefault="00A669BB" w:rsidP="00A669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760C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5FBB6CAB" w:rsidR="00501F17" w:rsidRPr="00881B11" w:rsidRDefault="00501F17" w:rsidP="00A669BB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AF78" w14:textId="77777777" w:rsidR="00FA760C" w:rsidRPr="00FA760C" w:rsidRDefault="00FA760C" w:rsidP="00FA760C">
            <w:pPr>
              <w:pStyle w:val="af0"/>
              <w:rPr>
                <w:iCs/>
                <w:sz w:val="24"/>
                <w:szCs w:val="24"/>
              </w:rPr>
            </w:pPr>
            <w:r w:rsidRPr="00FA760C">
              <w:rPr>
                <w:iCs/>
                <w:sz w:val="24"/>
                <w:szCs w:val="24"/>
              </w:rPr>
              <w:t>ИД-УК-2.1.</w:t>
            </w:r>
          </w:p>
          <w:p w14:paraId="1C1F47D7" w14:textId="77777777" w:rsidR="00FA760C" w:rsidRPr="00FA760C" w:rsidRDefault="00FA760C" w:rsidP="004735BE">
            <w:pPr>
              <w:pStyle w:val="af0"/>
              <w:ind w:left="178"/>
              <w:rPr>
                <w:iCs/>
                <w:sz w:val="24"/>
                <w:szCs w:val="24"/>
              </w:rPr>
            </w:pPr>
            <w:r w:rsidRPr="00FA760C">
              <w:rPr>
                <w:iCs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C7986AC" w14:textId="4DBDAA7F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</w:tr>
      <w:tr w:rsidR="004735BE" w:rsidRPr="00F31E81" w14:paraId="655F727A" w14:textId="77777777" w:rsidTr="00EC0D6B">
        <w:trPr>
          <w:trHeight w:val="179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619A23" w14:textId="77777777" w:rsidR="004735BE" w:rsidRDefault="004735BE" w:rsidP="00520CFE">
            <w:pPr>
              <w:pStyle w:val="pboth"/>
              <w:spacing w:before="0" w:after="0"/>
              <w:rPr>
                <w:iCs/>
              </w:rPr>
            </w:pPr>
            <w:r w:rsidRPr="00FA760C">
              <w:rPr>
                <w:iCs/>
              </w:rPr>
              <w:t>УК-10.</w:t>
            </w:r>
          </w:p>
          <w:p w14:paraId="2BD2B4D4" w14:textId="17BC85B1" w:rsidR="004735BE" w:rsidRPr="00881B11" w:rsidRDefault="004735BE" w:rsidP="00520CFE">
            <w:pPr>
              <w:pStyle w:val="pboth"/>
              <w:spacing w:before="0" w:after="0"/>
              <w:rPr>
                <w:iCs/>
              </w:rPr>
            </w:pPr>
            <w:r w:rsidRPr="00FA760C">
              <w:rPr>
                <w:iCs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F37" w14:textId="77777777" w:rsidR="004735BE" w:rsidRPr="00FA760C" w:rsidRDefault="004735BE" w:rsidP="00FA760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760C">
              <w:rPr>
                <w:iCs/>
                <w:color w:val="000000"/>
                <w:sz w:val="24"/>
                <w:szCs w:val="24"/>
              </w:rPr>
              <w:t>ИД-УК-10.1</w:t>
            </w:r>
          </w:p>
          <w:p w14:paraId="009E445A" w14:textId="274339A3" w:rsidR="004735BE" w:rsidRPr="00881B11" w:rsidRDefault="004735BE" w:rsidP="004735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</w:rPr>
            </w:pPr>
            <w:r w:rsidRPr="00FA760C">
              <w:rPr>
                <w:iCs/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участия</w:t>
            </w:r>
            <w:r w:rsidRPr="00FA760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760C">
              <w:rPr>
                <w:iCs/>
                <w:color w:val="000000"/>
                <w:sz w:val="24"/>
                <w:szCs w:val="24"/>
              </w:rPr>
              <w:t>государства</w:t>
            </w:r>
            <w:r>
              <w:rPr>
                <w:iCs/>
                <w:color w:val="000000"/>
                <w:sz w:val="24"/>
                <w:szCs w:val="24"/>
              </w:rPr>
              <w:t xml:space="preserve"> в экономике.</w:t>
            </w:r>
          </w:p>
        </w:tc>
      </w:tr>
      <w:tr w:rsidR="004735BE" w:rsidRPr="00F31E81" w14:paraId="7B500C6A" w14:textId="77777777" w:rsidTr="00EC0D6B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738A6" w14:textId="77777777" w:rsidR="004735BE" w:rsidRPr="00FA760C" w:rsidRDefault="004735BE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5C52" w14:textId="77777777" w:rsidR="004735BE" w:rsidRPr="00FA760C" w:rsidRDefault="004735BE" w:rsidP="00FA760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760C">
              <w:rPr>
                <w:iCs/>
                <w:color w:val="000000"/>
                <w:sz w:val="24"/>
                <w:szCs w:val="24"/>
              </w:rPr>
              <w:t>ИД-УК-10.2.</w:t>
            </w:r>
          </w:p>
          <w:p w14:paraId="53F50F12" w14:textId="348D9AB8" w:rsidR="004735BE" w:rsidRPr="00FA760C" w:rsidRDefault="004735BE" w:rsidP="00FA760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760C">
              <w:rPr>
                <w:iCs/>
                <w:color w:val="000000"/>
                <w:sz w:val="24"/>
                <w:szCs w:val="24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</w:tr>
      <w:tr w:rsidR="004735BE" w:rsidRPr="00F31E81" w14:paraId="5570D735" w14:textId="77777777" w:rsidTr="00EC0D6B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82FC1" w14:textId="77777777" w:rsidR="004735BE" w:rsidRPr="00FA760C" w:rsidRDefault="004735BE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1080A" w14:textId="77777777" w:rsidR="004735BE" w:rsidRPr="004735BE" w:rsidRDefault="004735BE" w:rsidP="004735B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4735BE">
              <w:rPr>
                <w:iCs/>
                <w:color w:val="000000"/>
                <w:sz w:val="24"/>
                <w:szCs w:val="24"/>
              </w:rPr>
              <w:t>ИД-УК -10.3.</w:t>
            </w:r>
          </w:p>
          <w:p w14:paraId="2E4CDAC1" w14:textId="027E28F9" w:rsidR="004735BE" w:rsidRPr="00FA760C" w:rsidRDefault="004735BE" w:rsidP="004735B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4735BE">
              <w:rPr>
                <w:iCs/>
                <w:color w:val="000000"/>
                <w:sz w:val="24"/>
                <w:szCs w:val="24"/>
              </w:rPr>
              <w:t>.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6467B5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433A0A" w:rsidR="007B65C7" w:rsidRPr="0004140F" w:rsidRDefault="008E3AC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EC2B6F" w:rsidR="007B65C7" w:rsidRPr="0004140F" w:rsidRDefault="008E3ACE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B4FF" w14:textId="77777777" w:rsidR="00942B9D" w:rsidRDefault="00942B9D" w:rsidP="005E3840">
      <w:r>
        <w:separator/>
      </w:r>
    </w:p>
  </w:endnote>
  <w:endnote w:type="continuationSeparator" w:id="0">
    <w:p w14:paraId="74B58CAD" w14:textId="77777777" w:rsidR="00942B9D" w:rsidRDefault="00942B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85C" w14:textId="77777777" w:rsidR="00942B9D" w:rsidRDefault="00942B9D" w:rsidP="005E3840">
      <w:r>
        <w:separator/>
      </w:r>
    </w:p>
  </w:footnote>
  <w:footnote w:type="continuationSeparator" w:id="0">
    <w:p w14:paraId="7621C492" w14:textId="77777777" w:rsidR="00942B9D" w:rsidRDefault="00942B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B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40C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B9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35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9B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E81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96F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C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</cp:revision>
  <cp:lastPrinted>2021-05-14T12:22:00Z</cp:lastPrinted>
  <dcterms:created xsi:type="dcterms:W3CDTF">2022-01-19T21:59:00Z</dcterms:created>
  <dcterms:modified xsi:type="dcterms:W3CDTF">2022-01-26T19:00:00Z</dcterms:modified>
</cp:coreProperties>
</file>