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B6938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05E3B2" w:rsidR="005558F8" w:rsidRPr="0022649F" w:rsidRDefault="005558F8" w:rsidP="00AF4CE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2649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930D3C" w:rsidR="00E05948" w:rsidRPr="00A73875" w:rsidRDefault="00A73875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73875">
              <w:rPr>
                <w:b/>
                <w:bCs/>
                <w:sz w:val="24"/>
                <w:szCs w:val="24"/>
              </w:rPr>
              <w:t>Психология организационного конфликта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C412497" w:rsidR="00D1678A" w:rsidRPr="00A73875" w:rsidRDefault="00D1678A" w:rsidP="00AF4CE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738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E5C4E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C2A30F" w:rsidR="00D1678A" w:rsidRPr="000743F9" w:rsidRDefault="00AF4CE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1B3FC700" w:rsidR="00D1678A" w:rsidRPr="000743F9" w:rsidRDefault="005136D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4CE7">
              <w:rPr>
                <w:sz w:val="24"/>
                <w:szCs w:val="24"/>
              </w:rPr>
              <w:t>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063707" w:rsidR="00D1678A" w:rsidRPr="000743F9" w:rsidRDefault="005136D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CE3C28" w:rsidR="00D1678A" w:rsidRPr="000743F9" w:rsidRDefault="00A7387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A855A2" w:rsidR="00D1678A" w:rsidRPr="005136DC" w:rsidRDefault="00AF4CE7" w:rsidP="006470FB">
            <w:pPr>
              <w:rPr>
                <w:iCs/>
                <w:sz w:val="24"/>
                <w:szCs w:val="24"/>
              </w:rPr>
            </w:pPr>
            <w:r w:rsidRPr="005136DC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AD3F4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5136DC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40D917B" w:rsidR="00D1678A" w:rsidRPr="000743F9" w:rsidRDefault="00D1678A" w:rsidP="00AF4CE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514401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136DC">
        <w:rPr>
          <w:iCs/>
          <w:sz w:val="24"/>
          <w:szCs w:val="24"/>
        </w:rPr>
        <w:t>«</w:t>
      </w:r>
      <w:r w:rsidR="006A28D5">
        <w:rPr>
          <w:iCs/>
          <w:sz w:val="24"/>
          <w:szCs w:val="24"/>
        </w:rPr>
        <w:t>Психология организационного конфликта</w:t>
      </w:r>
      <w:r w:rsidR="00AF4CE7" w:rsidRPr="005136DC">
        <w:rPr>
          <w:iCs/>
          <w:sz w:val="24"/>
          <w:szCs w:val="24"/>
        </w:rPr>
        <w:t>»</w:t>
      </w:r>
      <w:r w:rsidR="004E4C46" w:rsidRPr="005E642D">
        <w:rPr>
          <w:sz w:val="24"/>
          <w:szCs w:val="24"/>
        </w:rPr>
        <w:t xml:space="preserve"> </w:t>
      </w:r>
      <w:r w:rsidR="005136DC">
        <w:rPr>
          <w:sz w:val="24"/>
          <w:szCs w:val="24"/>
        </w:rPr>
        <w:t xml:space="preserve">изучается </w:t>
      </w:r>
      <w:r w:rsidR="004E4C46" w:rsidRPr="005E642D">
        <w:rPr>
          <w:sz w:val="24"/>
          <w:szCs w:val="24"/>
        </w:rPr>
        <w:t xml:space="preserve">в </w:t>
      </w:r>
      <w:r w:rsidR="00AF4CE7" w:rsidRPr="005136DC">
        <w:rPr>
          <w:sz w:val="24"/>
          <w:szCs w:val="24"/>
        </w:rPr>
        <w:t>пятом</w:t>
      </w:r>
      <w:r w:rsidR="004E4C46" w:rsidRPr="005136DC">
        <w:rPr>
          <w:sz w:val="24"/>
          <w:szCs w:val="24"/>
        </w:rPr>
        <w:t xml:space="preserve"> семестре</w:t>
      </w:r>
    </w:p>
    <w:p w14:paraId="2DDEB8CC" w14:textId="01147650" w:rsidR="00A84551" w:rsidRPr="005136DC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36DC">
        <w:rPr>
          <w:iCs/>
          <w:sz w:val="24"/>
          <w:szCs w:val="24"/>
        </w:rPr>
        <w:t>Курсовая работа–</w:t>
      </w:r>
      <w:r w:rsidR="00AF4CE7" w:rsidRPr="005136DC">
        <w:rPr>
          <w:iCs/>
          <w:sz w:val="24"/>
          <w:szCs w:val="24"/>
        </w:rPr>
        <w:t xml:space="preserve"> </w:t>
      </w:r>
      <w:r w:rsidRPr="005136DC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D6DECFD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227636A5" w14:textId="1A03962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6A4D38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Pr="00CC255A">
        <w:rPr>
          <w:sz w:val="24"/>
          <w:szCs w:val="24"/>
        </w:rPr>
        <w:t>дисциплина</w:t>
      </w:r>
      <w:r w:rsidR="00AF4CE7" w:rsidRPr="00CC255A">
        <w:rPr>
          <w:sz w:val="24"/>
          <w:szCs w:val="24"/>
        </w:rPr>
        <w:t xml:space="preserve"> Конфликтология </w:t>
      </w:r>
      <w:r w:rsidRPr="00CC255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1BD84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4EB3281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</w:t>
      </w:r>
      <w:r w:rsidR="00CC255A">
        <w:rPr>
          <w:rFonts w:eastAsia="Times New Roman"/>
          <w:sz w:val="24"/>
          <w:szCs w:val="24"/>
        </w:rPr>
        <w:t xml:space="preserve">ю </w:t>
      </w:r>
      <w:r w:rsidR="00E77B34" w:rsidRPr="00E77B34">
        <w:rPr>
          <w:rFonts w:eastAsia="Times New Roman"/>
          <w:sz w:val="24"/>
          <w:szCs w:val="24"/>
        </w:rPr>
        <w:t xml:space="preserve">изучения дисциплины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AF4CE7">
        <w:rPr>
          <w:rFonts w:eastAsia="Times New Roman"/>
          <w:sz w:val="24"/>
          <w:szCs w:val="24"/>
        </w:rPr>
        <w:t>:</w:t>
      </w:r>
    </w:p>
    <w:p w14:paraId="413B37F6" w14:textId="77777777" w:rsidR="00AF4CE7" w:rsidRPr="00CC255A" w:rsidRDefault="00AF4CE7" w:rsidP="00AF4CE7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CC255A">
        <w:rPr>
          <w:iCs/>
          <w:color w:val="333333"/>
          <w:sz w:val="24"/>
          <w:szCs w:val="24"/>
        </w:rPr>
        <w:t xml:space="preserve">обучение структуре, динамике, типологии конфликтов, умению выделять объективные и субъективные факторы возникновения конфликтов, определять среду конфликта, объект конфликта, латентных участников конфликта. </w:t>
      </w:r>
    </w:p>
    <w:p w14:paraId="17DEAF70" w14:textId="77777777" w:rsidR="00AF4CE7" w:rsidRPr="00CC255A" w:rsidRDefault="00AF4CE7" w:rsidP="00AF4CE7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CC255A">
        <w:rPr>
          <w:iCs/>
          <w:color w:val="333333"/>
          <w:sz w:val="24"/>
          <w:szCs w:val="24"/>
        </w:rPr>
        <w:t>Формирование навыков квалифицированно подбирать и применять методы и приемы урегулирования конфликтов</w:t>
      </w:r>
    </w:p>
    <w:p w14:paraId="54FD11B6" w14:textId="171AFB1F" w:rsidR="00AF4CE7" w:rsidRPr="00CC255A" w:rsidRDefault="00AF4CE7" w:rsidP="00AF4CE7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CC255A">
        <w:rPr>
          <w:iCs/>
          <w:color w:val="333333"/>
          <w:sz w:val="24"/>
          <w:szCs w:val="24"/>
        </w:rPr>
        <w:t>Обучение анализу и синтезу профессиональной информации и опыта с целью оптимизации проведения работы с клиентами</w:t>
      </w:r>
    </w:p>
    <w:p w14:paraId="6CC7A6CB" w14:textId="3F06831E" w:rsidR="003D5F48" w:rsidRPr="00CC255A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C255A">
        <w:rPr>
          <w:rFonts w:eastAsia="Times New Roman"/>
          <w:iCs/>
          <w:sz w:val="24"/>
          <w:szCs w:val="24"/>
        </w:rPr>
        <w:t>формирование у</w:t>
      </w:r>
      <w:r w:rsidR="008A3FEA" w:rsidRPr="00CC255A">
        <w:rPr>
          <w:rFonts w:eastAsia="Times New Roman"/>
          <w:iCs/>
          <w:sz w:val="24"/>
          <w:szCs w:val="24"/>
        </w:rPr>
        <w:t xml:space="preserve"> обучающи</w:t>
      </w:r>
      <w:r w:rsidRPr="00CC255A">
        <w:rPr>
          <w:rFonts w:eastAsia="Times New Roman"/>
          <w:iCs/>
          <w:sz w:val="24"/>
          <w:szCs w:val="24"/>
        </w:rPr>
        <w:t>хся</w:t>
      </w:r>
      <w:r w:rsidR="00566BD8" w:rsidRPr="00CC255A">
        <w:rPr>
          <w:rFonts w:eastAsia="Times New Roman"/>
          <w:iCs/>
          <w:sz w:val="24"/>
          <w:szCs w:val="24"/>
        </w:rPr>
        <w:t xml:space="preserve"> </w:t>
      </w:r>
      <w:r w:rsidR="00762EAC" w:rsidRPr="00CC255A">
        <w:rPr>
          <w:rFonts w:eastAsia="Times New Roman"/>
          <w:iCs/>
          <w:sz w:val="24"/>
          <w:szCs w:val="24"/>
        </w:rPr>
        <w:t>компетенци</w:t>
      </w:r>
      <w:r w:rsidR="00CD18DB" w:rsidRPr="00CC255A">
        <w:rPr>
          <w:rFonts w:eastAsia="Times New Roman"/>
          <w:iCs/>
          <w:sz w:val="24"/>
          <w:szCs w:val="24"/>
        </w:rPr>
        <w:t>й</w:t>
      </w:r>
      <w:r w:rsidR="00762EAC" w:rsidRPr="00CC255A">
        <w:rPr>
          <w:rFonts w:eastAsia="Times New Roman"/>
          <w:iCs/>
          <w:sz w:val="24"/>
          <w:szCs w:val="24"/>
        </w:rPr>
        <w:t>,</w:t>
      </w:r>
      <w:r w:rsidR="00894420" w:rsidRPr="00CC255A">
        <w:rPr>
          <w:rFonts w:eastAsia="Times New Roman"/>
          <w:iCs/>
          <w:sz w:val="24"/>
          <w:szCs w:val="24"/>
        </w:rPr>
        <w:t xml:space="preserve"> </w:t>
      </w:r>
      <w:r w:rsidR="008A3FEA" w:rsidRPr="00CC255A">
        <w:rPr>
          <w:rFonts w:eastAsia="Times New Roman"/>
          <w:iCs/>
          <w:sz w:val="24"/>
          <w:szCs w:val="24"/>
        </w:rPr>
        <w:t>установленны</w:t>
      </w:r>
      <w:r w:rsidR="00CD18DB" w:rsidRPr="00CC255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CC255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CC255A">
        <w:rPr>
          <w:rFonts w:eastAsia="Times New Roman"/>
          <w:iCs/>
          <w:sz w:val="24"/>
          <w:szCs w:val="24"/>
        </w:rPr>
        <w:t xml:space="preserve"> </w:t>
      </w:r>
    </w:p>
    <w:p w14:paraId="35911DAB" w14:textId="0F98309F" w:rsidR="00655A44" w:rsidRPr="00CC255A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255A">
        <w:rPr>
          <w:iCs/>
          <w:color w:val="333333"/>
          <w:sz w:val="24"/>
          <w:szCs w:val="24"/>
        </w:rPr>
        <w:t>Результатом обучения по дисциплине</w:t>
      </w:r>
      <w:r w:rsidR="00F47D5C" w:rsidRPr="00CC255A">
        <w:rPr>
          <w:iCs/>
          <w:color w:val="333333"/>
          <w:sz w:val="24"/>
          <w:szCs w:val="24"/>
        </w:rPr>
        <w:t xml:space="preserve"> </w:t>
      </w:r>
      <w:r w:rsidRPr="00CC255A">
        <w:rPr>
          <w:iCs/>
          <w:color w:val="333333"/>
          <w:sz w:val="24"/>
          <w:szCs w:val="24"/>
        </w:rPr>
        <w:t xml:space="preserve">является </w:t>
      </w:r>
      <w:r w:rsidR="00963DA6" w:rsidRPr="00CC255A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CC255A">
        <w:rPr>
          <w:rFonts w:eastAsia="Times New Roman"/>
          <w:iCs/>
          <w:sz w:val="24"/>
          <w:szCs w:val="24"/>
        </w:rPr>
        <w:t>знаниями, умения</w:t>
      </w:r>
      <w:r w:rsidR="00F47D5C" w:rsidRPr="00CC255A">
        <w:rPr>
          <w:rFonts w:eastAsia="Times New Roman"/>
          <w:iCs/>
          <w:sz w:val="24"/>
          <w:szCs w:val="24"/>
        </w:rPr>
        <w:t>ми</w:t>
      </w:r>
      <w:r w:rsidR="00963DA6" w:rsidRPr="00CC255A">
        <w:rPr>
          <w:rFonts w:eastAsia="Times New Roman"/>
          <w:iCs/>
          <w:sz w:val="24"/>
          <w:szCs w:val="24"/>
        </w:rPr>
        <w:t>, навык</w:t>
      </w:r>
      <w:r w:rsidR="00F47D5C" w:rsidRPr="00CC255A">
        <w:rPr>
          <w:rFonts w:eastAsia="Times New Roman"/>
          <w:iCs/>
          <w:sz w:val="24"/>
          <w:szCs w:val="24"/>
        </w:rPr>
        <w:t>ами</w:t>
      </w:r>
      <w:r w:rsidR="00963DA6" w:rsidRPr="00CC255A">
        <w:rPr>
          <w:rFonts w:eastAsia="Times New Roman"/>
          <w:iCs/>
          <w:sz w:val="24"/>
          <w:szCs w:val="24"/>
        </w:rPr>
        <w:t xml:space="preserve"> и (или) опыт</w:t>
      </w:r>
      <w:r w:rsidR="00F47D5C" w:rsidRPr="00CC255A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CC255A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CC255A">
        <w:rPr>
          <w:rFonts w:eastAsia="Times New Roman"/>
          <w:iCs/>
          <w:sz w:val="24"/>
          <w:szCs w:val="24"/>
        </w:rPr>
        <w:t>обеспечивающими</w:t>
      </w:r>
      <w:r w:rsidR="00963DA6" w:rsidRPr="00CC255A">
        <w:rPr>
          <w:rFonts w:eastAsia="Times New Roman"/>
          <w:iCs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CC255A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D32A9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B1A9C3D" w:rsidR="00CD32A9" w:rsidRPr="00CC255A" w:rsidRDefault="00CD32A9" w:rsidP="00CD32A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C255A">
              <w:rPr>
                <w:iCs/>
                <w:sz w:val="22"/>
                <w:szCs w:val="22"/>
              </w:rPr>
              <w:t>ПК-4 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58B8A056" w:rsidR="00CD32A9" w:rsidRPr="00CC255A" w:rsidRDefault="00CD32A9" w:rsidP="00CD32A9">
            <w:pPr>
              <w:pStyle w:val="af0"/>
              <w:ind w:left="0"/>
              <w:rPr>
                <w:iCs/>
              </w:rPr>
            </w:pPr>
            <w:r w:rsidRPr="00CC255A">
              <w:rPr>
                <w:iCs/>
              </w:rPr>
              <w:t>ИД-ПК 4.1. Использование теоретических знаний для постановки целей, определение направлений и задач профилактической работы с клиентами</w:t>
            </w:r>
          </w:p>
        </w:tc>
      </w:tr>
      <w:tr w:rsidR="00CD32A9" w:rsidRPr="00F31E81" w14:paraId="655F727A" w14:textId="77777777" w:rsidTr="00386570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5D275A3" w:rsidR="00CD32A9" w:rsidRPr="00CC255A" w:rsidRDefault="00CD32A9" w:rsidP="00CD32A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C255A">
              <w:rPr>
                <w:iCs/>
                <w:sz w:val="22"/>
                <w:szCs w:val="22"/>
              </w:rPr>
              <w:t>ПК-</w:t>
            </w:r>
            <w:r w:rsidR="006A28D5">
              <w:rPr>
                <w:iCs/>
                <w:sz w:val="22"/>
                <w:szCs w:val="22"/>
              </w:rPr>
              <w:t>12</w:t>
            </w:r>
            <w:r w:rsidRPr="00CC255A">
              <w:rPr>
                <w:iCs/>
                <w:sz w:val="22"/>
                <w:szCs w:val="22"/>
              </w:rPr>
              <w:t xml:space="preserve"> Способен осуществлять коррекционно-развивающую </w:t>
            </w:r>
            <w:r w:rsidRPr="00CC255A">
              <w:rPr>
                <w:iCs/>
                <w:sz w:val="22"/>
                <w:szCs w:val="22"/>
              </w:rPr>
              <w:lastRenderedPageBreak/>
              <w:t>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4C7B3577" w:rsidR="00CD32A9" w:rsidRPr="00CC255A" w:rsidRDefault="006A28D5" w:rsidP="00CD32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Ид-ПК-12.1. </w:t>
            </w:r>
            <w:r w:rsidRPr="006A28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Подбор материалов, разработка программ занятий с клиентами по вопросам управления, эффективной </w:t>
            </w:r>
            <w:r w:rsidRPr="006A28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организации труда, разрешения конфликтов, проведения переговоров, повышения квалификации</w:t>
            </w:r>
          </w:p>
        </w:tc>
      </w:tr>
    </w:tbl>
    <w:p w14:paraId="2C7F23D3" w14:textId="391B63B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</w:t>
      </w:r>
      <w:r w:rsidR="00CC255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8CEDED4" w:rsidR="007B65C7" w:rsidRPr="0004140F" w:rsidRDefault="00CD32A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B01CC2" w:rsidR="007B65C7" w:rsidRPr="0004140F" w:rsidRDefault="00CD32A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4987" w14:textId="77777777" w:rsidR="00C36B57" w:rsidRDefault="00C36B57" w:rsidP="005E3840">
      <w:r>
        <w:separator/>
      </w:r>
    </w:p>
  </w:endnote>
  <w:endnote w:type="continuationSeparator" w:id="0">
    <w:p w14:paraId="32B4BF07" w14:textId="77777777" w:rsidR="00C36B57" w:rsidRDefault="00C36B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D7D7" w14:textId="77777777" w:rsidR="00C36B57" w:rsidRDefault="00C36B57" w:rsidP="005E3840">
      <w:r>
        <w:separator/>
      </w:r>
    </w:p>
  </w:footnote>
  <w:footnote w:type="continuationSeparator" w:id="0">
    <w:p w14:paraId="71FAA7D4" w14:textId="77777777" w:rsidR="00C36B57" w:rsidRDefault="00C36B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219C6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49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58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49F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0F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6DC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8D5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D1D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875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CE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B5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55A"/>
    <w:rsid w:val="00CC2C99"/>
    <w:rsid w:val="00CC32F0"/>
    <w:rsid w:val="00CC4C2F"/>
    <w:rsid w:val="00CC63C4"/>
    <w:rsid w:val="00CD18DB"/>
    <w:rsid w:val="00CD3266"/>
    <w:rsid w:val="00CD32A9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EB40A6C-CBA9-46ED-A052-4F3FB6C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F127-1BF1-4587-82FD-EA31C653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7</cp:revision>
  <cp:lastPrinted>2021-05-14T12:22:00Z</cp:lastPrinted>
  <dcterms:created xsi:type="dcterms:W3CDTF">2021-08-01T09:21:00Z</dcterms:created>
  <dcterms:modified xsi:type="dcterms:W3CDTF">2022-01-25T15:01:00Z</dcterms:modified>
</cp:coreProperties>
</file>