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34E72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E5B7AA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67E389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FFAAD6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8C147C" w14:textId="77777777" w:rsidR="00E05948" w:rsidRPr="00C258B0" w:rsidRDefault="00E133BE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</w:t>
            </w:r>
          </w:p>
        </w:tc>
      </w:tr>
      <w:tr w:rsidR="00D1678A" w:rsidRPr="000743F9" w14:paraId="162A333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BA99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6617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BBF778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BFC4515" w14:textId="0B5C5CD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7F330FD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7AB253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4FDD29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58AFD5" w14:textId="1DDB6ACD" w:rsidR="00D1678A" w:rsidRPr="000743F9" w:rsidRDefault="00C005D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0898DC" w14:textId="77777777" w:rsidR="00E133BE" w:rsidRPr="000743F9" w:rsidRDefault="00E133BE" w:rsidP="004A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46CD7E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A057E6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0C590AF8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67BAC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46C35C70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4FBDFE31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49BF1579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548A73B4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85B008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42A7926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A781C2" w14:textId="47341C4F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E133BE" w:rsidRPr="00C005D5">
        <w:rPr>
          <w:bCs/>
          <w:sz w:val="24"/>
          <w:szCs w:val="24"/>
        </w:rPr>
        <w:t>Профессиональная этика</w:t>
      </w:r>
      <w:r w:rsidR="00BC4839" w:rsidRPr="00BC4839">
        <w:rPr>
          <w:b/>
          <w:sz w:val="24"/>
          <w:szCs w:val="24"/>
        </w:rPr>
        <w:t xml:space="preserve"> 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C005D5">
        <w:rPr>
          <w:sz w:val="24"/>
          <w:szCs w:val="24"/>
        </w:rPr>
        <w:t>втором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0229C63F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17A71F67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016C74F6" w14:textId="77777777" w:rsidR="00BC4839" w:rsidRPr="00BC4839" w:rsidRDefault="00E133BE" w:rsidP="00BC4839">
      <w:r>
        <w:t>экзамен</w:t>
      </w:r>
    </w:p>
    <w:p w14:paraId="38CFB0DF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2C13B00" w14:textId="49462A2B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C005D5" w:rsidRPr="007B449A">
        <w:rPr>
          <w:sz w:val="24"/>
          <w:szCs w:val="24"/>
        </w:rPr>
        <w:t>дисциплина</w:t>
      </w:r>
      <w:r w:rsidR="00C005D5" w:rsidRPr="00D34B2D">
        <w:rPr>
          <w:b/>
          <w:sz w:val="24"/>
          <w:szCs w:val="24"/>
        </w:rPr>
        <w:t xml:space="preserve"> </w:t>
      </w:r>
      <w:r w:rsidR="00C005D5" w:rsidRPr="00C005D5">
        <w:rPr>
          <w:bCs/>
          <w:sz w:val="24"/>
          <w:szCs w:val="24"/>
        </w:rPr>
        <w:t>Профессиональная</w:t>
      </w:r>
      <w:r w:rsidR="00261C1A" w:rsidRPr="00C005D5">
        <w:rPr>
          <w:bCs/>
          <w:sz w:val="24"/>
          <w:szCs w:val="24"/>
        </w:rPr>
        <w:t xml:space="preserve"> </w:t>
      </w:r>
      <w:r w:rsidR="00C005D5" w:rsidRPr="00C005D5">
        <w:rPr>
          <w:bCs/>
          <w:sz w:val="24"/>
          <w:szCs w:val="24"/>
        </w:rPr>
        <w:t>этика</w:t>
      </w:r>
      <w:r w:rsidR="00C005D5" w:rsidRPr="00BC4839">
        <w:rPr>
          <w:b/>
          <w:sz w:val="24"/>
          <w:szCs w:val="24"/>
        </w:rPr>
        <w:t xml:space="preserve"> </w:t>
      </w:r>
      <w:r w:rsidR="00C005D5" w:rsidRPr="00C005D5">
        <w:rPr>
          <w:bCs/>
          <w:iCs/>
          <w:sz w:val="24"/>
          <w:szCs w:val="24"/>
        </w:rPr>
        <w:t>относится</w:t>
      </w:r>
      <w:r w:rsidRPr="00C005D5">
        <w:rPr>
          <w:bCs/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к</w:t>
      </w:r>
      <w:r w:rsidR="00261C1A">
        <w:rPr>
          <w:iCs/>
          <w:sz w:val="24"/>
          <w:szCs w:val="24"/>
        </w:rPr>
        <w:t xml:space="preserve"> обязательной</w:t>
      </w:r>
      <w:r w:rsidRPr="006B5199">
        <w:rPr>
          <w:iCs/>
          <w:sz w:val="24"/>
          <w:szCs w:val="24"/>
        </w:rPr>
        <w:t xml:space="preserve"> </w:t>
      </w:r>
      <w:r w:rsidR="00261C1A">
        <w:rPr>
          <w:iCs/>
          <w:sz w:val="24"/>
          <w:szCs w:val="24"/>
        </w:rPr>
        <w:t>части</w:t>
      </w:r>
      <w:r w:rsidR="00D635DA" w:rsidRPr="006550BE">
        <w:rPr>
          <w:iCs/>
          <w:sz w:val="24"/>
          <w:szCs w:val="24"/>
        </w:rPr>
        <w:t>.</w:t>
      </w:r>
    </w:p>
    <w:p w14:paraId="1A0121BB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77B549" w14:textId="23CC9840" w:rsidR="00D635DA" w:rsidRPr="004A0602" w:rsidRDefault="00D635DA" w:rsidP="00D635DA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261C1A" w:rsidRPr="00C005D5">
        <w:rPr>
          <w:bCs/>
          <w:sz w:val="24"/>
          <w:szCs w:val="24"/>
        </w:rPr>
        <w:t>Профессиональная этика</w:t>
      </w:r>
      <w:r w:rsidR="00261C1A" w:rsidRPr="00BC4839">
        <w:rPr>
          <w:b/>
          <w:i/>
          <w:sz w:val="24"/>
          <w:szCs w:val="24"/>
        </w:rPr>
        <w:t xml:space="preserve"> </w:t>
      </w:r>
      <w:r w:rsidR="004A0602" w:rsidRPr="00BC4839">
        <w:rPr>
          <w:b/>
          <w:sz w:val="24"/>
          <w:szCs w:val="24"/>
        </w:rPr>
        <w:t xml:space="preserve"> </w:t>
      </w:r>
      <w:r w:rsidR="004A0602" w:rsidRPr="00BC4839">
        <w:rPr>
          <w:b/>
          <w:i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63728DC1" w14:textId="77777777" w:rsidR="00261C1A" w:rsidRPr="00E92492" w:rsidRDefault="00261C1A" w:rsidP="00261C1A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Pr="00E92492">
        <w:rPr>
          <w:rFonts w:eastAsia="Times New Roman"/>
          <w:sz w:val="24"/>
          <w:szCs w:val="24"/>
        </w:rPr>
        <w:t>формирование у обучающихся целостного представление о характере 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механизме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действия</w:t>
      </w:r>
    </w:p>
    <w:p w14:paraId="3CB515F5" w14:textId="77777777" w:rsidR="00261C1A" w:rsidRDefault="00261C1A" w:rsidP="00261C1A">
      <w:pPr>
        <w:jc w:val="both"/>
        <w:rPr>
          <w:rFonts w:eastAsia="Times New Roman"/>
          <w:sz w:val="24"/>
          <w:szCs w:val="24"/>
        </w:rPr>
      </w:pPr>
      <w:r w:rsidRPr="00E92492">
        <w:rPr>
          <w:rFonts w:eastAsia="Times New Roman"/>
          <w:sz w:val="24"/>
          <w:szCs w:val="24"/>
        </w:rPr>
        <w:t>норм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этики,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единстве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взаимодействии с требованиями общественной морали.</w:t>
      </w:r>
    </w:p>
    <w:p w14:paraId="0A18209D" w14:textId="77777777" w:rsidR="00261C1A" w:rsidRPr="00041F1F" w:rsidRDefault="00261C1A" w:rsidP="00261C1A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 ф</w:t>
      </w:r>
      <w:r w:rsidRPr="00041F1F">
        <w:rPr>
          <w:rFonts w:eastAsia="Times New Roman"/>
          <w:sz w:val="24"/>
          <w:szCs w:val="24"/>
        </w:rPr>
        <w:t xml:space="preserve">ормирование  целостного представления о профессиональной деятельности и профессиональной морали </w:t>
      </w:r>
      <w:r>
        <w:rPr>
          <w:rFonts w:eastAsia="Times New Roman"/>
          <w:sz w:val="24"/>
          <w:szCs w:val="24"/>
        </w:rPr>
        <w:t xml:space="preserve">психолога, </w:t>
      </w:r>
      <w:r w:rsidRPr="00041F1F">
        <w:rPr>
          <w:rFonts w:eastAsia="Times New Roman"/>
          <w:sz w:val="24"/>
          <w:szCs w:val="24"/>
        </w:rPr>
        <w:t xml:space="preserve"> раскрытие сущности этического подхода к осмыслению 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041F1F">
        <w:rPr>
          <w:rFonts w:eastAsia="Times New Roman"/>
          <w:sz w:val="24"/>
          <w:szCs w:val="24"/>
        </w:rPr>
        <w:t>деятельности, ответственности, долга;</w:t>
      </w:r>
    </w:p>
    <w:p w14:paraId="7485049D" w14:textId="7AF9A6EA" w:rsidR="00261C1A" w:rsidRPr="00C005D5" w:rsidRDefault="00261C1A" w:rsidP="00C005D5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 w:rsidRPr="00CA033D">
        <w:rPr>
          <w:rFonts w:eastAsia="Times New Roman"/>
          <w:sz w:val="24"/>
          <w:szCs w:val="24"/>
        </w:rPr>
        <w:t xml:space="preserve">-  </w:t>
      </w:r>
      <w:r w:rsidRPr="00CA033D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</w:t>
      </w:r>
    </w:p>
    <w:bookmarkEnd w:id="11"/>
    <w:p w14:paraId="2E0EE62F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CA16953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27525D3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1DCF9699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3FD13037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57339681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7121BB9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36274D54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1CCE5A85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33737357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59A5284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8DF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7F5A3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B55C1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B24" w:rsidRPr="00F31E81" w14:paraId="4D8D7709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C777C" w14:textId="77777777" w:rsidR="00C95B24" w:rsidRPr="00936F7E" w:rsidRDefault="00C95B24" w:rsidP="00180E14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</w:t>
            </w:r>
          </w:p>
          <w:p w14:paraId="2260883F" w14:textId="77777777" w:rsidR="00C95B24" w:rsidRPr="004E0869" w:rsidRDefault="00C95B24" w:rsidP="00180E14">
            <w:pPr>
              <w:pStyle w:val="af0"/>
              <w:ind w:left="0"/>
              <w:jc w:val="both"/>
              <w:rPr>
                <w:iCs/>
              </w:rPr>
            </w:pPr>
            <w:r w:rsidRPr="004E0869">
              <w:rPr>
                <w:rFonts w:eastAsia="Times New Roman"/>
                <w:color w:val="000000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79534" w14:textId="77777777" w:rsidR="00C95B24" w:rsidRPr="00180E14" w:rsidRDefault="00C95B24" w:rsidP="00180E14">
            <w:pPr>
              <w:pStyle w:val="af0"/>
              <w:ind w:left="33"/>
              <w:jc w:val="both"/>
              <w:rPr>
                <w:iCs/>
              </w:rPr>
            </w:pPr>
            <w:r w:rsidRPr="00180E14">
              <w:rPr>
                <w:iCs/>
              </w:rPr>
              <w:t>ОПК-7.1</w:t>
            </w:r>
          </w:p>
          <w:p w14:paraId="7703CE32" w14:textId="77777777" w:rsidR="00C95B24" w:rsidRPr="00180E14" w:rsidRDefault="00C95B24" w:rsidP="00180E14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Анализ своей профессиональной компетентности, определение профессиональной задач профессионального саморазвития</w:t>
            </w:r>
          </w:p>
          <w:p w14:paraId="680A39FD" w14:textId="77777777" w:rsidR="00C95B24" w:rsidRPr="00180E14" w:rsidRDefault="00C95B24" w:rsidP="00180E14">
            <w:pPr>
              <w:pStyle w:val="af0"/>
              <w:ind w:left="33"/>
              <w:jc w:val="both"/>
              <w:rPr>
                <w:iCs/>
              </w:rPr>
            </w:pPr>
            <w:r w:rsidRPr="00180E14">
              <w:rPr>
                <w:iCs/>
              </w:rPr>
              <w:t>ОПК-7.2</w:t>
            </w:r>
          </w:p>
          <w:p w14:paraId="6B5F996A" w14:textId="77777777" w:rsidR="00C95B24" w:rsidRPr="00180E14" w:rsidRDefault="00C95B24" w:rsidP="00180E14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Понимание значимости и выражение готовности работать под супервизией</w:t>
            </w:r>
          </w:p>
        </w:tc>
      </w:tr>
      <w:tr w:rsidR="00C95B24" w:rsidRPr="00F31E81" w14:paraId="26875D72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C741A" w14:textId="77777777" w:rsidR="00C95B24" w:rsidRPr="004E0869" w:rsidRDefault="00C95B24" w:rsidP="00180E14">
            <w:pPr>
              <w:pStyle w:val="pboth"/>
              <w:spacing w:after="0"/>
              <w:jc w:val="both"/>
              <w:rPr>
                <w:sz w:val="22"/>
                <w:szCs w:val="22"/>
              </w:rPr>
            </w:pPr>
            <w:r w:rsidRPr="004E0869">
              <w:rPr>
                <w:sz w:val="22"/>
                <w:szCs w:val="22"/>
              </w:rPr>
              <w:t xml:space="preserve">ОПК-8 </w:t>
            </w:r>
            <w:r w:rsidRPr="004E0869">
              <w:rPr>
                <w:color w:val="000000"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EEF80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ИД-ОПК-8.1</w:t>
            </w:r>
          </w:p>
          <w:p w14:paraId="5156C41C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08AE525F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ИД-ОПК-8.2</w:t>
            </w:r>
          </w:p>
          <w:p w14:paraId="229AC514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Style w:val="afd"/>
                <w:i w:val="0"/>
                <w:lang w:eastAsia="en-US"/>
              </w:rPr>
            </w:pPr>
            <w:r w:rsidRPr="00180E14">
              <w:rPr>
                <w:rFonts w:eastAsia="Times New Roman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</w:tr>
    </w:tbl>
    <w:p w14:paraId="32189556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7425E38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6C9773DC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2E9349CB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09449E76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287FB8C2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6DFC48A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83C8B6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07B7BB2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6382B1EF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1E8F" w14:textId="77777777" w:rsidR="00D36C69" w:rsidRDefault="00D36C69" w:rsidP="005E3840">
      <w:r>
        <w:separator/>
      </w:r>
    </w:p>
  </w:endnote>
  <w:endnote w:type="continuationSeparator" w:id="0">
    <w:p w14:paraId="159188E3" w14:textId="77777777" w:rsidR="00D36C69" w:rsidRDefault="00D36C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8F71" w14:textId="77777777" w:rsidR="007A3C5A" w:rsidRDefault="00B324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96974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225B" w14:textId="77777777" w:rsidR="007A3C5A" w:rsidRDefault="007A3C5A">
    <w:pPr>
      <w:pStyle w:val="ae"/>
      <w:jc w:val="right"/>
    </w:pPr>
  </w:p>
  <w:p w14:paraId="4F0FD3E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BAD" w14:textId="77777777" w:rsidR="007A3C5A" w:rsidRDefault="007A3C5A">
    <w:pPr>
      <w:pStyle w:val="ae"/>
      <w:jc w:val="right"/>
    </w:pPr>
  </w:p>
  <w:p w14:paraId="7539DE8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D97F" w14:textId="77777777" w:rsidR="00D36C69" w:rsidRDefault="00D36C69" w:rsidP="005E3840">
      <w:r>
        <w:separator/>
      </w:r>
    </w:p>
  </w:footnote>
  <w:footnote w:type="continuationSeparator" w:id="0">
    <w:p w14:paraId="2C2ABDA0" w14:textId="77777777" w:rsidR="00D36C69" w:rsidRDefault="00D36C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2BC8782" w14:textId="77777777" w:rsidR="007A3C5A" w:rsidRDefault="00B3249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80E14">
          <w:rPr>
            <w:noProof/>
          </w:rPr>
          <w:t>2</w:t>
        </w:r>
        <w:r>
          <w:fldChar w:fldCharType="end"/>
        </w:r>
      </w:p>
    </w:sdtContent>
  </w:sdt>
  <w:p w14:paraId="75A7615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89D6" w14:textId="77777777" w:rsidR="007A3C5A" w:rsidRDefault="007A3C5A">
    <w:pPr>
      <w:pStyle w:val="ac"/>
      <w:jc w:val="center"/>
    </w:pPr>
  </w:p>
  <w:p w14:paraId="250595F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14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0EC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1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249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5D5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5B2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6C69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8D8EE"/>
  <w15:docId w15:val="{8189EB19-65B7-4B4F-A6E0-3C4993E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09CC-9162-4809-AC77-7AC8368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33</cp:revision>
  <cp:lastPrinted>2021-04-01T07:58:00Z</cp:lastPrinted>
  <dcterms:created xsi:type="dcterms:W3CDTF">2021-05-03T11:52:00Z</dcterms:created>
  <dcterms:modified xsi:type="dcterms:W3CDTF">2022-02-11T14:26:00Z</dcterms:modified>
</cp:coreProperties>
</file>