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C6EADD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94166">
              <w:rPr>
                <w:b/>
                <w:sz w:val="26"/>
                <w:szCs w:val="26"/>
              </w:rPr>
              <w:t>Операции с ценными бумагами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65B468D2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</w:t>
      </w:r>
      <w:r w:rsidR="00294166">
        <w:t>Операции с ценными бумагами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53236F60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294166">
        <w:rPr>
          <w:iCs/>
        </w:rPr>
        <w:t>Операции с ценными бумагами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79766CEF" w14:textId="6E10A894" w:rsidR="00106B60" w:rsidRPr="00337302" w:rsidRDefault="00594DA1" w:rsidP="003373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6A6C49EF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 xml:space="preserve">              </w:t>
      </w:r>
      <w:r w:rsidRPr="00F747F9">
        <w:rPr>
          <w:iCs/>
        </w:rPr>
        <w:t>Мировая экономика и международные экономические отношения;</w:t>
      </w:r>
    </w:p>
    <w:p w14:paraId="575D4FF5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31D146B1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4491C23A" w14:textId="77777777" w:rsidR="00294166" w:rsidRPr="00F747F9" w:rsidRDefault="00294166" w:rsidP="00294166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бизнес-анализа.</w:t>
      </w:r>
    </w:p>
    <w:p w14:paraId="26D50151" w14:textId="77777777" w:rsidR="00294166" w:rsidRPr="00F747F9" w:rsidRDefault="00294166" w:rsidP="00294166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385A4CC1" w14:textId="2B98BBB4" w:rsidR="00294166" w:rsidRDefault="00294166" w:rsidP="00294166">
      <w:pPr>
        <w:pStyle w:val="af0"/>
        <w:numPr>
          <w:ilvl w:val="2"/>
          <w:numId w:val="6"/>
        </w:numPr>
      </w:pPr>
      <w:r>
        <w:t xml:space="preserve"> Анализ и оценка риска</w:t>
      </w:r>
    </w:p>
    <w:p w14:paraId="5A0A4941" w14:textId="47CA5637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6136927" w14:textId="081FC066" w:rsidR="00337302" w:rsidRDefault="00DF4663" w:rsidP="00337302">
      <w:pPr>
        <w:pStyle w:val="2"/>
        <w:rPr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</w:t>
      </w:r>
      <w:r w:rsidR="00337302">
        <w:rPr>
          <w:rFonts w:cs="Times New Roman"/>
          <w:sz w:val="22"/>
          <w:szCs w:val="22"/>
        </w:rPr>
        <w:t xml:space="preserve">) </w:t>
      </w:r>
      <w:r w:rsidR="00337302" w:rsidRPr="00337302">
        <w:rPr>
          <w:sz w:val="22"/>
          <w:szCs w:val="22"/>
        </w:rPr>
        <w:t>«</w:t>
      </w:r>
      <w:r w:rsidR="00294166">
        <w:rPr>
          <w:sz w:val="22"/>
          <w:szCs w:val="22"/>
        </w:rPr>
        <w:t>Операции с ценными бумагами</w:t>
      </w:r>
      <w:r w:rsidR="00337302" w:rsidRPr="00337302">
        <w:rPr>
          <w:sz w:val="22"/>
          <w:szCs w:val="22"/>
        </w:rPr>
        <w:t>» являются:</w:t>
      </w:r>
    </w:p>
    <w:p w14:paraId="2E643371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– формирование системных фундаментальных знаний в области р</w:t>
      </w:r>
      <w:r w:rsidRPr="00294166">
        <w:rPr>
          <w:sz w:val="22"/>
          <w:szCs w:val="22"/>
        </w:rPr>
        <w:t>ынка ценных бумаг</w:t>
      </w:r>
      <w:r w:rsidRPr="00294166">
        <w:rPr>
          <w:rFonts w:hint="eastAsia"/>
          <w:sz w:val="22"/>
          <w:szCs w:val="22"/>
        </w:rPr>
        <w:t xml:space="preserve">; </w:t>
      </w:r>
    </w:p>
    <w:p w14:paraId="551635D0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 xml:space="preserve">– усвоение </w:t>
      </w:r>
      <w:r w:rsidRPr="00294166">
        <w:rPr>
          <w:sz w:val="22"/>
          <w:szCs w:val="22"/>
        </w:rPr>
        <w:t>профессиональной</w:t>
      </w:r>
      <w:r w:rsidRPr="00294166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294166">
        <w:rPr>
          <w:sz w:val="22"/>
          <w:szCs w:val="22"/>
        </w:rPr>
        <w:t>устной</w:t>
      </w:r>
      <w:r w:rsidRPr="00294166">
        <w:rPr>
          <w:rFonts w:hint="eastAsia"/>
          <w:sz w:val="22"/>
          <w:szCs w:val="22"/>
        </w:rPr>
        <w:t xml:space="preserve"> и </w:t>
      </w:r>
      <w:r w:rsidRPr="00294166">
        <w:rPr>
          <w:sz w:val="22"/>
          <w:szCs w:val="22"/>
        </w:rPr>
        <w:t xml:space="preserve">письменной </w:t>
      </w:r>
      <w:r w:rsidRPr="00294166">
        <w:rPr>
          <w:rFonts w:hint="eastAsia"/>
          <w:sz w:val="22"/>
          <w:szCs w:val="22"/>
        </w:rPr>
        <w:t xml:space="preserve">речи; </w:t>
      </w:r>
    </w:p>
    <w:p w14:paraId="501B5C81" w14:textId="77777777" w:rsidR="00294166" w:rsidRPr="00294166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– и</w:t>
      </w:r>
      <w:r w:rsidRPr="00294166">
        <w:rPr>
          <w:sz w:val="22"/>
          <w:szCs w:val="22"/>
        </w:rPr>
        <w:t>зучение</w:t>
      </w:r>
      <w:r w:rsidRPr="00294166">
        <w:rPr>
          <w:rFonts w:hint="eastAsia"/>
          <w:sz w:val="22"/>
          <w:szCs w:val="22"/>
        </w:rPr>
        <w:t xml:space="preserve"> роли</w:t>
      </w:r>
      <w:r w:rsidRPr="00294166">
        <w:rPr>
          <w:sz w:val="22"/>
          <w:szCs w:val="22"/>
        </w:rPr>
        <w:t xml:space="preserve"> рынка ценных бумаг</w:t>
      </w:r>
      <w:r w:rsidRPr="00294166">
        <w:rPr>
          <w:rFonts w:hint="eastAsia"/>
          <w:sz w:val="22"/>
          <w:szCs w:val="22"/>
        </w:rPr>
        <w:t xml:space="preserve"> как экономического инструмента управления</w:t>
      </w:r>
      <w:r w:rsidRPr="00294166">
        <w:rPr>
          <w:sz w:val="22"/>
          <w:szCs w:val="22"/>
        </w:rPr>
        <w:t xml:space="preserve"> финансовыми рынками</w:t>
      </w:r>
      <w:r w:rsidRPr="00294166">
        <w:rPr>
          <w:rFonts w:hint="eastAsia"/>
          <w:sz w:val="22"/>
          <w:szCs w:val="22"/>
        </w:rPr>
        <w:t xml:space="preserve">; </w:t>
      </w:r>
    </w:p>
    <w:p w14:paraId="60C2F207" w14:textId="12636FC3" w:rsidR="00106B60" w:rsidRPr="00106B60" w:rsidRDefault="00294166" w:rsidP="00294166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294166">
        <w:rPr>
          <w:rFonts w:hint="eastAsia"/>
          <w:sz w:val="22"/>
          <w:szCs w:val="22"/>
        </w:rPr>
        <w:t>- п</w:t>
      </w:r>
      <w:r w:rsidRPr="00294166">
        <w:rPr>
          <w:sz w:val="22"/>
          <w:szCs w:val="22"/>
        </w:rPr>
        <w:t>риобретение знаний о</w:t>
      </w:r>
      <w:r w:rsidRPr="00294166">
        <w:rPr>
          <w:rFonts w:hint="eastAsia"/>
          <w:sz w:val="22"/>
          <w:szCs w:val="22"/>
        </w:rPr>
        <w:t xml:space="preserve"> сущности, структуре </w:t>
      </w:r>
      <w:r w:rsidRPr="00294166">
        <w:rPr>
          <w:sz w:val="22"/>
          <w:szCs w:val="22"/>
        </w:rPr>
        <w:t>государственных муниципальных финансов</w:t>
      </w:r>
      <w:r w:rsidRPr="00294166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4166" w:rsidRPr="004D02FF" w14:paraId="6B0C0853" w14:textId="77777777" w:rsidTr="007644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D6FD26" w14:textId="77777777" w:rsidR="00294166" w:rsidRPr="00AB64B4" w:rsidRDefault="00294166" w:rsidP="007644F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BA6AAE" w14:textId="77777777" w:rsidR="00294166" w:rsidRPr="002E16C0" w:rsidRDefault="00294166" w:rsidP="00764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9B60D0" w14:textId="77777777" w:rsidR="00294166" w:rsidRPr="002E16C0" w:rsidRDefault="00294166" w:rsidP="00764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DDEFF7" w14:textId="77777777" w:rsidR="00294166" w:rsidRPr="004D02FF" w:rsidRDefault="00294166" w:rsidP="007644FB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6E4BBFDA" w14:textId="77777777" w:rsidR="00294166" w:rsidRPr="004D02FF" w:rsidRDefault="00294166" w:rsidP="007644FB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294166" w:rsidRPr="00BA52FB" w14:paraId="4AB1FF61" w14:textId="77777777" w:rsidTr="007644FB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85B5A" w14:textId="77777777" w:rsidR="00294166" w:rsidRPr="00FD0094" w:rsidRDefault="00294166" w:rsidP="00764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0317F9">
              <w:rPr>
                <w:iCs/>
                <w:sz w:val="22"/>
                <w:szCs w:val="22"/>
              </w:rPr>
              <w:t>ПК-2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317F9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7A2" w14:textId="77777777" w:rsidR="00294166" w:rsidRPr="00FD00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02586D2" w14:textId="77777777" w:rsidR="00294166" w:rsidRPr="00BA52FB" w:rsidRDefault="00294166" w:rsidP="007644FB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анализ инвестиционных проектов, окупаемости проектов, примен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0317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эмитента и ценных бумаг эмитента.</w:t>
            </w:r>
          </w:p>
        </w:tc>
      </w:tr>
      <w:tr w:rsidR="00294166" w:rsidRPr="00797122" w14:paraId="63B10008" w14:textId="77777777" w:rsidTr="007644FB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04F4" w14:textId="77777777" w:rsidR="00294166" w:rsidRPr="00F54E30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0E0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61F8E237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40B46F4" w14:textId="77777777" w:rsidR="00294166" w:rsidRPr="00797122" w:rsidRDefault="00294166" w:rsidP="007644F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ADB27D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5A559ED" w14:textId="77777777" w:rsidR="00294166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3779DE2" w14:textId="77777777" w:rsidR="00294166" w:rsidRPr="00320394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2EF0B734" w14:textId="77777777" w:rsidR="00294166" w:rsidRPr="00797122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294166" w14:paraId="30CF965B" w14:textId="77777777" w:rsidTr="007644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150" w14:textId="77777777" w:rsidR="00294166" w:rsidRPr="00F54E30" w:rsidRDefault="00294166" w:rsidP="007644F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8DF2" w14:textId="77777777" w:rsidR="00294166" w:rsidRPr="00F54E30" w:rsidRDefault="00294166" w:rsidP="00764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756C7C" w14:textId="77777777" w:rsidR="00294166" w:rsidRDefault="00294166" w:rsidP="007644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C632" w14:textId="77777777" w:rsidR="00B32E9D" w:rsidRDefault="00B32E9D" w:rsidP="005E3840">
      <w:r>
        <w:separator/>
      </w:r>
    </w:p>
  </w:endnote>
  <w:endnote w:type="continuationSeparator" w:id="0">
    <w:p w14:paraId="1CF61863" w14:textId="77777777" w:rsidR="00B32E9D" w:rsidRDefault="00B32E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8AA0" w14:textId="77777777" w:rsidR="00B32E9D" w:rsidRDefault="00B32E9D" w:rsidP="005E3840">
      <w:r>
        <w:separator/>
      </w:r>
    </w:p>
  </w:footnote>
  <w:footnote w:type="continuationSeparator" w:id="0">
    <w:p w14:paraId="56446662" w14:textId="77777777" w:rsidR="00B32E9D" w:rsidRDefault="00B32E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5CD1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416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30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2E9D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6</cp:revision>
  <cp:lastPrinted>2021-02-03T14:35:00Z</cp:lastPrinted>
  <dcterms:created xsi:type="dcterms:W3CDTF">2022-01-24T08:52:00Z</dcterms:created>
  <dcterms:modified xsi:type="dcterms:W3CDTF">2022-04-09T12:24:00Z</dcterms:modified>
</cp:coreProperties>
</file>