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7863A0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BB60AC" w:rsidR="005558F8" w:rsidRPr="00827D37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27D37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A20552" w:rsidR="00E05948" w:rsidRPr="00C258B0" w:rsidRDefault="00827D3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менеджмент</w:t>
            </w:r>
          </w:p>
        </w:tc>
      </w:tr>
      <w:tr w:rsidR="00827D37" w:rsidRPr="00946F61" w14:paraId="47AEE398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C8C9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3B6F6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27D37" w:rsidRPr="00946F61" w14:paraId="32E68905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B5E0B2C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1DF5F5F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715A5E7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827D37" w:rsidRPr="00946F61" w14:paraId="3A20DD7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1235F8E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15A326" w14:textId="07F14F0C" w:rsidR="00827D37" w:rsidRPr="00946F61" w:rsidRDefault="008A6D40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827D37" w:rsidRPr="00946F61" w14:paraId="57991969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DD1751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D44648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827D37" w:rsidRPr="00946F61" w14:paraId="31E9D1A8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770C882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C8E444" w14:textId="77777777" w:rsidR="00827D37" w:rsidRPr="00946F61" w:rsidRDefault="00827D3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12E4EE" w14:textId="77777777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60722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47E562B7" w14:textId="77777777" w:rsidR="00827D37" w:rsidRPr="00660722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60722">
        <w:rPr>
          <w:iCs/>
          <w:sz w:val="24"/>
          <w:szCs w:val="24"/>
        </w:rPr>
        <w:t>Курсовая работа</w:t>
      </w:r>
      <w:r w:rsidRPr="00660722">
        <w:rPr>
          <w:sz w:val="24"/>
          <w:szCs w:val="24"/>
        </w:rPr>
        <w:t xml:space="preserve"> – предусмотрена в 6 семестре </w:t>
      </w:r>
    </w:p>
    <w:p w14:paraId="4608E1AB" w14:textId="77777777" w:rsidR="00827D37" w:rsidRDefault="00827D37" w:rsidP="00827D37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827D37" w14:paraId="1A8D50DB" w14:textId="77777777" w:rsidTr="00F147C4">
        <w:tc>
          <w:tcPr>
            <w:tcW w:w="2306" w:type="dxa"/>
          </w:tcPr>
          <w:p w14:paraId="5DC63922" w14:textId="77777777" w:rsidR="00827D37" w:rsidRPr="00946F61" w:rsidRDefault="00827D37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188AA94B" w14:textId="77777777" w:rsidR="00827D37" w:rsidRPr="00946F61" w:rsidRDefault="00827D37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27636A5" w14:textId="66F8C96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E6BF003" w14:textId="77777777" w:rsidR="00827D37" w:rsidRPr="00D10D68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10D68">
        <w:rPr>
          <w:iCs/>
          <w:sz w:val="24"/>
          <w:szCs w:val="24"/>
        </w:rPr>
        <w:t>Учебная дисциплина «Финансовый менеджмент» к части, формируемой участниками образовательных отношений.</w:t>
      </w:r>
    </w:p>
    <w:p w14:paraId="77FE5B3D" w14:textId="2DC0D09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38C036E3" w14:textId="77777777" w:rsidR="00827D37" w:rsidRPr="006B0F59" w:rsidRDefault="00827D37" w:rsidP="00827D3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 освоения дисциплины «Финансовый менеджмент» является:</w:t>
      </w:r>
    </w:p>
    <w:p w14:paraId="4106714A" w14:textId="77777777" w:rsidR="00827D37" w:rsidRPr="00BB6C22" w:rsidRDefault="00827D37" w:rsidP="00827D37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2F350105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 xml:space="preserve">х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1F74EE3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3E28B51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05078124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0BF1E5F9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5A103528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3AD4261C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77C6CD32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дивидендной политики; </w:t>
      </w:r>
    </w:p>
    <w:p w14:paraId="20BAECE1" w14:textId="77777777" w:rsidR="00827D37" w:rsidRPr="00BB6C22" w:rsidRDefault="00827D37" w:rsidP="00827D37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proofErr w:type="gramStart"/>
      <w:r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>
        <w:rPr>
          <w:rFonts w:eastAsia="TimesNewRomanPSMT"/>
          <w:sz w:val="24"/>
          <w:szCs w:val="24"/>
        </w:rPr>
        <w:t>ей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E1E3500" w14:textId="77777777" w:rsidR="00827D37" w:rsidRPr="00BB6C22" w:rsidRDefault="00827D37" w:rsidP="00827D37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 xml:space="preserve">их выбора на основе критериев социально-экономической эффективности с учетом рисков и возможных социально-экономических последствий </w:t>
      </w:r>
    </w:p>
    <w:p w14:paraId="27E422DC" w14:textId="77777777" w:rsidR="00827D37" w:rsidRPr="00BB6C22" w:rsidRDefault="00827D37" w:rsidP="00827D37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761A0DF0" w14:textId="77777777" w:rsidR="00827D37" w:rsidRPr="00195C40" w:rsidRDefault="00827D37" w:rsidP="00827D3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компетенций, установленных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60959CFB" w14:textId="77777777" w:rsidR="00827D37" w:rsidRPr="00E55739" w:rsidRDefault="00827D37" w:rsidP="00827D3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>Результатом обучения по учебной дисциплине я</w:t>
      </w:r>
      <w:r w:rsidRPr="00E55739">
        <w:rPr>
          <w:color w:val="333333"/>
          <w:sz w:val="24"/>
          <w:szCs w:val="24"/>
        </w:rPr>
        <w:t xml:space="preserve">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</w:t>
      </w:r>
      <w:r w:rsidRPr="00E55739">
        <w:rPr>
          <w:rFonts w:eastAsia="Times New Roman"/>
          <w:sz w:val="24"/>
          <w:szCs w:val="24"/>
        </w:rPr>
        <w:lastRenderedPageBreak/>
        <w:t>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6B0F59">
        <w:rPr>
          <w:rFonts w:eastAsia="Times New Roman"/>
          <w:iCs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812"/>
      </w:tblGrid>
      <w:tr w:rsidR="00827D37" w:rsidRPr="002E16C0" w14:paraId="4BEFA4CA" w14:textId="77777777" w:rsidTr="00827D37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C0DD75" w14:textId="77777777" w:rsidR="00827D37" w:rsidRPr="002E16C0" w:rsidRDefault="00827D37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FCCB69" w14:textId="77777777" w:rsidR="00827D37" w:rsidRPr="002E16C0" w:rsidRDefault="00827D37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C1474E7" w14:textId="77777777" w:rsidR="00827D37" w:rsidRPr="002817D0" w:rsidRDefault="00827D37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27D37" w:rsidRPr="0007211D" w14:paraId="5929A3AD" w14:textId="77777777" w:rsidTr="00827D37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1C7E7" w14:textId="77777777" w:rsidR="00827D37" w:rsidRDefault="00827D37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ПК-1</w:t>
            </w:r>
          </w:p>
          <w:p w14:paraId="4AAEBFAF" w14:textId="77777777" w:rsidR="00827D37" w:rsidRPr="00EF1E4B" w:rsidRDefault="00827D37" w:rsidP="00F147C4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8374" w14:textId="77777777" w:rsidR="00827D37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E4BBBAD" w14:textId="77777777" w:rsidR="00827D37" w:rsidRPr="00EF1E4B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пределение эффективных методов воздействия на риск, внедрение планов воздействия на риски (совместно с ответственными за риск сотрудниками - владельцами риска), применение расчетов, прогнозов, методик управления рисками с учетом отраслевой специфики;</w:t>
            </w:r>
          </w:p>
          <w:p w14:paraId="6A6BC113" w14:textId="77777777" w:rsidR="00827D37" w:rsidRPr="00EF1E4B" w:rsidRDefault="00827D37" w:rsidP="00F147C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827D37" w:rsidRPr="002D2672" w14:paraId="12DA0EB8" w14:textId="77777777" w:rsidTr="00827D37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2D78FA17" w14:textId="77777777" w:rsidR="00827D37" w:rsidRDefault="00827D37" w:rsidP="00F147C4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EF1E4B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EF1E4B">
              <w:rPr>
                <w:iCs/>
              </w:rPr>
              <w:t xml:space="preserve"> </w:t>
            </w:r>
            <w:r>
              <w:rPr>
                <w:iCs/>
              </w:rPr>
              <w:tab/>
            </w:r>
          </w:p>
          <w:p w14:paraId="151F20D2" w14:textId="77777777" w:rsidR="00827D37" w:rsidRPr="00EF1E4B" w:rsidRDefault="00827D37" w:rsidP="00F147C4">
            <w:pPr>
              <w:pStyle w:val="pboth"/>
              <w:tabs>
                <w:tab w:val="center" w:pos="1167"/>
              </w:tabs>
              <w:rPr>
                <w:iCs/>
              </w:rPr>
            </w:pPr>
            <w:r w:rsidRPr="006B0F59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D14F" w14:textId="77777777" w:rsidR="00827D37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2.3</w:t>
            </w:r>
          </w:p>
          <w:p w14:paraId="797CA64D" w14:textId="77777777" w:rsidR="00827D37" w:rsidRPr="00EF1E4B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E04D9AD" w14:textId="77777777" w:rsidR="00827D37" w:rsidRPr="00EF1E4B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</w:tr>
      <w:tr w:rsidR="00827D37" w:rsidRPr="005F0DCF" w14:paraId="14227622" w14:textId="77777777" w:rsidTr="00827D37">
        <w:trPr>
          <w:trHeight w:val="283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5273519B" w14:textId="77777777" w:rsidR="00827D37" w:rsidRDefault="00827D37" w:rsidP="00F147C4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</w:t>
            </w:r>
            <w:r>
              <w:rPr>
                <w:iCs/>
              </w:rPr>
              <w:t xml:space="preserve">4 </w:t>
            </w:r>
          </w:p>
          <w:p w14:paraId="2D0E79F5" w14:textId="77777777" w:rsidR="00827D37" w:rsidRPr="005F0DCF" w:rsidRDefault="00827D37" w:rsidP="00F147C4">
            <w:pPr>
              <w:pStyle w:val="pboth"/>
              <w:rPr>
                <w:iCs/>
              </w:rPr>
            </w:pPr>
            <w:r w:rsidRPr="000261C9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CE5" w14:textId="77777777" w:rsidR="00827D37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4.6</w:t>
            </w:r>
          </w:p>
          <w:p w14:paraId="2A834C35" w14:textId="77777777" w:rsidR="00827D37" w:rsidRPr="005F0DCF" w:rsidRDefault="00827D37" w:rsidP="00F147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0261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2C7F23D3" w14:textId="43FF8F24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14:paraId="3E2343FA" w14:textId="77777777" w:rsidR="00827D37" w:rsidRPr="00560461" w:rsidRDefault="00827D37" w:rsidP="00827D37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7D37" w14:paraId="6771BD7E" w14:textId="77777777" w:rsidTr="00F147C4">
        <w:trPr>
          <w:trHeight w:val="340"/>
        </w:trPr>
        <w:tc>
          <w:tcPr>
            <w:tcW w:w="3969" w:type="dxa"/>
            <w:vAlign w:val="center"/>
          </w:tcPr>
          <w:p w14:paraId="69F396E0" w14:textId="77777777" w:rsidR="00827D37" w:rsidRPr="00575AF8" w:rsidRDefault="00827D37" w:rsidP="00F147C4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0EFED09" w14:textId="77777777" w:rsidR="00827D37" w:rsidRPr="00575AF8" w:rsidRDefault="00827D37" w:rsidP="00F147C4">
            <w:pPr>
              <w:jc w:val="center"/>
              <w:rPr>
                <w:iCs/>
              </w:rPr>
            </w:pPr>
            <w:r w:rsidRPr="00575AF8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4F654E0E" w14:textId="77777777" w:rsidR="00827D37" w:rsidRPr="00575AF8" w:rsidRDefault="00827D37" w:rsidP="00F147C4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705C7A" w14:textId="77777777" w:rsidR="00827D37" w:rsidRPr="00575AF8" w:rsidRDefault="00827D37" w:rsidP="00F147C4">
            <w:pPr>
              <w:jc w:val="center"/>
              <w:rPr>
                <w:iCs/>
              </w:rPr>
            </w:pPr>
            <w:r w:rsidRPr="00575AF8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D98BC03" w14:textId="77777777" w:rsidR="00827D37" w:rsidRPr="0004140F" w:rsidRDefault="00827D37" w:rsidP="00F147C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42F0" w14:textId="77777777" w:rsidR="00EB0B90" w:rsidRDefault="00EB0B90" w:rsidP="005E3840">
      <w:r>
        <w:separator/>
      </w:r>
    </w:p>
  </w:endnote>
  <w:endnote w:type="continuationSeparator" w:id="0">
    <w:p w14:paraId="37BB803F" w14:textId="77777777" w:rsidR="00EB0B90" w:rsidRDefault="00EB0B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3309" w14:textId="77777777" w:rsidR="00EB0B90" w:rsidRDefault="00EB0B90" w:rsidP="005E3840">
      <w:r>
        <w:separator/>
      </w:r>
    </w:p>
  </w:footnote>
  <w:footnote w:type="continuationSeparator" w:id="0">
    <w:p w14:paraId="0FDC3B9C" w14:textId="77777777" w:rsidR="00EB0B90" w:rsidRDefault="00EB0B9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722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0E6E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809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70D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D37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D4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625E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D68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0B90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2</cp:revision>
  <cp:lastPrinted>2021-05-14T12:22:00Z</cp:lastPrinted>
  <dcterms:created xsi:type="dcterms:W3CDTF">2022-01-30T10:53:00Z</dcterms:created>
  <dcterms:modified xsi:type="dcterms:W3CDTF">2022-01-30T10:53:00Z</dcterms:modified>
</cp:coreProperties>
</file>