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7863A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B60AC" w:rsidR="005558F8" w:rsidRPr="00827D3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827D37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A7C960" w:rsidR="00E05948" w:rsidRPr="00C258B0" w:rsidRDefault="00827D3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</w:t>
            </w:r>
            <w:r w:rsidR="00516B1C">
              <w:rPr>
                <w:b/>
                <w:sz w:val="26"/>
                <w:szCs w:val="26"/>
              </w:rPr>
              <w:t>ое право</w:t>
            </w:r>
          </w:p>
        </w:tc>
      </w:tr>
      <w:tr w:rsidR="00827D37" w:rsidRPr="00946F61" w14:paraId="47AEE398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C8C9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3B6F6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27D37" w:rsidRPr="00946F61" w14:paraId="32E68905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B5E0B2C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1DF5F5F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715A5E7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827D37" w:rsidRPr="00946F61" w14:paraId="3A20DD78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1235F8E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515A326" w14:textId="3F795B01" w:rsidR="00827D37" w:rsidRPr="00946F61" w:rsidRDefault="00CD64BD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827D37" w:rsidRPr="00946F61" w14:paraId="5799196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DD1751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D44648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827D37" w:rsidRPr="00946F61" w14:paraId="31E9D1A8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70C882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CC8E44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12E4EE" w14:textId="26CD0F86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60722">
        <w:rPr>
          <w:iCs/>
          <w:sz w:val="24"/>
          <w:szCs w:val="24"/>
        </w:rPr>
        <w:t>Учебная дисциплина «</w:t>
      </w:r>
      <w:r w:rsidR="00516B1C" w:rsidRPr="00660722">
        <w:rPr>
          <w:iCs/>
          <w:sz w:val="24"/>
          <w:szCs w:val="24"/>
        </w:rPr>
        <w:t>Финансов</w:t>
      </w:r>
      <w:r w:rsidR="00516B1C">
        <w:rPr>
          <w:iCs/>
          <w:sz w:val="24"/>
          <w:szCs w:val="24"/>
        </w:rPr>
        <w:t>о право</w:t>
      </w:r>
      <w:r w:rsidRPr="00660722">
        <w:rPr>
          <w:iCs/>
          <w:sz w:val="24"/>
          <w:szCs w:val="24"/>
        </w:rPr>
        <w:t>» изучается в шестом семестре.</w:t>
      </w:r>
    </w:p>
    <w:p w14:paraId="47E562B7" w14:textId="65372038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0722">
        <w:rPr>
          <w:iCs/>
          <w:sz w:val="24"/>
          <w:szCs w:val="24"/>
        </w:rPr>
        <w:t>Курсовая работа</w:t>
      </w:r>
      <w:r w:rsidRPr="00660722">
        <w:rPr>
          <w:sz w:val="24"/>
          <w:szCs w:val="24"/>
        </w:rPr>
        <w:t xml:space="preserve"> – предусмотрена в </w:t>
      </w:r>
      <w:r w:rsidR="00516B1C">
        <w:rPr>
          <w:sz w:val="24"/>
          <w:szCs w:val="24"/>
        </w:rPr>
        <w:t>8</w:t>
      </w:r>
      <w:r w:rsidRPr="00660722">
        <w:rPr>
          <w:sz w:val="24"/>
          <w:szCs w:val="24"/>
        </w:rPr>
        <w:t xml:space="preserve"> семестре </w:t>
      </w:r>
    </w:p>
    <w:p w14:paraId="4608E1AB" w14:textId="77777777" w:rsidR="00827D37" w:rsidRDefault="00827D37" w:rsidP="00827D37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27D37" w14:paraId="1A8D50DB" w14:textId="77777777" w:rsidTr="00F147C4">
        <w:tc>
          <w:tcPr>
            <w:tcW w:w="2306" w:type="dxa"/>
          </w:tcPr>
          <w:p w14:paraId="5DC63922" w14:textId="68744F71" w:rsidR="00827D37" w:rsidRPr="00946F61" w:rsidRDefault="00827D37" w:rsidP="00F147C4">
            <w:pPr>
              <w:rPr>
                <w:bCs/>
              </w:rPr>
            </w:pPr>
            <w:r>
              <w:tab/>
            </w:r>
            <w:r w:rsidR="00516B1C">
              <w:t xml:space="preserve">8 </w:t>
            </w:r>
            <w:r w:rsidR="00E776A6">
              <w:t>семестр</w:t>
            </w:r>
          </w:p>
        </w:tc>
        <w:tc>
          <w:tcPr>
            <w:tcW w:w="2126" w:type="dxa"/>
          </w:tcPr>
          <w:p w14:paraId="188AA94B" w14:textId="77777777" w:rsidR="00827D37" w:rsidRPr="00946F61" w:rsidRDefault="00827D37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6F8C96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6BF003" w14:textId="3284E395" w:rsidR="00827D37" w:rsidRPr="00D10D68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10D68">
        <w:rPr>
          <w:iCs/>
          <w:sz w:val="24"/>
          <w:szCs w:val="24"/>
        </w:rPr>
        <w:t>Учебная дисциплина «Финансов</w:t>
      </w:r>
      <w:r w:rsidR="00516B1C">
        <w:rPr>
          <w:iCs/>
          <w:sz w:val="24"/>
          <w:szCs w:val="24"/>
        </w:rPr>
        <w:t>ое</w:t>
      </w:r>
      <w:r w:rsidRPr="00D10D68">
        <w:rPr>
          <w:iCs/>
          <w:sz w:val="24"/>
          <w:szCs w:val="24"/>
        </w:rPr>
        <w:t xml:space="preserve"> </w:t>
      </w:r>
      <w:r w:rsidR="00516B1C">
        <w:rPr>
          <w:iCs/>
          <w:sz w:val="24"/>
          <w:szCs w:val="24"/>
        </w:rPr>
        <w:t>право</w:t>
      </w:r>
      <w:r w:rsidRPr="00D10D68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2DC0D09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C036E3" w14:textId="77777777" w:rsidR="00827D37" w:rsidRPr="006B0F59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B0F59">
        <w:rPr>
          <w:rFonts w:eastAsia="Times New Roman"/>
          <w:iCs/>
          <w:sz w:val="24"/>
          <w:szCs w:val="24"/>
        </w:rPr>
        <w:t>Целями освоения дисциплины «Финансовый менеджмент» является:</w:t>
      </w:r>
    </w:p>
    <w:p w14:paraId="0EF8E513" w14:textId="77777777" w:rsidR="00516B1C" w:rsidRDefault="00827D37" w:rsidP="00516B1C">
      <w:pPr>
        <w:pStyle w:val="afc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</w:rPr>
      </w:pPr>
      <w:r>
        <w:rPr>
          <w:rFonts w:eastAsia="TimesNewRomanPSMT"/>
        </w:rPr>
        <w:tab/>
      </w:r>
      <w:r w:rsidR="00516B1C">
        <w:rPr>
          <w:rFonts w:eastAsia="TimesNewRomanPSMT"/>
        </w:rPr>
        <w:t xml:space="preserve">- </w:t>
      </w:r>
      <w:r w:rsidR="00516B1C" w:rsidRPr="00CD58E4">
        <w:rPr>
          <w:rFonts w:ascii="Times New Roman" w:eastAsia="Times New Roman" w:hAnsi="Times New Roman" w:cs="Times New Roman"/>
        </w:rPr>
        <w:t xml:space="preserve">знаний финансовой политики государства, форм и методов ее реализации; </w:t>
      </w:r>
    </w:p>
    <w:p w14:paraId="7D78BB20" w14:textId="77777777" w:rsidR="00516B1C" w:rsidRDefault="00516B1C" w:rsidP="00516B1C">
      <w:pPr>
        <w:pStyle w:val="afc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D58E4">
        <w:rPr>
          <w:rFonts w:ascii="Times New Roman" w:eastAsia="Times New Roman" w:hAnsi="Times New Roman" w:cs="Times New Roman"/>
        </w:rPr>
        <w:t xml:space="preserve">содержания и организации финансовой деятельности государства; </w:t>
      </w:r>
    </w:p>
    <w:p w14:paraId="1BAFC7CB" w14:textId="77777777" w:rsidR="00516B1C" w:rsidRDefault="00516B1C" w:rsidP="00516B1C">
      <w:pPr>
        <w:pStyle w:val="afc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D58E4">
        <w:rPr>
          <w:rFonts w:ascii="Times New Roman" w:eastAsia="Times New Roman" w:hAnsi="Times New Roman" w:cs="Times New Roman"/>
        </w:rPr>
        <w:t xml:space="preserve">понятия, системы финансового права и содержания основных его институтов; </w:t>
      </w:r>
    </w:p>
    <w:p w14:paraId="41907250" w14:textId="77777777" w:rsidR="00516B1C" w:rsidRDefault="00516B1C" w:rsidP="00516B1C">
      <w:pPr>
        <w:pStyle w:val="afc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D58E4">
        <w:rPr>
          <w:rFonts w:ascii="Times New Roman" w:eastAsia="Times New Roman" w:hAnsi="Times New Roman" w:cs="Times New Roman"/>
        </w:rPr>
        <w:t xml:space="preserve">основных положений действующего федерального финансового законодательства; </w:t>
      </w:r>
    </w:p>
    <w:p w14:paraId="5D7E5069" w14:textId="77777777" w:rsidR="00516B1C" w:rsidRDefault="00516B1C" w:rsidP="00516B1C">
      <w:pPr>
        <w:pStyle w:val="afc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D58E4">
        <w:rPr>
          <w:rFonts w:ascii="Times New Roman" w:eastAsia="Times New Roman" w:hAnsi="Times New Roman" w:cs="Times New Roman"/>
        </w:rPr>
        <w:t>норм, регулирующих бюджетные, налоговые, валютные отношения в области страховой, банковской деятельности, учета и контроля</w:t>
      </w:r>
      <w:r>
        <w:rPr>
          <w:rFonts w:ascii="Times New Roman" w:eastAsia="Times New Roman" w:hAnsi="Times New Roman" w:cs="Times New Roman"/>
        </w:rPr>
        <w:t>;</w:t>
      </w:r>
    </w:p>
    <w:p w14:paraId="51DFB4D2" w14:textId="77777777" w:rsidR="00516B1C" w:rsidRPr="00CD58E4" w:rsidRDefault="00516B1C" w:rsidP="00516B1C">
      <w:pPr>
        <w:pStyle w:val="afc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CD58E4">
        <w:rPr>
          <w:rFonts w:ascii="Times New Roman" w:eastAsia="Times New Roman" w:hAnsi="Times New Roman" w:cs="Times New Roman"/>
        </w:rPr>
        <w:t xml:space="preserve">-формирование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0959CFB" w14:textId="0E28AC9E" w:rsidR="00827D37" w:rsidRPr="00E55739" w:rsidRDefault="00827D37" w:rsidP="00516B1C">
      <w:pPr>
        <w:rPr>
          <w:sz w:val="24"/>
          <w:szCs w:val="24"/>
        </w:rPr>
      </w:pPr>
      <w:r w:rsidRPr="006B0F59">
        <w:rPr>
          <w:color w:val="000000" w:themeColor="text1"/>
          <w:sz w:val="24"/>
          <w:szCs w:val="24"/>
        </w:rPr>
        <w:t>Результатом обучения по учебной дисциплине я</w:t>
      </w:r>
      <w:r w:rsidRPr="00E55739">
        <w:rPr>
          <w:color w:val="333333"/>
          <w:sz w:val="24"/>
          <w:szCs w:val="24"/>
        </w:rPr>
        <w:t xml:space="preserve">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0F59"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5529"/>
      </w:tblGrid>
      <w:tr w:rsidR="00516B1C" w:rsidRPr="002E16C0" w14:paraId="2BFF6177" w14:textId="77777777" w:rsidTr="00516B1C">
        <w:trPr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4CEDDB" w14:textId="77777777" w:rsidR="00516B1C" w:rsidRPr="002E16C0" w:rsidRDefault="00516B1C" w:rsidP="00EA374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4DAB85" w14:textId="77777777" w:rsidR="00516B1C" w:rsidRPr="002E16C0" w:rsidRDefault="00516B1C" w:rsidP="00EA37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B9F9AA" w14:textId="77777777" w:rsidR="00516B1C" w:rsidRPr="002817D0" w:rsidRDefault="00516B1C" w:rsidP="00EA37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6B1C" w:rsidRPr="0007211D" w14:paraId="7D64CFFB" w14:textId="77777777" w:rsidTr="00516B1C">
        <w:trPr>
          <w:trHeight w:val="2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AEA7E" w14:textId="77777777" w:rsidR="00516B1C" w:rsidRDefault="00516B1C" w:rsidP="00EA374A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2</w:t>
            </w:r>
          </w:p>
          <w:p w14:paraId="07988162" w14:textId="7E81A1C9" w:rsidR="00516B1C" w:rsidRPr="00EF1E4B" w:rsidRDefault="00516B1C" w:rsidP="00516B1C">
            <w:pPr>
              <w:pStyle w:val="pboth"/>
              <w:rPr>
                <w:iCs/>
                <w:sz w:val="22"/>
                <w:szCs w:val="22"/>
              </w:rPr>
            </w:pPr>
            <w:r w:rsidRPr="00C827DD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3A5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2.1</w:t>
            </w:r>
          </w:p>
          <w:p w14:paraId="4FD1E668" w14:textId="77777777" w:rsidR="00516B1C" w:rsidRPr="00EF1E4B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827D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принципов составления бухгалтерской отчетности, в том числе по МСФО, с целью анализа деятельности предприятий на рынке ценных бумаг</w:t>
            </w:r>
          </w:p>
        </w:tc>
      </w:tr>
      <w:tr w:rsidR="00516B1C" w:rsidRPr="005F0DCF" w14:paraId="295D0B6E" w14:textId="77777777" w:rsidTr="00516B1C">
        <w:trPr>
          <w:trHeight w:val="283"/>
        </w:trPr>
        <w:tc>
          <w:tcPr>
            <w:tcW w:w="3964" w:type="dxa"/>
            <w:tcBorders>
              <w:left w:val="single" w:sz="4" w:space="0" w:color="000000"/>
              <w:right w:val="single" w:sz="4" w:space="0" w:color="000000"/>
            </w:tcBorders>
          </w:tcPr>
          <w:p w14:paraId="1F8BDE53" w14:textId="77777777" w:rsidR="00516B1C" w:rsidRDefault="00516B1C" w:rsidP="00EA374A">
            <w:pPr>
              <w:pStyle w:val="pboth"/>
              <w:rPr>
                <w:iCs/>
              </w:rPr>
            </w:pPr>
            <w:r w:rsidRPr="005F0DCF">
              <w:rPr>
                <w:iCs/>
              </w:rPr>
              <w:lastRenderedPageBreak/>
              <w:t>ПК-</w:t>
            </w:r>
            <w:r>
              <w:rPr>
                <w:iCs/>
              </w:rPr>
              <w:t xml:space="preserve">4 </w:t>
            </w:r>
          </w:p>
          <w:p w14:paraId="53DCDFA8" w14:textId="77777777" w:rsidR="00516B1C" w:rsidRPr="005F0DCF" w:rsidRDefault="00516B1C" w:rsidP="00EA374A">
            <w:pPr>
              <w:pStyle w:val="pboth"/>
              <w:rPr>
                <w:iCs/>
              </w:rPr>
            </w:pPr>
            <w:r w:rsidRPr="000261C9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1123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4.5</w:t>
            </w:r>
          </w:p>
          <w:p w14:paraId="68075523" w14:textId="77777777" w:rsidR="00516B1C" w:rsidRPr="00C827DD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основ гражданского, налогового кодекса, регулирующие финансовые отношения домохозяйств и влияющие на сферу управления личными финансами, нормативной базы в области финансовой деятельности;</w:t>
            </w:r>
          </w:p>
          <w:p w14:paraId="7C5A0F5B" w14:textId="77777777" w:rsidR="00516B1C" w:rsidRPr="00C827DD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основных мировых и российских тенденций изменения законодательства, регулирующего финансовую деятельность;</w:t>
            </w:r>
          </w:p>
          <w:p w14:paraId="260C08A0" w14:textId="77777777" w:rsidR="00516B1C" w:rsidRPr="005F0DCF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нормативная база в области финансовой деятельности</w:t>
            </w:r>
          </w:p>
        </w:tc>
      </w:tr>
      <w:tr w:rsidR="00516B1C" w14:paraId="6BFC92A9" w14:textId="77777777" w:rsidTr="00516B1C">
        <w:trPr>
          <w:trHeight w:val="283"/>
        </w:trPr>
        <w:tc>
          <w:tcPr>
            <w:tcW w:w="3964" w:type="dxa"/>
            <w:tcBorders>
              <w:left w:val="single" w:sz="4" w:space="0" w:color="000000"/>
              <w:right w:val="single" w:sz="4" w:space="0" w:color="000000"/>
            </w:tcBorders>
          </w:tcPr>
          <w:p w14:paraId="718C4B95" w14:textId="77777777" w:rsidR="00516B1C" w:rsidRPr="006B0F59" w:rsidRDefault="00516B1C" w:rsidP="00EA374A">
            <w:r>
              <w:t>ПК-6</w:t>
            </w:r>
          </w:p>
          <w:p w14:paraId="2E3C7E0E" w14:textId="77777777" w:rsidR="00516B1C" w:rsidRPr="005F0DCF" w:rsidRDefault="00516B1C" w:rsidP="00EA374A">
            <w:pPr>
              <w:pStyle w:val="pboth"/>
              <w:rPr>
                <w:iCs/>
              </w:rPr>
            </w:pPr>
            <w:r w:rsidRPr="00C827DD">
              <w:rPr>
                <w:iCs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A5A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ИД-ПК-6.5</w:t>
            </w:r>
          </w:p>
          <w:p w14:paraId="1B7A6289" w14:textId="77777777" w:rsidR="00516B1C" w:rsidRPr="005F0DCF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нормативных правовых акты, регулирующих финансово-хозяйственную деятельность организации</w:t>
            </w:r>
          </w:p>
        </w:tc>
      </w:tr>
    </w:tbl>
    <w:p w14:paraId="2C7F23D3" w14:textId="43FF8F2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E2343FA" w14:textId="77777777" w:rsidR="00827D37" w:rsidRPr="00560461" w:rsidRDefault="00827D37" w:rsidP="00827D37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7D37" w14:paraId="6771BD7E" w14:textId="77777777" w:rsidTr="00F147C4">
        <w:trPr>
          <w:trHeight w:val="340"/>
        </w:trPr>
        <w:tc>
          <w:tcPr>
            <w:tcW w:w="3969" w:type="dxa"/>
            <w:vAlign w:val="center"/>
          </w:tcPr>
          <w:p w14:paraId="69F396E0" w14:textId="77777777" w:rsidR="00827D37" w:rsidRPr="00575AF8" w:rsidRDefault="00827D37" w:rsidP="00F147C4">
            <w:pPr>
              <w:rPr>
                <w:iCs/>
              </w:rPr>
            </w:pPr>
            <w:r w:rsidRPr="00575AF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EFED09" w14:textId="04E1A0C5" w:rsidR="00827D37" w:rsidRPr="00575AF8" w:rsidRDefault="00516B1C" w:rsidP="00F147C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F654E0E" w14:textId="77777777" w:rsidR="00827D37" w:rsidRPr="00575AF8" w:rsidRDefault="00827D37" w:rsidP="00F147C4">
            <w:pPr>
              <w:jc w:val="center"/>
              <w:rPr>
                <w:iCs/>
              </w:rPr>
            </w:pPr>
            <w:proofErr w:type="spellStart"/>
            <w:r w:rsidRPr="00575AF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75AF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C705C7A" w14:textId="0EF426BC" w:rsidR="00827D37" w:rsidRPr="00575AF8" w:rsidRDefault="00516B1C" w:rsidP="00F147C4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D98BC03" w14:textId="77777777" w:rsidR="00827D37" w:rsidRPr="0004140F" w:rsidRDefault="00827D37" w:rsidP="00F147C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6E41" w14:textId="77777777" w:rsidR="00B6048E" w:rsidRDefault="00B6048E" w:rsidP="005E3840">
      <w:r>
        <w:separator/>
      </w:r>
    </w:p>
  </w:endnote>
  <w:endnote w:type="continuationSeparator" w:id="0">
    <w:p w14:paraId="37442EAE" w14:textId="77777777" w:rsidR="00B6048E" w:rsidRDefault="00B6048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AD76" w14:textId="77777777" w:rsidR="00B6048E" w:rsidRDefault="00B6048E" w:rsidP="005E3840">
      <w:r>
        <w:separator/>
      </w:r>
    </w:p>
  </w:footnote>
  <w:footnote w:type="continuationSeparator" w:id="0">
    <w:p w14:paraId="670C5A0C" w14:textId="77777777" w:rsidR="00B6048E" w:rsidRDefault="00B6048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11E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0F63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C8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091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B1C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722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6E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44A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809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70D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D37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40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48E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4BD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D68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6A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3</cp:revision>
  <cp:lastPrinted>2021-05-14T12:22:00Z</cp:lastPrinted>
  <dcterms:created xsi:type="dcterms:W3CDTF">2022-04-01T16:54:00Z</dcterms:created>
  <dcterms:modified xsi:type="dcterms:W3CDTF">2022-04-01T16:55:00Z</dcterms:modified>
</cp:coreProperties>
</file>