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5AA746" w:rsidR="00E05948" w:rsidRPr="00C258B0" w:rsidRDefault="00673081" w:rsidP="00B51943">
            <w:pPr>
              <w:jc w:val="center"/>
              <w:rPr>
                <w:b/>
                <w:sz w:val="26"/>
                <w:szCs w:val="26"/>
              </w:rPr>
            </w:pPr>
            <w:r w:rsidRPr="00F11019">
              <w:rPr>
                <w:b/>
                <w:sz w:val="26"/>
                <w:szCs w:val="26"/>
              </w:rPr>
              <w:t>Экономика организаций (предприятий)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1D50D2" w:rsidR="0016523F" w:rsidRPr="000743F9" w:rsidRDefault="00100F89" w:rsidP="0016523F">
            <w:pPr>
              <w:rPr>
                <w:sz w:val="24"/>
                <w:szCs w:val="24"/>
              </w:rPr>
            </w:pPr>
            <w:r w:rsidRPr="00710498">
              <w:rPr>
                <w:sz w:val="26"/>
                <w:szCs w:val="26"/>
              </w:rPr>
              <w:t>Маркетинг и бренд-менеджмент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E2EE41" w:rsidR="0016523F" w:rsidRPr="0016523F" w:rsidRDefault="00524F31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DAF601" w:rsidR="0016523F" w:rsidRPr="000743F9" w:rsidRDefault="0080142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r w:rsidR="00524F31">
              <w:rPr>
                <w:sz w:val="24"/>
                <w:szCs w:val="24"/>
              </w:rPr>
              <w:t>о-заочн</w:t>
            </w:r>
            <w:r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4DA4A5F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«Экономика организаций (предприятий)» изучается в третьем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7AA81EEB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673081" w:rsidRPr="00673081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46F5F316" w14:textId="6506A372" w:rsidR="0016523F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Учебная дисциплина «Экономика организаций (предприятий)» относится к части, формируемой участниками образовательных отношений.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0FB19169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Целями изучения дисциплины </w:t>
      </w:r>
      <w:r w:rsidRPr="00673081">
        <w:rPr>
          <w:sz w:val="24"/>
          <w:szCs w:val="24"/>
        </w:rPr>
        <w:t xml:space="preserve">«Экономика организаций (предприятий)» </w:t>
      </w:r>
      <w:r w:rsidRPr="00673081">
        <w:rPr>
          <w:rFonts w:eastAsia="Times New Roman"/>
          <w:sz w:val="24"/>
          <w:szCs w:val="24"/>
        </w:rPr>
        <w:t>являются:</w:t>
      </w:r>
    </w:p>
    <w:p w14:paraId="2A2418E0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673081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области </w:t>
      </w:r>
      <w:r w:rsidRPr="00673081">
        <w:rPr>
          <w:sz w:val="24"/>
          <w:szCs w:val="24"/>
        </w:rPr>
        <w:t>управления производственно-хозяйственной деятельностью организации, регламентированной технологическими и организационными требованиями его внутренней среды</w:t>
      </w:r>
      <w:r w:rsidRPr="00673081">
        <w:rPr>
          <w:rFonts w:eastAsia="Times New Roman"/>
          <w:iCs/>
          <w:sz w:val="24"/>
          <w:szCs w:val="24"/>
        </w:rPr>
        <w:t>;</w:t>
      </w:r>
    </w:p>
    <w:p w14:paraId="45DB17E6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изучение основных экономических ресурсов организации и пути улучшения их использования; изучение понятия «себестоимость» и </w:t>
      </w:r>
      <w:r w:rsidRPr="00673081">
        <w:rPr>
          <w:sz w:val="24"/>
          <w:szCs w:val="24"/>
        </w:rPr>
        <w:t>методов расчета затрат на производство и себестоимости продукции</w:t>
      </w:r>
      <w:r w:rsidRPr="00673081">
        <w:rPr>
          <w:rFonts w:eastAsia="Times New Roman"/>
          <w:sz w:val="24"/>
          <w:szCs w:val="24"/>
        </w:rPr>
        <w:t xml:space="preserve">; изучение понятия «прибыль» и методов </w:t>
      </w:r>
      <w:r w:rsidRPr="00673081">
        <w:rPr>
          <w:sz w:val="24"/>
          <w:szCs w:val="24"/>
        </w:rPr>
        <w:t>оценки резервов повышения эффективности производственной и коммерческой деятельности организации</w:t>
      </w:r>
      <w:r w:rsidRPr="00673081">
        <w:rPr>
          <w:rFonts w:eastAsia="Times New Roman"/>
          <w:sz w:val="24"/>
          <w:szCs w:val="24"/>
        </w:rPr>
        <w:t>;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00F89" w:rsidRPr="00F31E81" w14:paraId="655F727A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2F8" w14:textId="77777777" w:rsidR="00100F89" w:rsidRDefault="00100F89" w:rsidP="00E47F7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57AB">
              <w:rPr>
                <w:sz w:val="22"/>
                <w:szCs w:val="22"/>
              </w:rPr>
              <w:t xml:space="preserve">УК-1. </w:t>
            </w:r>
            <w:r w:rsidRPr="008364B3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BD2B4D4" w14:textId="62F94848" w:rsidR="00100F89" w:rsidRPr="003A7C22" w:rsidRDefault="00100F89" w:rsidP="003A7C22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7C6B72EB" w:rsidR="00100F89" w:rsidRPr="003A7C22" w:rsidRDefault="00100F89" w:rsidP="0067308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  <w:r w:rsidRPr="008364B3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</w:tr>
      <w:tr w:rsidR="00100F89" w:rsidRPr="00F31E81" w14:paraId="02E6B5DF" w14:textId="77777777" w:rsidTr="00100F8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F4C43" w14:textId="33187004" w:rsidR="00100F89" w:rsidRPr="003A7C22" w:rsidRDefault="00100F89" w:rsidP="006C3664">
            <w:pPr>
              <w:rPr>
                <w:rFonts w:eastAsia="Times New Roman"/>
                <w:iCs/>
                <w:sz w:val="24"/>
                <w:szCs w:val="24"/>
              </w:rPr>
            </w:pPr>
            <w:r w:rsidRPr="005E5B13">
              <w:t>ПК-</w:t>
            </w:r>
            <w:r>
              <w:t>3</w:t>
            </w:r>
            <w:r w:rsidRPr="005E5B13">
              <w:t>.</w:t>
            </w:r>
            <w:r w:rsidRPr="005E5B13">
              <w:tab/>
            </w:r>
            <w:r w:rsidRPr="007130CE">
              <w:t xml:space="preserve">Способность анализировать </w:t>
            </w:r>
            <w:r>
              <w:t>текущую рыночную конъюнктуру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D807B" w14:textId="24EFFCD0" w:rsidR="00100F89" w:rsidRPr="003A7C22" w:rsidRDefault="00100F89" w:rsidP="0067308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3642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Выделение и </w:t>
            </w:r>
            <w:proofErr w:type="spell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классифицикация</w:t>
            </w:r>
            <w:proofErr w:type="spellEnd"/>
            <w:r w:rsidRPr="003642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признаков изменения рыночной конъюнктуры</w:t>
            </w:r>
            <w:r w:rsidRPr="007130C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461C354B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>по очно</w:t>
            </w:r>
            <w:r w:rsidR="00524F31">
              <w:rPr>
                <w:iCs/>
                <w:sz w:val="24"/>
                <w:szCs w:val="24"/>
              </w:rPr>
              <w:t>-заочно</w:t>
            </w:r>
            <w:bookmarkStart w:id="6" w:name="_GoBack"/>
            <w:bookmarkEnd w:id="6"/>
            <w:r w:rsidRPr="00B7600C">
              <w:rPr>
                <w:iCs/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0C441CE2" w:rsidR="0016523F" w:rsidRPr="00B7600C" w:rsidRDefault="00673081" w:rsidP="002F704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5CA6522" w:rsidR="0016523F" w:rsidRPr="00B7600C" w:rsidRDefault="00673081" w:rsidP="002F7047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74EDB" w14:textId="77777777" w:rsidR="000F4C70" w:rsidRDefault="000F4C70" w:rsidP="005E3840">
      <w:r>
        <w:separator/>
      </w:r>
    </w:p>
  </w:endnote>
  <w:endnote w:type="continuationSeparator" w:id="0">
    <w:p w14:paraId="2DBB8204" w14:textId="77777777" w:rsidR="000F4C70" w:rsidRDefault="000F4C7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FC423" w14:textId="77777777" w:rsidR="000F4C70" w:rsidRDefault="000F4C70" w:rsidP="005E3840">
      <w:r>
        <w:separator/>
      </w:r>
    </w:p>
  </w:footnote>
  <w:footnote w:type="continuationSeparator" w:id="0">
    <w:p w14:paraId="0D6C0833" w14:textId="77777777" w:rsidR="000F4C70" w:rsidRDefault="000F4C7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3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4C70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F31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73FD-E7B6-4A3B-BDC6-137806EE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2022-04-10T14:43:00Z</dcterms:created>
  <dcterms:modified xsi:type="dcterms:W3CDTF">2022-04-10T14:43:00Z</dcterms:modified>
</cp:coreProperties>
</file>