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3"/>
        <w:gridCol w:w="2391"/>
        <w:gridCol w:w="4395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232C443C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36087424" w:rsidR="005558F8" w:rsidRPr="0016523F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16523F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7ADCEE8" w:rsidR="00E05948" w:rsidRPr="00C258B0" w:rsidRDefault="00A619E3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Стратегия и тактика ценообразования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71BD172" w:rsidR="00D1678A" w:rsidRPr="000743F9" w:rsidRDefault="0080142C" w:rsidP="00B519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бакалавриат</w:t>
            </w:r>
            <w:proofErr w:type="spellEnd"/>
          </w:p>
        </w:tc>
      </w:tr>
      <w:tr w:rsidR="0016523F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FE7A776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5C7C266F" w:rsidR="0016523F" w:rsidRPr="0016523F" w:rsidRDefault="0080142C" w:rsidP="001C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38.03</w:t>
            </w:r>
            <w:r w:rsidR="001C2A37">
              <w:rPr>
                <w:sz w:val="24"/>
                <w:szCs w:val="24"/>
              </w:rPr>
              <w:t>.02Менеджмент</w:t>
            </w:r>
          </w:p>
        </w:tc>
        <w:tc>
          <w:tcPr>
            <w:tcW w:w="5209" w:type="dxa"/>
            <w:shd w:val="clear" w:color="auto" w:fill="auto"/>
          </w:tcPr>
          <w:p w14:paraId="590A5011" w14:textId="32738268" w:rsidR="0016523F" w:rsidRPr="0016523F" w:rsidRDefault="0016523F" w:rsidP="0016523F">
            <w:pPr>
              <w:rPr>
                <w:sz w:val="24"/>
                <w:szCs w:val="24"/>
              </w:rPr>
            </w:pPr>
          </w:p>
        </w:tc>
      </w:tr>
      <w:tr w:rsidR="0016523F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BDE6E8D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6770A314" w:rsidR="0016523F" w:rsidRPr="000743F9" w:rsidRDefault="005F5ABE" w:rsidP="00165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современного менеджмента</w:t>
            </w:r>
          </w:p>
        </w:tc>
      </w:tr>
      <w:tr w:rsidR="0016523F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D8CD926" w:rsidR="0016523F" w:rsidRPr="0016523F" w:rsidRDefault="009630D1" w:rsidP="0016523F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 лет</w:t>
            </w:r>
          </w:p>
        </w:tc>
      </w:tr>
      <w:tr w:rsidR="0016523F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A2AF3E3" w:rsidR="0016523F" w:rsidRPr="000743F9" w:rsidRDefault="009630D1" w:rsidP="00801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Очно-заочная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D9058E0" w14:textId="5CD4B096" w:rsidR="0016523F" w:rsidRPr="0016523F" w:rsidRDefault="0016523F" w:rsidP="00677A22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16523F">
        <w:rPr>
          <w:iCs/>
          <w:sz w:val="24"/>
          <w:szCs w:val="24"/>
        </w:rPr>
        <w:t>Учебная дисциплина «</w:t>
      </w:r>
      <w:r w:rsidR="00A619E3">
        <w:rPr>
          <w:sz w:val="24"/>
          <w:szCs w:val="24"/>
        </w:rPr>
        <w:t>Стратегия и тактика ценообразования</w:t>
      </w:r>
      <w:r w:rsidRPr="0016523F">
        <w:rPr>
          <w:iCs/>
          <w:sz w:val="24"/>
          <w:szCs w:val="24"/>
        </w:rPr>
        <w:t xml:space="preserve">» </w:t>
      </w:r>
      <w:r w:rsidR="0080142C">
        <w:rPr>
          <w:iCs/>
          <w:sz w:val="24"/>
          <w:szCs w:val="24"/>
        </w:rPr>
        <w:t xml:space="preserve">изучается в шестом </w:t>
      </w:r>
      <w:r w:rsidRPr="0016523F">
        <w:rPr>
          <w:iCs/>
          <w:sz w:val="24"/>
          <w:szCs w:val="24"/>
        </w:rPr>
        <w:t>семестре.</w:t>
      </w:r>
    </w:p>
    <w:p w14:paraId="25AE7B7E" w14:textId="77777777" w:rsidR="0016523F" w:rsidRPr="0016523F" w:rsidRDefault="0016523F" w:rsidP="0016523F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16523F">
        <w:rPr>
          <w:iCs/>
          <w:sz w:val="24"/>
          <w:szCs w:val="24"/>
        </w:rPr>
        <w:t>Курсовая работа/курсовой проект – не предусмотрены.</w:t>
      </w:r>
    </w:p>
    <w:p w14:paraId="7729B563" w14:textId="77777777" w:rsidR="0016523F" w:rsidRPr="0016523F" w:rsidRDefault="0016523F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425B1421" w14:textId="319F3803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  <w:r w:rsidR="00677A22">
        <w:t xml:space="preserve">: </w:t>
      </w:r>
      <w:r w:rsidR="009630D1">
        <w:t>зачет</w:t>
      </w:r>
      <w:bookmarkStart w:id="6" w:name="_GoBack"/>
      <w:bookmarkEnd w:id="6"/>
    </w:p>
    <w:p w14:paraId="2AF0C64E" w14:textId="0ED8FEC6" w:rsidR="0016523F" w:rsidRPr="0016523F" w:rsidRDefault="00A84551" w:rsidP="0016523F">
      <w:pPr>
        <w:pStyle w:val="2"/>
      </w:pPr>
      <w:r w:rsidRPr="007B449A">
        <w:t>Место учебной дисциплины (модуля) в структуре ОПОП</w:t>
      </w:r>
    </w:p>
    <w:p w14:paraId="46F5F316" w14:textId="42A8A16A" w:rsidR="0016523F" w:rsidRPr="0016523F" w:rsidRDefault="0016523F" w:rsidP="00677A22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16523F">
        <w:rPr>
          <w:iCs/>
          <w:sz w:val="24"/>
          <w:szCs w:val="24"/>
        </w:rPr>
        <w:t>Учебная дисциплина «</w:t>
      </w:r>
      <w:r w:rsidR="00A619E3">
        <w:rPr>
          <w:sz w:val="24"/>
          <w:szCs w:val="24"/>
        </w:rPr>
        <w:t>Стратегия и тактика ценообразования</w:t>
      </w:r>
      <w:r w:rsidRPr="0016523F">
        <w:rPr>
          <w:iCs/>
          <w:sz w:val="24"/>
          <w:szCs w:val="24"/>
        </w:rPr>
        <w:t>» к части, формируемой участниками образовательных отношений.</w:t>
      </w:r>
    </w:p>
    <w:p w14:paraId="77FE5B3D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14:paraId="4F203C6D" w14:textId="77777777" w:rsidR="007A3C8D" w:rsidRDefault="007A3C8D" w:rsidP="007A3C8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BE850ED" w14:textId="6A40B15E" w:rsidR="007A3C8D" w:rsidRPr="007A3C8D" w:rsidRDefault="007A3C8D" w:rsidP="007A3C8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A3C8D">
        <w:rPr>
          <w:iCs/>
          <w:sz w:val="24"/>
          <w:szCs w:val="24"/>
        </w:rPr>
        <w:t>Целями изучения дисциплины «</w:t>
      </w:r>
      <w:r w:rsidR="00A619E3">
        <w:rPr>
          <w:sz w:val="24"/>
          <w:szCs w:val="24"/>
        </w:rPr>
        <w:t>Стратегия и тактика ценообразования</w:t>
      </w:r>
      <w:r w:rsidRPr="007A3C8D">
        <w:rPr>
          <w:iCs/>
          <w:sz w:val="24"/>
          <w:szCs w:val="24"/>
        </w:rPr>
        <w:t>» является:</w:t>
      </w:r>
    </w:p>
    <w:p w14:paraId="6A754ED7" w14:textId="7F8FFC87" w:rsidR="007A3C8D" w:rsidRPr="007A3C8D" w:rsidRDefault="007A3C8D" w:rsidP="007A3C8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Pr="007A3C8D">
        <w:rPr>
          <w:iCs/>
          <w:sz w:val="24"/>
          <w:szCs w:val="24"/>
        </w:rPr>
        <w:t>развитие у будущих менеджеров стратегического мышления;</w:t>
      </w:r>
    </w:p>
    <w:p w14:paraId="315E7788" w14:textId="5E1DE442" w:rsidR="007A3C8D" w:rsidRPr="007A3C8D" w:rsidRDefault="007A3C8D" w:rsidP="007A3C8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Pr="007A3C8D">
        <w:rPr>
          <w:iCs/>
          <w:sz w:val="24"/>
          <w:szCs w:val="24"/>
        </w:rPr>
        <w:t xml:space="preserve">получение обучающимися необходимых теоретических и приобретение практических навыков в области развития и </w:t>
      </w:r>
      <w:r w:rsidR="00A619E3">
        <w:rPr>
          <w:iCs/>
          <w:sz w:val="24"/>
          <w:szCs w:val="24"/>
        </w:rPr>
        <w:t>применения методов ценообразования в стратегическом менеджменте</w:t>
      </w:r>
      <w:r w:rsidRPr="007A3C8D">
        <w:rPr>
          <w:iCs/>
          <w:sz w:val="24"/>
          <w:szCs w:val="24"/>
        </w:rPr>
        <w:t xml:space="preserve"> в организации;</w:t>
      </w:r>
    </w:p>
    <w:p w14:paraId="101C65B0" w14:textId="3EFC6C1E" w:rsidR="007A3C8D" w:rsidRPr="007A3C8D" w:rsidRDefault="007A3C8D" w:rsidP="007A3C8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Pr="007A3C8D">
        <w:rPr>
          <w:iCs/>
          <w:sz w:val="24"/>
          <w:szCs w:val="24"/>
        </w:rPr>
        <w:t>формирование необходимых компетенций для анализа и решения стратегических проблем развития организации;</w:t>
      </w:r>
    </w:p>
    <w:p w14:paraId="2C75DD24" w14:textId="679846A6" w:rsidR="007A3C8D" w:rsidRPr="007A3C8D" w:rsidRDefault="007A3C8D" w:rsidP="007A3C8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Pr="007A3C8D">
        <w:rPr>
          <w:iCs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40B17D81" w14:textId="1109BDCD" w:rsidR="007A3C8D" w:rsidRPr="007A3C8D" w:rsidRDefault="007A3C8D" w:rsidP="007A3C8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Pr="007A3C8D">
        <w:rPr>
          <w:iCs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74288604" w14:textId="77777777" w:rsidR="007A3C8D" w:rsidRPr="007A3C8D" w:rsidRDefault="007A3C8D" w:rsidP="007A3C8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A3C8D">
        <w:rPr>
          <w:iCs/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5B86B4FD" w14:textId="77777777" w:rsidR="0016523F" w:rsidRPr="0016523F" w:rsidRDefault="0016523F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342594" w:rsidRPr="00F31E81" w14:paraId="4C5AA230" w14:textId="77777777" w:rsidTr="006C3664">
        <w:trPr>
          <w:trHeight w:val="91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6F2E1" w14:textId="77777777" w:rsidR="00C83D1D" w:rsidRDefault="00C83D1D" w:rsidP="00C83D1D">
            <w:pPr>
              <w:pStyle w:val="pboth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ПК-2</w:t>
            </w:r>
          </w:p>
          <w:p w14:paraId="354F4069" w14:textId="5D40894A" w:rsidR="00342594" w:rsidRDefault="00C83D1D" w:rsidP="00C83D1D">
            <w:pPr>
              <w:pStyle w:val="pboth"/>
              <w:spacing w:before="0" w:beforeAutospacing="0" w:after="0" w:afterAutospacing="0"/>
              <w:rPr>
                <w:iCs/>
              </w:rPr>
            </w:pPr>
            <w:r w:rsidRPr="00FE0DA4">
              <w:rPr>
                <w:iCs/>
              </w:rPr>
              <w:t>Способен определять, планировать, обеспечивать и контролировать выполнение работ и результатов, которые необходимы для успешного выполнения проекта.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DA820" w14:textId="1969BE77" w:rsidR="00C83D1D" w:rsidRDefault="00A619E3" w:rsidP="00C83D1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</w:rPr>
            </w:pPr>
            <w:r>
              <w:rPr>
                <w:rStyle w:val="fontstyle01"/>
                <w:rFonts w:ascii="Times New Roman" w:hAnsi="Times New Roman"/>
                <w:iCs/>
              </w:rPr>
              <w:t>ИД-ПК-2.2</w:t>
            </w:r>
          </w:p>
          <w:p w14:paraId="37B1B7E5" w14:textId="339E006F" w:rsidR="00A619E3" w:rsidRDefault="00A619E3" w:rsidP="00C83D1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</w:rPr>
            </w:pPr>
            <w:r w:rsidRPr="00A619E3">
              <w:rPr>
                <w:rStyle w:val="fontstyle01"/>
                <w:rFonts w:ascii="Times New Roman" w:hAnsi="Times New Roman"/>
                <w:iCs/>
              </w:rPr>
              <w:t xml:space="preserve">Выделение факторов и определение условий для осуществления стратегического анализа. </w:t>
            </w:r>
          </w:p>
          <w:p w14:paraId="3C66BC82" w14:textId="583CA5C1" w:rsidR="00A619E3" w:rsidRDefault="00A619E3" w:rsidP="00C83D1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</w:rPr>
            </w:pPr>
            <w:r>
              <w:rPr>
                <w:rStyle w:val="fontstyle01"/>
                <w:rFonts w:ascii="Times New Roman" w:hAnsi="Times New Roman"/>
                <w:iCs/>
              </w:rPr>
              <w:t>ИД-ПК-2.3</w:t>
            </w:r>
          </w:p>
          <w:p w14:paraId="29AFB84D" w14:textId="25207B4F" w:rsidR="00A619E3" w:rsidRPr="00A619E3" w:rsidRDefault="00A619E3" w:rsidP="00A619E3">
            <w:pPr>
              <w:rPr>
                <w:sz w:val="24"/>
                <w:szCs w:val="24"/>
              </w:rPr>
            </w:pPr>
            <w:r w:rsidRPr="00A619E3">
              <w:rPr>
                <w:sz w:val="24"/>
                <w:szCs w:val="24"/>
              </w:rPr>
              <w:t>Определение направлений деятельности, затрагивающих отдельные аспекты принятия управленческих решений, значимых для долгосрочного планирования.</w:t>
            </w:r>
          </w:p>
        </w:tc>
      </w:tr>
    </w:tbl>
    <w:p w14:paraId="74CA6840" w14:textId="77777777" w:rsidR="0016523F" w:rsidRDefault="0016523F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0BBA48D1" w:rsidR="007B65C7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p w14:paraId="04881FC5" w14:textId="753771A0" w:rsidR="0016523F" w:rsidRDefault="0016523F" w:rsidP="0016523F"/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16523F" w14:paraId="06A383C9" w14:textId="77777777" w:rsidTr="002F7047">
        <w:trPr>
          <w:trHeight w:val="340"/>
        </w:trPr>
        <w:tc>
          <w:tcPr>
            <w:tcW w:w="3969" w:type="dxa"/>
            <w:vAlign w:val="center"/>
          </w:tcPr>
          <w:p w14:paraId="095D5A27" w14:textId="77777777" w:rsidR="0016523F" w:rsidRPr="00B7600C" w:rsidRDefault="0016523F" w:rsidP="002F7047">
            <w:pPr>
              <w:rPr>
                <w:iCs/>
              </w:rPr>
            </w:pPr>
            <w:r w:rsidRPr="00B7600C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5D58456F" w14:textId="7C7563A7" w:rsidR="0016523F" w:rsidRPr="00B7600C" w:rsidRDefault="00A619E3" w:rsidP="002F7047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1E6CA72A" w14:textId="77777777" w:rsidR="0016523F" w:rsidRPr="00B7600C" w:rsidRDefault="0016523F" w:rsidP="002F7047">
            <w:pPr>
              <w:jc w:val="center"/>
              <w:rPr>
                <w:iCs/>
              </w:rPr>
            </w:pPr>
            <w:proofErr w:type="spellStart"/>
            <w:r w:rsidRPr="00B7600C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B7600C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955C90E" w14:textId="0EFB23D0" w:rsidR="0016523F" w:rsidRPr="00B7600C" w:rsidRDefault="00A619E3" w:rsidP="002F7047">
            <w:pPr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7B0EECE8" w14:textId="77777777" w:rsidR="0016523F" w:rsidRPr="00B7600C" w:rsidRDefault="0016523F" w:rsidP="002F7047">
            <w:pPr>
              <w:rPr>
                <w:iCs/>
              </w:rPr>
            </w:pPr>
            <w:r w:rsidRPr="00B7600C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FC608" w14:textId="77777777" w:rsidR="00307E01" w:rsidRDefault="00307E01" w:rsidP="005E3840">
      <w:r>
        <w:separator/>
      </w:r>
    </w:p>
  </w:endnote>
  <w:endnote w:type="continuationSeparator" w:id="0">
    <w:p w14:paraId="2C8154C3" w14:textId="77777777" w:rsidR="00307E01" w:rsidRDefault="00307E01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EA5F4" w14:textId="77777777" w:rsidR="00307E01" w:rsidRDefault="00307E01" w:rsidP="005E3840">
      <w:r>
        <w:separator/>
      </w:r>
    </w:p>
  </w:footnote>
  <w:footnote w:type="continuationSeparator" w:id="0">
    <w:p w14:paraId="661D5DD7" w14:textId="77777777" w:rsidR="00307E01" w:rsidRDefault="00307E01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141B1C15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0D1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07743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523F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2BA6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2A37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00A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01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594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2159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172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5DFA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558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046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5ABE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A22"/>
    <w:rsid w:val="00677D7D"/>
    <w:rsid w:val="006800E7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200F"/>
    <w:rsid w:val="006C3664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3BCB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3C8D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0611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42C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0D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584A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9E3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96644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6B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0D50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973FC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3D1D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095F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501F33A3-3670-4304-8FC0-20729732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C8AC7-868F-4236-8DC2-B4885CA82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Арина</cp:lastModifiedBy>
  <cp:revision>14</cp:revision>
  <cp:lastPrinted>2021-05-14T12:22:00Z</cp:lastPrinted>
  <dcterms:created xsi:type="dcterms:W3CDTF">2022-01-07T13:07:00Z</dcterms:created>
  <dcterms:modified xsi:type="dcterms:W3CDTF">2022-05-17T09:46:00Z</dcterms:modified>
</cp:coreProperties>
</file>