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7A5" w14:paraId="2B56BFDC" w14:textId="77777777" w:rsidTr="0010704E">
        <w:trPr>
          <w:trHeight w:val="567"/>
        </w:trPr>
        <w:tc>
          <w:tcPr>
            <w:tcW w:w="9889" w:type="dxa"/>
            <w:gridSpan w:val="3"/>
            <w:vAlign w:val="center"/>
          </w:tcPr>
          <w:p w14:paraId="5EF797A9" w14:textId="77777777" w:rsidR="002C57A5" w:rsidRPr="00F5486D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822874" w14:textId="77777777" w:rsidR="002C57A5" w:rsidRPr="007C6CBC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C57A5" w14:paraId="59C8FBF6" w14:textId="77777777" w:rsidTr="001070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0B2CF8" w14:textId="3DEDAC2F" w:rsidR="002C57A5" w:rsidRPr="00C258B0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финансовых вычислений</w:t>
            </w:r>
          </w:p>
        </w:tc>
      </w:tr>
      <w:tr w:rsidR="002C57A5" w:rsidRPr="000743F9" w14:paraId="163D5886" w14:textId="77777777" w:rsidTr="001070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EC5B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065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316B" w:rsidRPr="000743F9" w14:paraId="72A92016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4A79D343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EAA8F3A" w14:textId="471408F9" w:rsidR="00AF316B" w:rsidRPr="000743F9" w:rsidRDefault="00AF316B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30456E67" w14:textId="7D91D1E7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F316B" w:rsidRPr="000743F9" w14:paraId="2C507348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5D40CE72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CDF55" w14:textId="377CD9F6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AF316B" w:rsidRPr="000743F9" w14:paraId="6293442C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25635BDD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7E46E" w14:textId="01BA7CBB" w:rsidR="00AF316B" w:rsidRPr="000743F9" w:rsidRDefault="00AF316B" w:rsidP="0010704E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AF316B" w:rsidRPr="000743F9" w14:paraId="42E0E5DE" w14:textId="77777777" w:rsidTr="001070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AB41B2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043137" w14:textId="1243B416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очная/очно-заочная</w:t>
            </w:r>
          </w:p>
        </w:tc>
      </w:tr>
    </w:tbl>
    <w:p w14:paraId="48DF5C26" w14:textId="77777777" w:rsidR="002C57A5" w:rsidRPr="000743F9" w:rsidRDefault="002C57A5" w:rsidP="002C57A5">
      <w:pPr>
        <w:pStyle w:val="af0"/>
        <w:ind w:left="2880"/>
        <w:jc w:val="both"/>
        <w:rPr>
          <w:i/>
          <w:sz w:val="24"/>
          <w:szCs w:val="24"/>
        </w:rPr>
      </w:pPr>
    </w:p>
    <w:p w14:paraId="3BDF0A3A" w14:textId="0EF6C53E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финансовых вычислений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C6CBC">
        <w:rPr>
          <w:sz w:val="24"/>
          <w:szCs w:val="24"/>
        </w:rPr>
        <w:t xml:space="preserve"> семестре.</w:t>
      </w:r>
    </w:p>
    <w:p w14:paraId="7698268A" w14:textId="77777777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1200F9E" w:rsidR="009664F2" w:rsidRPr="002C57A5" w:rsidRDefault="002C57A5" w:rsidP="002C57A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603C94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2B197C6" w:rsidR="007E18CB" w:rsidRPr="002C57A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Учебная дисциплина </w:t>
      </w:r>
      <w:r w:rsidR="002C57A5" w:rsidRPr="002C57A5">
        <w:rPr>
          <w:sz w:val="24"/>
          <w:szCs w:val="24"/>
        </w:rPr>
        <w:t xml:space="preserve">«Основы финансовых вычислений» </w:t>
      </w:r>
      <w:r w:rsidRPr="002C57A5">
        <w:rPr>
          <w:sz w:val="24"/>
          <w:szCs w:val="24"/>
        </w:rPr>
        <w:t xml:space="preserve">относится к </w:t>
      </w:r>
      <w:r w:rsidR="00AF316B">
        <w:rPr>
          <w:sz w:val="24"/>
          <w:szCs w:val="24"/>
        </w:rPr>
        <w:t>части, формируемой участниками образовательных отношений</w:t>
      </w:r>
      <w:r w:rsidRPr="002C57A5">
        <w:rPr>
          <w:sz w:val="24"/>
          <w:szCs w:val="24"/>
        </w:rPr>
        <w:t>.</w:t>
      </w:r>
    </w:p>
    <w:p w14:paraId="77FE5B3D" w14:textId="478CDC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109F03C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Целями освоения дисциплины «Основы финансовых вычислений» является:</w:t>
      </w:r>
    </w:p>
    <w:p w14:paraId="255224EF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студентов основных навыков по методам финансовых вычислений для решения прикладных финансово-экономических задач;</w:t>
      </w:r>
    </w:p>
    <w:p w14:paraId="5B5FB778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20E5DD9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  <w:r w:rsidRPr="00B32686">
        <w:rPr>
          <w:rFonts w:eastAsia="Times New Roman"/>
          <w:sz w:val="24"/>
          <w:szCs w:val="24"/>
        </w:rPr>
        <w:t xml:space="preserve"> </w:t>
      </w:r>
    </w:p>
    <w:p w14:paraId="7C330CD8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268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1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960F6" w14:textId="77777777" w:rsidR="00AF316B" w:rsidRPr="006D30D0" w:rsidRDefault="00AF316B" w:rsidP="00141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1DC9B508" w:rsidR="00AF316B" w:rsidRPr="00021C27" w:rsidRDefault="00AF31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D4879">
              <w:rPr>
                <w:sz w:val="22"/>
                <w:szCs w:val="22"/>
              </w:rPr>
              <w:t>Способен</w:t>
            </w:r>
            <w:proofErr w:type="gramEnd"/>
            <w:r w:rsidRPr="003D4879">
              <w:rPr>
                <w:sz w:val="22"/>
                <w:szCs w:val="22"/>
              </w:rPr>
              <w:t xml:space="preserve">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6D7" w14:textId="77777777" w:rsidR="00AF316B" w:rsidRPr="006D30D0" w:rsidRDefault="00AF316B" w:rsidP="00141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14D8B23B" w:rsidR="00AF316B" w:rsidRPr="00FD0F91" w:rsidRDefault="00AF316B" w:rsidP="00FD0F91">
            <w:pPr>
              <w:pStyle w:val="af0"/>
              <w:ind w:left="0"/>
              <w:rPr>
                <w:i/>
              </w:rPr>
            </w:pPr>
            <w:r w:rsidRPr="003D4879">
              <w:t>Определение и планирование результ</w:t>
            </w:r>
            <w:r>
              <w:t>ат</w:t>
            </w:r>
            <w:r w:rsidRPr="003D4879">
              <w:t>ов проекта, определяющих содержание проекта, требования  к  ресурсам. Планирование финансовых, человеческих, материально-технических, информационных ресурсов проекта.</w:t>
            </w:r>
          </w:p>
        </w:tc>
      </w:tr>
      <w:tr w:rsidR="00AF316B" w:rsidRPr="00F31E81" w14:paraId="7494C45F" w14:textId="77777777" w:rsidTr="00270F1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F1278" w14:textId="77777777" w:rsidR="00AF316B" w:rsidRPr="006D30D0" w:rsidRDefault="00AF316B" w:rsidP="001070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907" w14:textId="77777777" w:rsidR="00AF316B" w:rsidRPr="006D30D0" w:rsidRDefault="00AF316B" w:rsidP="00141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CE47CCE" w14:textId="4CAAB934" w:rsidR="00AF316B" w:rsidRPr="006D30D0" w:rsidRDefault="00AF316B" w:rsidP="001070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487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инструментов, методов, технологий планирования и контроля работ, ресурсов и результатов проекта.</w:t>
            </w:r>
          </w:p>
        </w:tc>
      </w:tr>
      <w:tr w:rsidR="00AF316B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6874E" w14:textId="77777777" w:rsidR="00AF316B" w:rsidRPr="006D30D0" w:rsidRDefault="00AF316B" w:rsidP="00141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lastRenderedPageBreak/>
              <w:t>ПК-4</w:t>
            </w:r>
          </w:p>
          <w:p w14:paraId="2BD2B4D4" w14:textId="69518537" w:rsidR="00AF316B" w:rsidRPr="00021C27" w:rsidRDefault="00AF316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D4879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CB7F" w14:textId="77777777" w:rsidR="00AF316B" w:rsidRPr="006D30D0" w:rsidRDefault="00AF316B" w:rsidP="00141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E445A" w14:textId="72E89249" w:rsidR="00AF316B" w:rsidRPr="00021C27" w:rsidRDefault="00AF316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D4879">
              <w:rPr>
                <w:color w:val="000000"/>
              </w:rPr>
              <w:t>Использование методов оценки экономической эффективности проекта, методов инвестиционной оценки и методов финансирования</w:t>
            </w:r>
            <w:r>
              <w:rPr>
                <w:color w:val="000000"/>
              </w:rPr>
              <w:t xml:space="preserve"> </w:t>
            </w:r>
            <w:r w:rsidRPr="003D4879">
              <w:rPr>
                <w:color w:val="000000"/>
              </w:rPr>
              <w:t>инвестиций. Оценка показателей эффективности проекта и рисков по проекту. Прогнозирование их влияния на жизнеспособность проекта</w:t>
            </w:r>
          </w:p>
        </w:tc>
      </w:tr>
    </w:tbl>
    <w:p w14:paraId="2C7F23D3" w14:textId="450E47C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16B" w:rsidRPr="003D4879" w14:paraId="32F9E09E" w14:textId="77777777" w:rsidTr="00141FFE">
        <w:trPr>
          <w:trHeight w:val="340"/>
        </w:trPr>
        <w:tc>
          <w:tcPr>
            <w:tcW w:w="3969" w:type="dxa"/>
            <w:vAlign w:val="center"/>
          </w:tcPr>
          <w:p w14:paraId="5F9151F1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016716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01DC9D59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78D1775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AC998DB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  <w:tr w:rsidR="00AF316B" w:rsidRPr="003D4879" w14:paraId="09E4DEAF" w14:textId="77777777" w:rsidTr="00141FFE">
        <w:trPr>
          <w:trHeight w:val="340"/>
        </w:trPr>
        <w:tc>
          <w:tcPr>
            <w:tcW w:w="3969" w:type="dxa"/>
          </w:tcPr>
          <w:p w14:paraId="372ADA80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20D36D2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4FFCD35B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452553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4B5B4C6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E8F1" w14:textId="77777777" w:rsidR="00BB6877" w:rsidRDefault="00BB6877" w:rsidP="005E3840">
      <w:r>
        <w:separator/>
      </w:r>
    </w:p>
  </w:endnote>
  <w:endnote w:type="continuationSeparator" w:id="0">
    <w:p w14:paraId="3B20FDBB" w14:textId="77777777" w:rsidR="00BB6877" w:rsidRDefault="00BB68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2CF2" w14:textId="77777777" w:rsidR="00BB6877" w:rsidRDefault="00BB6877" w:rsidP="005E3840">
      <w:r>
        <w:separator/>
      </w:r>
    </w:p>
  </w:footnote>
  <w:footnote w:type="continuationSeparator" w:id="0">
    <w:p w14:paraId="6ED63B81" w14:textId="77777777" w:rsidR="00BB6877" w:rsidRDefault="00BB68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16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7A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16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7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B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52E3-282C-4205-BE98-672200E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2022-04-27T13:44:00Z</dcterms:created>
  <dcterms:modified xsi:type="dcterms:W3CDTF">2022-04-28T09:19:00Z</dcterms:modified>
</cp:coreProperties>
</file>