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AF" w:rsidRDefault="00187CAF" w:rsidP="00187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187CAF" w:rsidRDefault="00187CAF" w:rsidP="00187CAF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7CAF" w:rsidRPr="000444D5" w:rsidRDefault="00187CAF" w:rsidP="00187CAF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Организационная культура</w:t>
      </w:r>
    </w:p>
    <w:p w:rsidR="00187CAF" w:rsidRDefault="00187CAF" w:rsidP="00187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CAF" w:rsidRDefault="00187CAF" w:rsidP="00187C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B940E9">
        <w:rPr>
          <w:rFonts w:ascii="Times New Roman" w:hAnsi="Times New Roman"/>
          <w:sz w:val="28"/>
          <w:szCs w:val="28"/>
        </w:rPr>
        <w:t>38.03.03</w:t>
      </w:r>
      <w:r>
        <w:rPr>
          <w:rFonts w:ascii="Times New Roman" w:hAnsi="Times New Roman"/>
          <w:sz w:val="28"/>
          <w:szCs w:val="28"/>
        </w:rPr>
        <w:t xml:space="preserve"> Управление персоналом</w:t>
      </w:r>
    </w:p>
    <w:p w:rsidR="00187CAF" w:rsidRDefault="00187CAF" w:rsidP="00187C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Управление интеллектуальным капиталом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187CAF" w:rsidRDefault="00187CAF" w:rsidP="00187CAF">
      <w:pPr>
        <w:jc w:val="both"/>
        <w:rPr>
          <w:rFonts w:ascii="Times New Roman" w:hAnsi="Times New Roman"/>
          <w:sz w:val="28"/>
          <w:szCs w:val="28"/>
        </w:rPr>
      </w:pPr>
    </w:p>
    <w:p w:rsidR="00187CAF" w:rsidRPr="00FE6033" w:rsidRDefault="00187CAF" w:rsidP="00187CAF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5D2">
        <w:rPr>
          <w:rFonts w:ascii="Times New Roman" w:hAnsi="Times New Roman"/>
          <w:sz w:val="28"/>
          <w:szCs w:val="28"/>
        </w:rPr>
        <w:t>знать: основные современные теории и методологию управления организационной культурой; принципы и методы формирования организационной культуры; факторы, влияющие на особенности организационной культуры; методы поддержания и изменения организационной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2975D2" w:rsidRP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5D2">
        <w:rPr>
          <w:rFonts w:ascii="Times New Roman" w:hAnsi="Times New Roman"/>
          <w:sz w:val="28"/>
          <w:szCs w:val="28"/>
        </w:rPr>
        <w:t>уметь: - определять тип организационной культуры; проводить оценку особенностей организационной культуры; использовать различные методы поддержания организационной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2975D2" w:rsidRP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5D2" w:rsidRP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5D2">
        <w:rPr>
          <w:rFonts w:ascii="Times New Roman" w:hAnsi="Times New Roman"/>
          <w:sz w:val="28"/>
          <w:szCs w:val="28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 xml:space="preserve">навыками </w:t>
      </w:r>
      <w:r w:rsidRPr="002975D2">
        <w:rPr>
          <w:rFonts w:ascii="Times New Roman" w:hAnsi="Times New Roman"/>
          <w:sz w:val="28"/>
          <w:szCs w:val="28"/>
        </w:rPr>
        <w:t xml:space="preserve">диагностики организационной культуры; </w:t>
      </w:r>
      <w:bookmarkStart w:id="0" w:name="_GoBack"/>
      <w:bookmarkEnd w:id="0"/>
      <w:r w:rsidRPr="002975D2">
        <w:rPr>
          <w:rFonts w:ascii="Times New Roman" w:hAnsi="Times New Roman"/>
          <w:sz w:val="28"/>
          <w:szCs w:val="28"/>
        </w:rPr>
        <w:t>использования современных методов и приемов формирования, изменения и поддержания организационной культуры.</w:t>
      </w:r>
    </w:p>
    <w:p w:rsidR="002975D2" w:rsidRP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5D2" w:rsidRPr="002975D2" w:rsidRDefault="002975D2" w:rsidP="002975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CAF" w:rsidRPr="007C4513" w:rsidRDefault="00187CAF" w:rsidP="00187CA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CAF" w:rsidRDefault="00187CAF" w:rsidP="00187CAF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187CAF" w:rsidRPr="00B940E9" w:rsidRDefault="00187CAF" w:rsidP="00187CA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p w:rsidR="00187CAF" w:rsidRDefault="00187CAF" w:rsidP="00187CAF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187CAF" w:rsidRPr="00F766BF" w:rsidTr="00A16ED5">
        <w:tc>
          <w:tcPr>
            <w:tcW w:w="1901" w:type="dxa"/>
            <w:shd w:val="clear" w:color="auto" w:fill="auto"/>
          </w:tcPr>
          <w:p w:rsidR="00187CAF" w:rsidRPr="00DA4CDB" w:rsidRDefault="00187CAF" w:rsidP="00A16E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  <w:shd w:val="clear" w:color="auto" w:fill="auto"/>
          </w:tcPr>
          <w:p w:rsidR="00187CAF" w:rsidRPr="00DA4CDB" w:rsidRDefault="00187CAF" w:rsidP="00A16ED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Содержание компетенции</w:t>
            </w: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C1FAB" w:rsidRPr="00E86A94" w:rsidTr="00A16ED5">
        <w:trPr>
          <w:trHeight w:val="253"/>
        </w:trPr>
        <w:tc>
          <w:tcPr>
            <w:tcW w:w="1901" w:type="dxa"/>
            <w:shd w:val="clear" w:color="auto" w:fill="auto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7738" w:type="dxa"/>
            <w:shd w:val="clear" w:color="auto" w:fill="auto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BC1FAB" w:rsidRPr="00E86A94" w:rsidTr="00A16ED5">
        <w:trPr>
          <w:trHeight w:val="253"/>
        </w:trPr>
        <w:tc>
          <w:tcPr>
            <w:tcW w:w="1901" w:type="dxa"/>
            <w:shd w:val="clear" w:color="auto" w:fill="auto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7738" w:type="dxa"/>
            <w:shd w:val="clear" w:color="auto" w:fill="auto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C1FAB" w:rsidRPr="00E86A94" w:rsidTr="00A16ED5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BC1FAB" w:rsidRPr="00E86A94" w:rsidTr="00A16ED5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  <w:tr w:rsidR="00BC1FAB" w:rsidRPr="00DA4CDB" w:rsidTr="00A16ED5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lastRenderedPageBreak/>
              <w:t>ОПК-7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готовность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</w:tbl>
    <w:p w:rsidR="00187CAF" w:rsidRDefault="00187CAF" w:rsidP="00187CAF">
      <w:pPr>
        <w:jc w:val="both"/>
        <w:rPr>
          <w:rFonts w:ascii="Times New Roman" w:hAnsi="Times New Roman"/>
          <w:b/>
          <w:sz w:val="28"/>
          <w:szCs w:val="28"/>
        </w:rPr>
      </w:pPr>
    </w:p>
    <w:p w:rsidR="00187CAF" w:rsidRPr="00FE6033" w:rsidRDefault="00187CAF" w:rsidP="00187CAF">
      <w:pPr>
        <w:jc w:val="both"/>
        <w:rPr>
          <w:rFonts w:ascii="Times New Roman" w:hAnsi="Times New Roman"/>
          <w:b/>
          <w:sz w:val="28"/>
          <w:szCs w:val="28"/>
        </w:rPr>
      </w:pPr>
    </w:p>
    <w:p w:rsidR="00187CAF" w:rsidRPr="00FE6033" w:rsidRDefault="00187CAF" w:rsidP="00187CAF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187CAF" w:rsidRPr="00FE6033" w:rsidRDefault="00187CAF" w:rsidP="00187CAF">
      <w:pPr>
        <w:ind w:hanging="4395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187CAF" w:rsidRPr="005F5AFC" w:rsidTr="00A16ED5">
        <w:tc>
          <w:tcPr>
            <w:tcW w:w="672" w:type="dxa"/>
          </w:tcPr>
          <w:p w:rsidR="00187CAF" w:rsidRPr="005F5AFC" w:rsidRDefault="00187CAF" w:rsidP="00A16ED5">
            <w:pPr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F5A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5AF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187CAF" w:rsidRPr="005F5AFC" w:rsidRDefault="00187CAF" w:rsidP="00A16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C1FAB" w:rsidRPr="005F5AFC" w:rsidTr="003D6283">
        <w:tc>
          <w:tcPr>
            <w:tcW w:w="672" w:type="dxa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1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</w:rPr>
              <w:t>Теоретические представления об организационной культуре</w:t>
            </w:r>
          </w:p>
        </w:tc>
      </w:tr>
      <w:tr w:rsidR="00BC1FAB" w:rsidRPr="005F5AFC" w:rsidTr="003D6283">
        <w:tc>
          <w:tcPr>
            <w:tcW w:w="672" w:type="dxa"/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1F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AB">
              <w:rPr>
                <w:rFonts w:ascii="Times New Roman" w:hAnsi="Times New Roman"/>
                <w:iCs/>
                <w:sz w:val="28"/>
                <w:szCs w:val="28"/>
              </w:rPr>
              <w:t>Формирование и поддержание организационной культуры</w:t>
            </w:r>
          </w:p>
        </w:tc>
      </w:tr>
      <w:tr w:rsidR="00BC1FAB" w:rsidRPr="0054594B" w:rsidTr="003D628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B" w:rsidRPr="00BC1FAB" w:rsidRDefault="00BC1FAB" w:rsidP="00BC1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1FAB"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B" w:rsidRPr="00BC1FAB" w:rsidRDefault="00BC1FAB" w:rsidP="00BC1F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1FAB">
              <w:rPr>
                <w:rFonts w:ascii="Times New Roman" w:hAnsi="Times New Roman"/>
                <w:iCs/>
                <w:sz w:val="28"/>
                <w:szCs w:val="28"/>
              </w:rPr>
              <w:t>Диагностика организационной культуры</w:t>
            </w:r>
          </w:p>
        </w:tc>
      </w:tr>
    </w:tbl>
    <w:p w:rsidR="00187CAF" w:rsidRDefault="00187CAF" w:rsidP="00187CAF">
      <w:pPr>
        <w:rPr>
          <w:rFonts w:ascii="Times New Roman" w:hAnsi="Times New Roman"/>
          <w:b/>
          <w:sz w:val="28"/>
          <w:szCs w:val="28"/>
        </w:rPr>
      </w:pPr>
    </w:p>
    <w:p w:rsidR="00187CAF" w:rsidRDefault="00187CAF" w:rsidP="00187CAF"/>
    <w:p w:rsidR="00AF2DAB" w:rsidRDefault="00AF2DAB"/>
    <w:sectPr w:rsidR="00AF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AF"/>
    <w:rsid w:val="00187CAF"/>
    <w:rsid w:val="002975D2"/>
    <w:rsid w:val="00AF2DAB"/>
    <w:rsid w:val="00B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6D2F"/>
  <w15:chartTrackingRefBased/>
  <w15:docId w15:val="{A7244F0F-589B-47EC-A763-F085762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2019-01-10T17:24:00Z</dcterms:created>
  <dcterms:modified xsi:type="dcterms:W3CDTF">2019-01-11T09:52:00Z</dcterms:modified>
</cp:coreProperties>
</file>